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1" w:rsidRPr="001F0911" w:rsidRDefault="007C2494" w:rsidP="001F0911">
      <w:pPr>
        <w:pStyle w:val="1"/>
        <w:ind w:firstLine="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9.55pt;margin-top:-13.95pt;width:222pt;height:12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" stroked="f">
            <v:textbox>
              <w:txbxContent>
                <w:p w:rsidR="001F0911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</w:p>
                <w:p w:rsidR="001F0911" w:rsidRPr="00DD2116" w:rsidRDefault="001F0911" w:rsidP="00C15D59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 w:rsidRPr="00DD2116">
                    <w:rPr>
                      <w:i w:val="0"/>
                    </w:rPr>
                    <w:t>Тыва Республика</w:t>
                  </w:r>
                </w:p>
                <w:p w:rsidR="00C15D59" w:rsidRDefault="00C15D59" w:rsidP="00C15D59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>
                    <w:rPr>
                      <w:i w:val="0"/>
                    </w:rPr>
                    <w:t>муниципалдыг</w:t>
                  </w:r>
                  <w:proofErr w:type="spellEnd"/>
                  <w:r>
                    <w:rPr>
                      <w:i w:val="0"/>
                    </w:rPr>
                    <w:t xml:space="preserve"> району </w:t>
                  </w:r>
                </w:p>
                <w:p w:rsidR="001F0911" w:rsidRPr="00DD2116" w:rsidRDefault="001F0911" w:rsidP="00C15D59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 w:rsidRPr="00DD2116">
                    <w:rPr>
                      <w:i w:val="0"/>
                    </w:rPr>
                    <w:t>Сут-Холкожууннун</w:t>
                  </w:r>
                  <w:proofErr w:type="spellEnd"/>
                </w:p>
                <w:p w:rsidR="001F0911" w:rsidRDefault="001F0911" w:rsidP="00C15D59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>
                    <w:rPr>
                      <w:i w:val="0"/>
                    </w:rPr>
                    <w:t>кодээчурт</w:t>
                  </w:r>
                  <w:r w:rsidR="00C15D59">
                    <w:rPr>
                      <w:i w:val="0"/>
                    </w:rPr>
                    <w:t>т</w:t>
                  </w:r>
                  <w:r>
                    <w:rPr>
                      <w:i w:val="0"/>
                    </w:rPr>
                    <w:t>акчылыгчери</w:t>
                  </w:r>
                  <w:proofErr w:type="spellEnd"/>
                </w:p>
                <w:p w:rsidR="001F0911" w:rsidRPr="00DD2116" w:rsidRDefault="00C15D59" w:rsidP="00C15D59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>
                    <w:rPr>
                      <w:i w:val="0"/>
                    </w:rPr>
                    <w:t>Суг</w:t>
                  </w:r>
                  <w:r w:rsidR="001F0911">
                    <w:rPr>
                      <w:i w:val="0"/>
                    </w:rPr>
                    <w:t>-</w:t>
                  </w:r>
                  <w:r>
                    <w:rPr>
                      <w:i w:val="0"/>
                    </w:rPr>
                    <w:t>Аксы</w:t>
                  </w:r>
                  <w:r w:rsidR="001F0911" w:rsidRPr="00DD2116">
                    <w:rPr>
                      <w:i w:val="0"/>
                    </w:rPr>
                    <w:t>сумузунун</w:t>
                  </w:r>
                  <w:proofErr w:type="spellEnd"/>
                </w:p>
                <w:p w:rsidR="001F0911" w:rsidRPr="00DD2116" w:rsidRDefault="001F0911" w:rsidP="00C15D59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 w:rsidRPr="00DD2116">
                    <w:rPr>
                      <w:i w:val="0"/>
                    </w:rPr>
                    <w:t>толээлекчилер</w:t>
                  </w:r>
                  <w:proofErr w:type="spellEnd"/>
                  <w:r w:rsidRPr="00DD2116">
                    <w:rPr>
                      <w:i w:val="0"/>
                    </w:rPr>
                    <w:t xml:space="preserve"> Хуралы</w:t>
                  </w:r>
                </w:p>
                <w:p w:rsidR="001F0911" w:rsidRPr="00D36C4C" w:rsidRDefault="001F0911" w:rsidP="00A56473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xbxContent>
            </v:textbox>
          </v:shape>
        </w:pict>
      </w:r>
      <w:r w:rsidRPr="007C2494">
        <w:rPr>
          <w:noProof/>
        </w:rPr>
        <w:pict>
          <v:shape id="Text Box 4" o:spid="_x0000_s1027" type="#_x0000_t202" style="position:absolute;margin-left:282.95pt;margin-top:-9.45pt;width:189pt;height:11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" stroked="f">
            <v:textbox>
              <w:txbxContent>
                <w:p w:rsidR="001F0911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</w:p>
                <w:p w:rsidR="001F0911" w:rsidRPr="00DD2116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 w:rsidRPr="00DD2116">
                    <w:rPr>
                      <w:i w:val="0"/>
                    </w:rPr>
                    <w:t xml:space="preserve">Хурал представителей         </w:t>
                  </w:r>
                </w:p>
                <w:p w:rsidR="001F0911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сельского поселения</w:t>
                  </w:r>
                </w:p>
                <w:p w:rsidR="001F0911" w:rsidRPr="00DD2116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>
                    <w:rPr>
                      <w:i w:val="0"/>
                    </w:rPr>
                    <w:t>сумон</w:t>
                  </w:r>
                  <w:r w:rsidR="00C15D59">
                    <w:rPr>
                      <w:i w:val="0"/>
                    </w:rPr>
                    <w:t>Суг-Аксынский</w:t>
                  </w:r>
                  <w:proofErr w:type="spellEnd"/>
                  <w:r w:rsidR="00C15D59">
                    <w:rPr>
                      <w:i w:val="0"/>
                    </w:rPr>
                    <w:t xml:space="preserve"> муниципального района «</w:t>
                  </w:r>
                  <w:proofErr w:type="spellStart"/>
                  <w:r w:rsidR="00C15D59">
                    <w:rPr>
                      <w:i w:val="0"/>
                    </w:rPr>
                    <w:t>Сут-Хольскийкожуун</w:t>
                  </w:r>
                  <w:proofErr w:type="spellEnd"/>
                  <w:r w:rsidR="00C15D59">
                    <w:rPr>
                      <w:i w:val="0"/>
                    </w:rPr>
                    <w:t xml:space="preserve"> Республики Тыва»</w:t>
                  </w:r>
                </w:p>
              </w:txbxContent>
            </v:textbox>
          </v:shape>
        </w:pict>
      </w:r>
    </w:p>
    <w:p w:rsidR="001F0911" w:rsidRDefault="00B617F0" w:rsidP="001F091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12065</wp:posOffset>
            </wp:positionV>
            <wp:extent cx="723900" cy="848995"/>
            <wp:effectExtent l="0" t="0" r="0" b="0"/>
            <wp:wrapSquare wrapText="right"/>
            <wp:docPr id="3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911" w:rsidRDefault="001F0911" w:rsidP="001F0911"/>
    <w:p w:rsidR="001F0911" w:rsidRPr="001F0911" w:rsidRDefault="001F0911" w:rsidP="001F0911">
      <w:pPr>
        <w:rPr>
          <w:rFonts w:ascii="Calibri" w:eastAsia="Times New Roman" w:hAnsi="Calibri" w:cs="Times New Roman"/>
        </w:rPr>
      </w:pPr>
    </w:p>
    <w:p w:rsidR="002C2982" w:rsidRPr="00486DD3" w:rsidRDefault="002C2982" w:rsidP="00486DD3">
      <w:pPr>
        <w:jc w:val="both"/>
        <w:rPr>
          <w:rFonts w:ascii="Times New Roman" w:hAnsi="Times New Roman" w:cs="Times New Roman"/>
          <w:b/>
        </w:rPr>
      </w:pPr>
    </w:p>
    <w:p w:rsidR="002C2982" w:rsidRPr="00486DD3" w:rsidRDefault="002C2982" w:rsidP="00486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2982" w:rsidRPr="00486DD3" w:rsidRDefault="002C2982" w:rsidP="00486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D3">
        <w:rPr>
          <w:rFonts w:ascii="Times New Roman" w:hAnsi="Times New Roman" w:cs="Times New Roman"/>
          <w:b/>
          <w:sz w:val="28"/>
          <w:szCs w:val="28"/>
        </w:rPr>
        <w:t>Хурала представите</w:t>
      </w:r>
      <w:r w:rsidR="00CE6193">
        <w:rPr>
          <w:rFonts w:ascii="Times New Roman" w:hAnsi="Times New Roman" w:cs="Times New Roman"/>
          <w:b/>
          <w:sz w:val="28"/>
          <w:szCs w:val="28"/>
        </w:rPr>
        <w:t xml:space="preserve">лей </w:t>
      </w:r>
      <w:proofErr w:type="spellStart"/>
      <w:r w:rsidR="00CE6193">
        <w:rPr>
          <w:rFonts w:ascii="Times New Roman" w:hAnsi="Times New Roman" w:cs="Times New Roman"/>
          <w:b/>
          <w:sz w:val="28"/>
          <w:szCs w:val="28"/>
        </w:rPr>
        <w:t>сумона</w:t>
      </w:r>
      <w:r w:rsidR="0004523B">
        <w:rPr>
          <w:rFonts w:ascii="Times New Roman" w:hAnsi="Times New Roman" w:cs="Times New Roman"/>
          <w:b/>
          <w:sz w:val="28"/>
          <w:szCs w:val="28"/>
        </w:rPr>
        <w:t>Суг-Аксынский</w:t>
      </w:r>
      <w:proofErr w:type="spellEnd"/>
    </w:p>
    <w:p w:rsidR="002C2982" w:rsidRPr="00486DD3" w:rsidRDefault="002C2982" w:rsidP="00486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DD3">
        <w:rPr>
          <w:rFonts w:ascii="Times New Roman" w:hAnsi="Times New Roman" w:cs="Times New Roman"/>
          <w:b/>
          <w:sz w:val="28"/>
          <w:szCs w:val="28"/>
        </w:rPr>
        <w:t>Сут-Хольскогокожууна</w:t>
      </w:r>
      <w:proofErr w:type="spellEnd"/>
      <w:r w:rsidRPr="00486DD3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2C2982" w:rsidRPr="00486DD3" w:rsidRDefault="002C2982" w:rsidP="00486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14C" w:rsidRDefault="008751C9" w:rsidP="004501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57F21">
        <w:rPr>
          <w:rFonts w:ascii="Times New Roman" w:hAnsi="Times New Roman" w:cs="Times New Roman"/>
          <w:b/>
          <w:sz w:val="28"/>
          <w:szCs w:val="28"/>
        </w:rPr>
        <w:t>23</w:t>
      </w:r>
      <w:r w:rsidR="00486DD3">
        <w:rPr>
          <w:rFonts w:ascii="Times New Roman" w:hAnsi="Times New Roman" w:cs="Times New Roman"/>
          <w:b/>
          <w:sz w:val="28"/>
          <w:szCs w:val="28"/>
        </w:rPr>
        <w:t>»</w:t>
      </w:r>
      <w:r w:rsidR="002C2982" w:rsidRPr="00486DD3">
        <w:rPr>
          <w:rFonts w:ascii="Times New Roman" w:hAnsi="Times New Roman" w:cs="Times New Roman"/>
          <w:b/>
          <w:sz w:val="28"/>
          <w:szCs w:val="28"/>
        </w:rPr>
        <w:t>ноября 20</w:t>
      </w:r>
      <w:r w:rsidR="00486DD3">
        <w:rPr>
          <w:rFonts w:ascii="Times New Roman" w:hAnsi="Times New Roman" w:cs="Times New Roman"/>
          <w:b/>
          <w:sz w:val="28"/>
          <w:szCs w:val="28"/>
        </w:rPr>
        <w:t>22</w:t>
      </w:r>
      <w:r w:rsidR="002C2982" w:rsidRPr="00486DD3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CE6193">
        <w:rPr>
          <w:rFonts w:ascii="Times New Roman" w:hAnsi="Times New Roman" w:cs="Times New Roman"/>
          <w:b/>
          <w:sz w:val="28"/>
          <w:szCs w:val="28"/>
        </w:rPr>
        <w:t xml:space="preserve">               с. </w:t>
      </w:r>
      <w:r w:rsidR="00957F21">
        <w:rPr>
          <w:rFonts w:ascii="Times New Roman" w:hAnsi="Times New Roman" w:cs="Times New Roman"/>
          <w:b/>
          <w:sz w:val="28"/>
          <w:szCs w:val="28"/>
        </w:rPr>
        <w:t>Суг-Аксы</w:t>
      </w:r>
      <w:r w:rsidR="002E7FCD" w:rsidRPr="00486DD3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7F21">
        <w:rPr>
          <w:rFonts w:ascii="Times New Roman" w:hAnsi="Times New Roman" w:cs="Times New Roman"/>
          <w:b/>
          <w:sz w:val="28"/>
          <w:szCs w:val="28"/>
        </w:rPr>
        <w:t>82</w:t>
      </w:r>
    </w:p>
    <w:p w:rsidR="0045014C" w:rsidRDefault="0045014C" w:rsidP="0045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14C" w:rsidRPr="00486DD3" w:rsidRDefault="0045014C" w:rsidP="004501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налога</w:t>
      </w:r>
    </w:p>
    <w:p w:rsidR="0045014C" w:rsidRDefault="0045014C" w:rsidP="004501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</w:p>
    <w:p w:rsidR="0045014C" w:rsidRPr="00486DD3" w:rsidRDefault="0045014C" w:rsidP="004501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5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 131-ФЗ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руководствуясь </w:t>
      </w:r>
      <w:hyperlink r:id="rId7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образования “сумон Суг-Аксынский Сут-Хольского кожууна Республики Тыва”,Хурал представителей сельского поселения “сумон Суг-Аксынский Сут-Хольского кожууна Республики Тыва” </w:t>
      </w:r>
      <w:r w:rsidRPr="00486D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1. Установить и ввести на территории </w:t>
      </w:r>
      <w:r w:rsidRPr="00486DD3">
        <w:rPr>
          <w:rFonts w:ascii="Times New Roman" w:hAnsi="Times New Roman" w:cs="Times New Roman"/>
          <w:sz w:val="28"/>
          <w:szCs w:val="28"/>
          <w:lang w:val="tt-RU"/>
        </w:rPr>
        <w:t>сельского поселения “сумон Суг-Аксынский Сут-Хольского кожууна Республики Тыва”</w:t>
      </w:r>
      <w:r w:rsidRPr="00486DD3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2. Налоговая база в отношении объектов налогообложения определяется исходя из их кадастровой стоимости.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3.1. 0,1 процента в отношении: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жилых домов,</w:t>
      </w:r>
      <w:r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комнат: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486DD3">
        <w:rPr>
          <w:rFonts w:ascii="Times New Roman" w:hAnsi="Times New Roman" w:cs="Times New Roman"/>
          <w:sz w:val="28"/>
          <w:szCs w:val="28"/>
        </w:rPr>
        <w:t xml:space="preserve"> жилой дом;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486DD3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подпункте 2 настоящего пункта; 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486DD3">
        <w:rPr>
          <w:rFonts w:ascii="Times New Roman" w:hAnsi="Times New Roman" w:cs="Times New Roman"/>
          <w:sz w:val="28"/>
          <w:szCs w:val="28"/>
        </w:rPr>
        <w:t>, огородничества, садоводства или индивидуального жилищного строительства.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3.2. 2 </w:t>
      </w:r>
      <w:r w:rsidRPr="00486DD3">
        <w:rPr>
          <w:rFonts w:ascii="Times New Roman" w:hAnsi="Times New Roman" w:cs="Times New Roman"/>
          <w:sz w:val="28"/>
          <w:szCs w:val="28"/>
          <w:lang w:val="tt-RU"/>
        </w:rPr>
        <w:t>процента</w:t>
      </w:r>
      <w:r w:rsidRPr="00486DD3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8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</w:t>
      </w:r>
      <w:r w:rsidRPr="00486DD3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4. Установить, что налоговая база в отношении:</w:t>
      </w:r>
    </w:p>
    <w:p w:rsidR="0045014C" w:rsidRPr="00486DD3" w:rsidRDefault="0045014C" w:rsidP="0045014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86DD3">
        <w:rPr>
          <w:rFonts w:ascii="Times New Roman" w:hAnsi="Times New Roman" w:cs="Times New Roman"/>
          <w:sz w:val="28"/>
          <w:szCs w:val="28"/>
        </w:rPr>
        <w:t>вартиры определяется как ее кадастровая стоимость, уменьшенная на величину кадастровой стоимости 20 квадратных метров общей площади этой квартиры</w:t>
      </w:r>
      <w:r>
        <w:rPr>
          <w:rFonts w:ascii="Times New Roman" w:hAnsi="Times New Roman" w:cs="Times New Roman"/>
          <w:sz w:val="28"/>
          <w:szCs w:val="28"/>
        </w:rPr>
        <w:t xml:space="preserve"> части жилого дома</w:t>
      </w:r>
      <w:r w:rsidRPr="00486DD3">
        <w:rPr>
          <w:rFonts w:ascii="Times New Roman" w:hAnsi="Times New Roman" w:cs="Times New Roman"/>
          <w:sz w:val="28"/>
          <w:szCs w:val="28"/>
        </w:rPr>
        <w:t>;</w:t>
      </w:r>
    </w:p>
    <w:p w:rsidR="0045014C" w:rsidRPr="00486DD3" w:rsidRDefault="0045014C" w:rsidP="0045014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86DD3">
        <w:rPr>
          <w:rFonts w:ascii="Times New Roman" w:hAnsi="Times New Roman" w:cs="Times New Roman"/>
          <w:sz w:val="28"/>
          <w:szCs w:val="28"/>
        </w:rPr>
        <w:t>омнаты определяется как ее кадастровая стоимость, уменьшенная на величину кадастровой стоимости 10 квадратных метров площади этой комнаты</w:t>
      </w:r>
      <w:r>
        <w:rPr>
          <w:rFonts w:ascii="Times New Roman" w:hAnsi="Times New Roman" w:cs="Times New Roman"/>
          <w:sz w:val="28"/>
          <w:szCs w:val="28"/>
        </w:rPr>
        <w:t>, части квартир</w:t>
      </w:r>
      <w:r w:rsidRPr="00486DD3">
        <w:rPr>
          <w:rFonts w:ascii="Times New Roman" w:hAnsi="Times New Roman" w:cs="Times New Roman"/>
          <w:sz w:val="28"/>
          <w:szCs w:val="28"/>
        </w:rPr>
        <w:t>;</w:t>
      </w:r>
    </w:p>
    <w:p w:rsidR="0045014C" w:rsidRPr="00486DD3" w:rsidRDefault="0045014C" w:rsidP="0045014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Жилого</w:t>
      </w:r>
      <w:r w:rsidRPr="00486DD3">
        <w:rPr>
          <w:rFonts w:ascii="Times New Roman" w:hAnsi="Times New Roman" w:cs="Times New Roman"/>
          <w:sz w:val="28"/>
          <w:szCs w:val="28"/>
        </w:rPr>
        <w:t xml:space="preserve">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45014C" w:rsidRDefault="0045014C" w:rsidP="0045014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6DD3">
        <w:rPr>
          <w:rFonts w:ascii="Times New Roman" w:hAnsi="Times New Roman" w:cs="Times New Roman"/>
          <w:sz w:val="28"/>
          <w:szCs w:val="28"/>
        </w:rPr>
        <w:t>диного недвижимого комплекса, в состав которого входит хотя бы 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486DD3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DD3">
        <w:rPr>
          <w:rFonts w:ascii="Times New Roman" w:hAnsi="Times New Roman" w:cs="Times New Roman"/>
          <w:sz w:val="28"/>
          <w:szCs w:val="28"/>
        </w:rPr>
        <w:t xml:space="preserve"> дом, определяется как его кадастровая стоимость, уменьшенная на один миллион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14C" w:rsidRDefault="0045014C" w:rsidP="0045014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Налоговая база в отношении объектов налогообложения, указанных в пунктах 4.1.-4.3., находящихся в собственности физических лиц, имеющих трех и более несовершеннолетних детей, уменьшается на величину кадастровой стоимости  5 квадратных метров общей площади, квартиры, площади жилого дома, части жилого дома в расчете на каждого несовершеннолетнего ребенка.</w:t>
      </w:r>
    </w:p>
    <w:p w:rsidR="0045014C" w:rsidRPr="00486DD3" w:rsidRDefault="0045014C" w:rsidP="0045014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аналогичному порядку, предусмотренному пунктами 6 и 7 статьи 407 Налогового кодекса Российской Федерации, в том числе в случае не представления в  налоговый орган соответствующего заявления, уведомления.         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5. Предоставить налоговую льготу в порядке, установленном </w:t>
      </w:r>
      <w:hyperlink r:id="rId10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407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45014C" w:rsidRPr="00486DD3" w:rsidRDefault="007C2494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5014C"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45014C" w:rsidRPr="00486DD3">
        <w:rPr>
          <w:rFonts w:ascii="Times New Roman" w:hAnsi="Times New Roman" w:cs="Times New Roman"/>
          <w:sz w:val="28"/>
          <w:szCs w:val="28"/>
        </w:rPr>
        <w:t xml:space="preserve">.Признать утратившими силу решение Хурала представителей сельского поселения </w:t>
      </w:r>
      <w:r w:rsidR="0045014C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“сумон Суг-Аксынский Сут-Хольского кожууна Республики Тыва” “Об установлении налога на имущество физических лиц на территории сельского поселения “сумон Суг-Аксынский Сут-Хольского кожууна Республики Тыва” от </w:t>
      </w:r>
      <w:r w:rsidR="0045014C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="0045014C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ноября 20</w:t>
      </w:r>
      <w:r w:rsidR="0045014C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45014C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года №</w:t>
      </w:r>
      <w:r w:rsidR="0045014C">
        <w:rPr>
          <w:rFonts w:ascii="Times New Roman" w:hAnsi="Times New Roman" w:cs="Times New Roman"/>
          <w:sz w:val="28"/>
          <w:szCs w:val="28"/>
          <w:lang w:val="tt-RU"/>
        </w:rPr>
        <w:t>47</w:t>
      </w:r>
      <w:r w:rsidR="0045014C" w:rsidRPr="00486DD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5014C" w:rsidRPr="00486DD3" w:rsidRDefault="007C2494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5014C"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45014C" w:rsidRPr="00486DD3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газете «Сут-Хол», и на информационно-телекоммуникационной сети «интернет». </w:t>
      </w:r>
    </w:p>
    <w:p w:rsidR="0045014C" w:rsidRDefault="007C2494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5014C"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45014C" w:rsidRPr="00486DD3">
        <w:rPr>
          <w:rFonts w:ascii="Times New Roman" w:hAnsi="Times New Roman" w:cs="Times New Roman"/>
          <w:sz w:val="28"/>
          <w:szCs w:val="28"/>
        </w:rPr>
        <w:t>. Настоящее Решение вступает в силу, но не ранее чем по истечении одного месяца со дня официального опубликования.</w:t>
      </w:r>
    </w:p>
    <w:p w:rsidR="0045014C" w:rsidRPr="00486DD3" w:rsidRDefault="0045014C" w:rsidP="00450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14C" w:rsidRPr="00486DD3" w:rsidRDefault="0045014C" w:rsidP="0045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14C" w:rsidRPr="00486DD3" w:rsidRDefault="0045014C" w:rsidP="0045014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Глава сумона – председатель Хурала </w:t>
      </w:r>
    </w:p>
    <w:p w:rsidR="0045014C" w:rsidRPr="00486DD3" w:rsidRDefault="0045014C" w:rsidP="0045014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 w:rsidRPr="00486DD3">
        <w:rPr>
          <w:rFonts w:ascii="Times New Roman" w:hAnsi="Times New Roman" w:cs="Times New Roman"/>
          <w:sz w:val="28"/>
          <w:szCs w:val="28"/>
        </w:rPr>
        <w:t>сумонаСуг-Аксынский</w:t>
      </w:r>
      <w:proofErr w:type="spellEnd"/>
    </w:p>
    <w:p w:rsidR="0045014C" w:rsidRPr="00486DD3" w:rsidRDefault="0045014C" w:rsidP="0045014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DD3">
        <w:rPr>
          <w:rFonts w:ascii="Times New Roman" w:hAnsi="Times New Roman" w:cs="Times New Roman"/>
          <w:sz w:val="28"/>
          <w:szCs w:val="28"/>
        </w:rPr>
        <w:lastRenderedPageBreak/>
        <w:t>Сут-Хольскогокожууна</w:t>
      </w:r>
      <w:proofErr w:type="spellEnd"/>
      <w:r w:rsidRPr="00486DD3">
        <w:rPr>
          <w:rFonts w:ascii="Times New Roman" w:hAnsi="Times New Roman" w:cs="Times New Roman"/>
          <w:sz w:val="28"/>
          <w:szCs w:val="28"/>
        </w:rPr>
        <w:t>:</w:t>
      </w:r>
      <w:r w:rsidRPr="00486DD3">
        <w:rPr>
          <w:rFonts w:ascii="Times New Roman" w:hAnsi="Times New Roman" w:cs="Times New Roman"/>
          <w:sz w:val="28"/>
          <w:szCs w:val="28"/>
        </w:rPr>
        <w:tab/>
      </w:r>
      <w:r w:rsidRPr="00486DD3">
        <w:rPr>
          <w:rFonts w:ascii="Times New Roman" w:hAnsi="Times New Roman" w:cs="Times New Roman"/>
          <w:sz w:val="28"/>
          <w:szCs w:val="28"/>
        </w:rPr>
        <w:tab/>
      </w:r>
      <w:r w:rsidRPr="00486DD3">
        <w:rPr>
          <w:rFonts w:ascii="Times New Roman" w:hAnsi="Times New Roman" w:cs="Times New Roman"/>
          <w:sz w:val="28"/>
          <w:szCs w:val="28"/>
        </w:rPr>
        <w:tab/>
      </w:r>
      <w:r w:rsidRPr="00486DD3">
        <w:rPr>
          <w:rFonts w:ascii="Times New Roman" w:hAnsi="Times New Roman" w:cs="Times New Roman"/>
          <w:sz w:val="28"/>
          <w:szCs w:val="28"/>
        </w:rPr>
        <w:tab/>
      </w:r>
      <w:r w:rsidRPr="00486DD3">
        <w:rPr>
          <w:rFonts w:ascii="Times New Roman" w:hAnsi="Times New Roman" w:cs="Times New Roman"/>
          <w:sz w:val="28"/>
          <w:szCs w:val="28"/>
        </w:rPr>
        <w:tab/>
      </w:r>
      <w:r w:rsidRPr="00486DD3">
        <w:rPr>
          <w:rFonts w:ascii="Times New Roman" w:hAnsi="Times New Roman" w:cs="Times New Roman"/>
          <w:sz w:val="28"/>
          <w:szCs w:val="28"/>
        </w:rPr>
        <w:tab/>
        <w:t>Я. Ондар</w:t>
      </w:r>
    </w:p>
    <w:p w:rsidR="00587593" w:rsidRPr="00486DD3" w:rsidRDefault="00587593" w:rsidP="00587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587593" w:rsidRPr="00486DD3" w:rsidSect="00DD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0E7"/>
    <w:rsid w:val="0004523B"/>
    <w:rsid w:val="001372D4"/>
    <w:rsid w:val="001F0911"/>
    <w:rsid w:val="001F3D04"/>
    <w:rsid w:val="00234D4D"/>
    <w:rsid w:val="002C2982"/>
    <w:rsid w:val="002E652F"/>
    <w:rsid w:val="002E7FCD"/>
    <w:rsid w:val="003C5351"/>
    <w:rsid w:val="003E1A02"/>
    <w:rsid w:val="003E527D"/>
    <w:rsid w:val="003F5F47"/>
    <w:rsid w:val="004217B8"/>
    <w:rsid w:val="0045014C"/>
    <w:rsid w:val="00486DD3"/>
    <w:rsid w:val="00491165"/>
    <w:rsid w:val="004A3765"/>
    <w:rsid w:val="004B148D"/>
    <w:rsid w:val="004B2A8A"/>
    <w:rsid w:val="00575E49"/>
    <w:rsid w:val="00581E23"/>
    <w:rsid w:val="00587593"/>
    <w:rsid w:val="007360E7"/>
    <w:rsid w:val="007C2494"/>
    <w:rsid w:val="008751C9"/>
    <w:rsid w:val="0088574E"/>
    <w:rsid w:val="008F24DA"/>
    <w:rsid w:val="009364E8"/>
    <w:rsid w:val="00957F21"/>
    <w:rsid w:val="00A77C31"/>
    <w:rsid w:val="00A84AEE"/>
    <w:rsid w:val="00B07F93"/>
    <w:rsid w:val="00B248E6"/>
    <w:rsid w:val="00B33B47"/>
    <w:rsid w:val="00B617F0"/>
    <w:rsid w:val="00B7729C"/>
    <w:rsid w:val="00BB5DDB"/>
    <w:rsid w:val="00C15D59"/>
    <w:rsid w:val="00C26658"/>
    <w:rsid w:val="00CE6193"/>
    <w:rsid w:val="00CF7ECD"/>
    <w:rsid w:val="00D06195"/>
    <w:rsid w:val="00D52A00"/>
    <w:rsid w:val="00DD116D"/>
    <w:rsid w:val="00DF6790"/>
    <w:rsid w:val="00E46398"/>
    <w:rsid w:val="00F4484D"/>
    <w:rsid w:val="00F7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4"/>
  </w:style>
  <w:style w:type="paragraph" w:styleId="1">
    <w:name w:val="heading 1"/>
    <w:basedOn w:val="a"/>
    <w:next w:val="a"/>
    <w:link w:val="10"/>
    <w:qFormat/>
    <w:rsid w:val="001F0911"/>
    <w:pPr>
      <w:keepNext/>
      <w:widowControl w:val="0"/>
      <w:autoSpaceDE w:val="0"/>
      <w:autoSpaceDN w:val="0"/>
      <w:adjustRightInd w:val="0"/>
      <w:spacing w:after="0" w:line="240" w:lineRule="auto"/>
      <w:ind w:firstLine="1843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0E7"/>
    <w:pPr>
      <w:spacing w:after="0" w:line="240" w:lineRule="auto"/>
    </w:pPr>
  </w:style>
  <w:style w:type="paragraph" w:customStyle="1" w:styleId="ConsPlusNormal">
    <w:name w:val="ConsPlusNormal"/>
    <w:rsid w:val="003C5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C5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3C535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F0911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23AD3A2467FF4905C83779EBACF582FDD72041643A1C382DC61B83DD90D7E5D7997752498O2fEE" TargetMode="External"/><Relationship Id="rId13" Type="http://schemas.openxmlformats.org/officeDocument/2006/relationships/hyperlink" Target="consultantplus://offline/ref=C8623AD3A2467FF4905C9D7A88D692502BDF24001647AA95DB833AE56AD007291A36CE3F629426427688EDO6f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623AD3A2467FF4905C9D7A88D692502BDF24001647AA92DE833AE56AD007291A36CE3F629426427689E9O6f6E" TargetMode="External"/><Relationship Id="rId12" Type="http://schemas.openxmlformats.org/officeDocument/2006/relationships/hyperlink" Target="consultantplus://offline/ref=C8623AD3A2467FF4905C9D7A88D692502BDF24001647AA95DB833AE56AD007291A36CE3F629426427688EDO6f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23AD3A2467FF4905C83779EBACF582FDD72041643A1C382DC61B83DD90D7E5D79977D269A26O4fAE" TargetMode="External"/><Relationship Id="rId11" Type="http://schemas.openxmlformats.org/officeDocument/2006/relationships/hyperlink" Target="consultantplus://offline/ref=C8623AD3A2467FF4905C9D7A88D692502BDF24001647AA95DB833AE56AD007291A36CE3F629426427688EDO6fCE" TargetMode="External"/><Relationship Id="rId5" Type="http://schemas.openxmlformats.org/officeDocument/2006/relationships/hyperlink" Target="consultantplus://offline/ref=C8623AD3A2467FF4905C83779EBACF582CD47A051046A1C382DC61B83DD90D7E5D79977D26992644O7fF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623AD3A2467FF4905C83779EBACF582FDD72041643A1C382DC61B83DD90D7E5D79977D269A2FO4f7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8623AD3A2467FF4905C83779EBACF582FDD72041643A1C382DC61B83DD90D7E5D799775219FO2f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Bolatovna</cp:lastModifiedBy>
  <cp:revision>2</cp:revision>
  <cp:lastPrinted>2016-11-28T08:14:00Z</cp:lastPrinted>
  <dcterms:created xsi:type="dcterms:W3CDTF">2022-11-25T08:43:00Z</dcterms:created>
  <dcterms:modified xsi:type="dcterms:W3CDTF">2022-11-25T08:43:00Z</dcterms:modified>
</cp:coreProperties>
</file>