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889" w:rsidRDefault="00416180" w:rsidP="00CA7889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296.55pt;margin-top:7.6pt;width:180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" stroked="f">
            <v:textbox style="mso-next-textbox:#Поле 5">
              <w:txbxContent>
                <w:p w:rsidR="00CA7889" w:rsidRDefault="00CA7889" w:rsidP="00CA7889">
                  <w:pPr>
                    <w:pStyle w:val="1"/>
                    <w:rPr>
                      <w:rFonts w:ascii="Lyceum New" w:hAnsi="Lyceum New"/>
                      <w:szCs w:val="28"/>
                    </w:rPr>
                  </w:pPr>
                </w:p>
                <w:p w:rsidR="00CA7889" w:rsidRPr="00416180" w:rsidRDefault="00CA7889" w:rsidP="00CA7889">
                  <w:pPr>
                    <w:pStyle w:val="1"/>
                    <w:jc w:val="left"/>
                    <w:rPr>
                      <w:szCs w:val="28"/>
                    </w:rPr>
                  </w:pPr>
                  <w:r w:rsidRPr="00416180">
                    <w:rPr>
                      <w:szCs w:val="28"/>
                    </w:rPr>
                    <w:t>Республика Тыва</w:t>
                  </w:r>
                </w:p>
                <w:p w:rsidR="00CA7889" w:rsidRPr="00416180" w:rsidRDefault="00CA7889" w:rsidP="00CA788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1618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Хурал</w:t>
                  </w:r>
                  <w:r w:rsidRPr="0041618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41618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представителей</w:t>
                  </w:r>
                  <w:r w:rsidRPr="0041618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1618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сумон</w:t>
                  </w:r>
                  <w:proofErr w:type="spellEnd"/>
                  <w:r w:rsidRPr="0041618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1618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Ишкинский</w:t>
                  </w:r>
                  <w:proofErr w:type="spellEnd"/>
                </w:p>
                <w:p w:rsidR="00CA7889" w:rsidRPr="00416180" w:rsidRDefault="00CA7889" w:rsidP="00CA788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1618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Сут</w:t>
                  </w:r>
                  <w:r w:rsidRPr="00416180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  <w:r w:rsidRPr="0041618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Хольского</w:t>
                  </w:r>
                  <w:r w:rsidRPr="00416180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416180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кожууна</w:t>
                  </w:r>
                </w:p>
              </w:txbxContent>
            </v:textbox>
          </v:shape>
        </w:pict>
      </w:r>
      <w:r w:rsidR="00CA7889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144145</wp:posOffset>
            </wp:positionV>
            <wp:extent cx="914400" cy="8953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 id="Поле 6" o:spid="_x0000_s1027" type="#_x0000_t202" style="position:absolute;margin-left:-9pt;margin-top:20.25pt;width:188.55pt;height:1in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" stroked="f">
            <v:textbox style="mso-next-textbox:#Поле 6">
              <w:txbxContent>
                <w:p w:rsidR="00CA7889" w:rsidRPr="00416180" w:rsidRDefault="00CA7889" w:rsidP="00CA7889">
                  <w:pPr>
                    <w:pStyle w:val="1"/>
                    <w:jc w:val="left"/>
                    <w:rPr>
                      <w:szCs w:val="28"/>
                    </w:rPr>
                  </w:pPr>
                  <w:r w:rsidRPr="00416180">
                    <w:rPr>
                      <w:szCs w:val="28"/>
                    </w:rPr>
                    <w:t>Тыва Республика</w:t>
                  </w:r>
                </w:p>
                <w:p w:rsidR="00CA7889" w:rsidRPr="00416180" w:rsidRDefault="00CA7889" w:rsidP="00CA7889">
                  <w:pPr>
                    <w:pStyle w:val="1"/>
                    <w:jc w:val="left"/>
                    <w:rPr>
                      <w:szCs w:val="28"/>
                    </w:rPr>
                  </w:pPr>
                  <w:proofErr w:type="spellStart"/>
                  <w:r w:rsidRPr="00416180">
                    <w:rPr>
                      <w:szCs w:val="28"/>
                    </w:rPr>
                    <w:t>Сут-Хол</w:t>
                  </w:r>
                  <w:proofErr w:type="spellEnd"/>
                  <w:r w:rsidRPr="00416180">
                    <w:rPr>
                      <w:szCs w:val="28"/>
                    </w:rPr>
                    <w:t xml:space="preserve"> </w:t>
                  </w:r>
                  <w:proofErr w:type="spellStart"/>
                  <w:r w:rsidRPr="00416180">
                    <w:rPr>
                      <w:szCs w:val="28"/>
                    </w:rPr>
                    <w:t>кожууннун</w:t>
                  </w:r>
                  <w:proofErr w:type="spellEnd"/>
                </w:p>
                <w:p w:rsidR="00CA7889" w:rsidRPr="00416180" w:rsidRDefault="00CA7889" w:rsidP="00CA7889">
                  <w:pPr>
                    <w:pStyle w:val="1"/>
                    <w:jc w:val="left"/>
                    <w:rPr>
                      <w:szCs w:val="28"/>
                    </w:rPr>
                  </w:pPr>
                  <w:proofErr w:type="spellStart"/>
                  <w:r w:rsidRPr="00416180">
                    <w:rPr>
                      <w:szCs w:val="28"/>
                    </w:rPr>
                    <w:t>Ишкин</w:t>
                  </w:r>
                  <w:proofErr w:type="spellEnd"/>
                  <w:r w:rsidRPr="00416180">
                    <w:rPr>
                      <w:szCs w:val="28"/>
                    </w:rPr>
                    <w:t xml:space="preserve"> </w:t>
                  </w:r>
                  <w:proofErr w:type="spellStart"/>
                  <w:r w:rsidRPr="00416180">
                    <w:rPr>
                      <w:szCs w:val="28"/>
                    </w:rPr>
                    <w:t>сумузунун</w:t>
                  </w:r>
                  <w:proofErr w:type="spellEnd"/>
                  <w:r w:rsidRPr="00416180">
                    <w:rPr>
                      <w:szCs w:val="28"/>
                    </w:rPr>
                    <w:t xml:space="preserve"> </w:t>
                  </w:r>
                  <w:proofErr w:type="spellStart"/>
                  <w:r w:rsidRPr="00416180">
                    <w:rPr>
                      <w:szCs w:val="28"/>
                    </w:rPr>
                    <w:t>төлээлекчилер</w:t>
                  </w:r>
                  <w:proofErr w:type="spellEnd"/>
                  <w:r w:rsidRPr="00416180">
                    <w:rPr>
                      <w:szCs w:val="28"/>
                    </w:rPr>
                    <w:t xml:space="preserve"> Хуралы</w:t>
                  </w:r>
                </w:p>
                <w:p w:rsidR="00CA7889" w:rsidRDefault="00CA7889" w:rsidP="00CA7889">
                  <w:pPr>
                    <w:jc w:val="center"/>
                    <w:rPr>
                      <w:rFonts w:ascii="Lyceum New" w:hAnsi="Lyceum New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A7889" w:rsidRDefault="00CA7889" w:rsidP="00CA78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A7889" w:rsidRDefault="00CA7889" w:rsidP="00CA7889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6"/>
          <w:lang w:eastAsia="ru-RU"/>
        </w:rPr>
      </w:pPr>
    </w:p>
    <w:p w:rsidR="00CA7889" w:rsidRDefault="00CA7889" w:rsidP="00CA7889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CA7889" w:rsidRDefault="00CA7889" w:rsidP="00CA7889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CA7889" w:rsidRDefault="00CA7889" w:rsidP="00CA7889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CA7889" w:rsidRDefault="00CA7889" w:rsidP="00CA7889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CA7889" w:rsidRDefault="00CA7889" w:rsidP="00CA7889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CA7889" w:rsidRDefault="00CA7889" w:rsidP="00CA7889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CA7889" w:rsidRDefault="00CA7889" w:rsidP="00CA7889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CA7889" w:rsidRDefault="00CA7889" w:rsidP="00CA7889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CA7889" w:rsidRDefault="00CA7889" w:rsidP="00CA7889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CA7889" w:rsidRDefault="00CA7889" w:rsidP="00CA7889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CA7889" w:rsidRDefault="00CA7889" w:rsidP="00CA7889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CA7889" w:rsidRDefault="00CA7889" w:rsidP="00CA7889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CA7889" w:rsidRDefault="00CA7889" w:rsidP="00CA7889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CA7889" w:rsidRDefault="00CA7889" w:rsidP="00CA7889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CA7889" w:rsidRDefault="00CA7889" w:rsidP="00CA7889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CA7889" w:rsidRDefault="00CA7889" w:rsidP="00CA7889">
      <w:pPr>
        <w:numPr>
          <w:ilvl w:val="0"/>
          <w:numId w:val="1"/>
        </w:num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CA7889" w:rsidRDefault="00CA7889" w:rsidP="00CA7889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CA7889" w:rsidRDefault="00CA7889" w:rsidP="00CA7889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CA7889" w:rsidRDefault="00CA7889" w:rsidP="00CA7889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CA7889" w:rsidRDefault="00CA7889" w:rsidP="00CA7889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CA7889" w:rsidRDefault="00CA7889" w:rsidP="00CA7889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CA7889" w:rsidRDefault="00CA7889" w:rsidP="00CA788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A7889" w:rsidRDefault="00CA7889" w:rsidP="00CA78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 Е Ш Е Н И Е</w:t>
      </w:r>
    </w:p>
    <w:p w:rsidR="00CA7889" w:rsidRDefault="00CA7889" w:rsidP="00CA7889">
      <w:pPr>
        <w:shd w:val="clear" w:color="auto" w:fill="FFFFFF"/>
        <w:jc w:val="center"/>
        <w:rPr>
          <w:rFonts w:ascii="Times New Roman" w:hAnsi="Times New Roman"/>
          <w:b/>
          <w:bCs/>
          <w:color w:val="353535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353535"/>
          <w:spacing w:val="-4"/>
          <w:sz w:val="28"/>
          <w:szCs w:val="28"/>
        </w:rPr>
        <w:t>Хурала представите</w:t>
      </w:r>
      <w:r w:rsidR="00202C7D">
        <w:rPr>
          <w:rFonts w:ascii="Times New Roman" w:hAnsi="Times New Roman"/>
          <w:b/>
          <w:bCs/>
          <w:color w:val="353535"/>
          <w:spacing w:val="-4"/>
          <w:sz w:val="28"/>
          <w:szCs w:val="28"/>
        </w:rPr>
        <w:t xml:space="preserve">лей сельского поселения </w:t>
      </w:r>
      <w:proofErr w:type="spellStart"/>
      <w:r w:rsidR="00202C7D">
        <w:rPr>
          <w:rFonts w:ascii="Times New Roman" w:hAnsi="Times New Roman"/>
          <w:b/>
          <w:bCs/>
          <w:color w:val="353535"/>
          <w:spacing w:val="-4"/>
          <w:sz w:val="28"/>
          <w:szCs w:val="28"/>
        </w:rPr>
        <w:t>сумон</w:t>
      </w:r>
      <w:proofErr w:type="spellEnd"/>
      <w:r w:rsidR="00202C7D">
        <w:rPr>
          <w:rFonts w:ascii="Times New Roman" w:hAnsi="Times New Roman"/>
          <w:b/>
          <w:bCs/>
          <w:color w:val="353535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353535"/>
          <w:spacing w:val="-4"/>
          <w:sz w:val="28"/>
          <w:szCs w:val="28"/>
        </w:rPr>
        <w:t>Ишкинский</w:t>
      </w:r>
      <w:proofErr w:type="spellEnd"/>
      <w:r>
        <w:rPr>
          <w:rFonts w:ascii="Times New Roman" w:hAnsi="Times New Roman"/>
          <w:b/>
          <w:bCs/>
          <w:color w:val="353535"/>
          <w:spacing w:val="-4"/>
          <w:sz w:val="28"/>
          <w:szCs w:val="28"/>
        </w:rPr>
        <w:t xml:space="preserve">  </w:t>
      </w:r>
    </w:p>
    <w:p w:rsidR="00CA7889" w:rsidRDefault="00CA7889" w:rsidP="00CA7889">
      <w:pPr>
        <w:shd w:val="clear" w:color="auto" w:fill="FFFFFF"/>
        <w:jc w:val="center"/>
        <w:rPr>
          <w:rFonts w:ascii="Times New Roman" w:hAnsi="Times New Roman"/>
          <w:b/>
          <w:bCs/>
          <w:color w:val="353535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353535"/>
          <w:spacing w:val="-4"/>
          <w:sz w:val="28"/>
          <w:szCs w:val="28"/>
        </w:rPr>
        <w:t>Сут-Хольского кожууна  Республики  Т</w:t>
      </w:r>
      <w:bookmarkStart w:id="0" w:name="_GoBack"/>
      <w:bookmarkEnd w:id="0"/>
      <w:r>
        <w:rPr>
          <w:rFonts w:ascii="Times New Roman" w:hAnsi="Times New Roman"/>
          <w:b/>
          <w:bCs/>
          <w:color w:val="353535"/>
          <w:spacing w:val="-4"/>
          <w:sz w:val="28"/>
          <w:szCs w:val="28"/>
        </w:rPr>
        <w:t>ыва</w:t>
      </w:r>
    </w:p>
    <w:p w:rsidR="00CA7889" w:rsidRDefault="00E90ED7" w:rsidP="00CA788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      »                 </w:t>
      </w:r>
      <w:r w:rsidR="00CA7889">
        <w:rPr>
          <w:rFonts w:ascii="Times New Roman" w:hAnsi="Times New Roman"/>
          <w:sz w:val="28"/>
          <w:szCs w:val="28"/>
          <w:lang w:eastAsia="ru-RU"/>
        </w:rPr>
        <w:t>2017г.         с. Ишкин.                                     № 26.</w:t>
      </w:r>
    </w:p>
    <w:p w:rsidR="00CA7889" w:rsidRDefault="00CA7889" w:rsidP="00CA788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A7889" w:rsidRDefault="00CA7889" w:rsidP="00CA788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назначения и проведения опроса граждан на территории  сельского  поселения 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Ишкинский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Сут-Хольского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Республики Тыва</w:t>
      </w:r>
      <w:r>
        <w:rPr>
          <w:rFonts w:ascii="Times New Roman" w:hAnsi="Times New Roman"/>
          <w:sz w:val="28"/>
          <w:szCs w:val="28"/>
        </w:rPr>
        <w:t>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 октября 2003 № 131-ФЗ «Об общих принципах организации местного самоуправления в Российской Федерации»,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Тыва, Хурал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решил :</w:t>
      </w:r>
    </w:p>
    <w:p w:rsidR="00CA7889" w:rsidRDefault="00CA7889" w:rsidP="00CA7889">
      <w:pPr>
        <w:numPr>
          <w:ilvl w:val="0"/>
          <w:numId w:val="2"/>
        </w:numPr>
        <w:jc w:val="both"/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прилагаемое Положение о порядке назначения и проведения опроса граждан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Тыва.</w:t>
      </w:r>
      <w:r>
        <w:rPr>
          <w:rFonts w:ascii="Times New Roman" w:eastAsia="Arial Unicode MS" w:hAnsi="Times New Roman"/>
          <w:sz w:val="20"/>
          <w:szCs w:val="20"/>
        </w:rPr>
        <w:t xml:space="preserve"> </w:t>
      </w:r>
    </w:p>
    <w:p w:rsidR="00CA7889" w:rsidRDefault="00CA7889" w:rsidP="00CA788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комиссию по  социальной политике и молодежи, сельскому хозяйству и по депутатской этике Хурала представителей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7889" w:rsidRDefault="00CA7889" w:rsidP="00CA7889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CA7889" w:rsidRDefault="00CA7889" w:rsidP="00CA7889">
      <w:pPr>
        <w:jc w:val="both"/>
        <w:rPr>
          <w:rFonts w:ascii="Times New Roman" w:hAnsi="Times New Roman"/>
          <w:sz w:val="28"/>
          <w:szCs w:val="28"/>
        </w:rPr>
      </w:pPr>
    </w:p>
    <w:p w:rsidR="00CA7889" w:rsidRDefault="00CA7889" w:rsidP="00CA78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- председатель </w:t>
      </w:r>
    </w:p>
    <w:p w:rsidR="00CA7889" w:rsidRDefault="00CA7889" w:rsidP="00CA78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Хурала представителей сельского </w:t>
      </w:r>
    </w:p>
    <w:p w:rsidR="00CA7889" w:rsidRDefault="00CA7889" w:rsidP="00CA788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Ишкинский</w:t>
      </w:r>
      <w:proofErr w:type="spellEnd"/>
    </w:p>
    <w:p w:rsidR="00CA7889" w:rsidRDefault="00CA7889" w:rsidP="00CA7889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: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Д.Н.Ооржак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02C7D" w:rsidRDefault="00202C7D" w:rsidP="00CA7889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202C7D" w:rsidRDefault="00202C7D" w:rsidP="00CA7889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CA7889" w:rsidRDefault="00CA7889" w:rsidP="00CA7889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CA7889" w:rsidRDefault="00CA7889" w:rsidP="00CA7889">
      <w:pPr>
        <w:spacing w:after="0" w:line="240" w:lineRule="auto"/>
        <w:ind w:right="113"/>
        <w:jc w:val="right"/>
        <w:rPr>
          <w:rFonts w:ascii="Times New Roman" w:hAnsi="Times New Roman"/>
          <w:bCs/>
        </w:rPr>
      </w:pPr>
    </w:p>
    <w:p w:rsidR="00CA7889" w:rsidRDefault="00CA7889" w:rsidP="00CA7889">
      <w:pPr>
        <w:spacing w:after="0" w:line="240" w:lineRule="auto"/>
        <w:ind w:right="113"/>
        <w:jc w:val="right"/>
        <w:rPr>
          <w:rFonts w:ascii="Times New Roman" w:hAnsi="Times New Roman"/>
          <w:bCs/>
        </w:rPr>
      </w:pPr>
    </w:p>
    <w:p w:rsidR="00CA7889" w:rsidRDefault="00CA7889" w:rsidP="00CA7889">
      <w:pPr>
        <w:spacing w:after="0" w:line="240" w:lineRule="auto"/>
        <w:ind w:right="113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Утверждено решением</w:t>
      </w:r>
    </w:p>
    <w:p w:rsidR="00CA7889" w:rsidRDefault="00CA7889" w:rsidP="00CA7889">
      <w:pPr>
        <w:pStyle w:val="ConsPlusTitle"/>
        <w:widowControl/>
        <w:jc w:val="right"/>
        <w:outlineLvl w:val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Хурала представителей </w:t>
      </w:r>
    </w:p>
    <w:p w:rsidR="00CA7889" w:rsidRDefault="00CA7889" w:rsidP="00CA7889">
      <w:pPr>
        <w:pStyle w:val="ConsPlusTitle"/>
        <w:widowControl/>
        <w:jc w:val="right"/>
        <w:outlineLvl w:val="0"/>
        <w:rPr>
          <w:b w:val="0"/>
          <w:bCs w:val="0"/>
          <w:sz w:val="22"/>
          <w:szCs w:val="22"/>
        </w:rPr>
      </w:pPr>
      <w:proofErr w:type="spellStart"/>
      <w:r>
        <w:rPr>
          <w:b w:val="0"/>
          <w:bCs w:val="0"/>
          <w:sz w:val="22"/>
          <w:szCs w:val="22"/>
        </w:rPr>
        <w:t>сумона</w:t>
      </w:r>
      <w:proofErr w:type="spellEnd"/>
      <w:r>
        <w:rPr>
          <w:b w:val="0"/>
          <w:bCs w:val="0"/>
          <w:sz w:val="22"/>
          <w:szCs w:val="22"/>
        </w:rPr>
        <w:t xml:space="preserve"> </w:t>
      </w:r>
      <w:proofErr w:type="spellStart"/>
      <w:r>
        <w:rPr>
          <w:b w:val="0"/>
          <w:bCs w:val="0"/>
          <w:sz w:val="22"/>
          <w:szCs w:val="22"/>
        </w:rPr>
        <w:t>Ишкинский</w:t>
      </w:r>
      <w:proofErr w:type="spellEnd"/>
    </w:p>
    <w:p w:rsidR="00CA7889" w:rsidRDefault="00CA7889" w:rsidP="00CA7889">
      <w:pPr>
        <w:pStyle w:val="ConsPlusTitle"/>
        <w:widowControl/>
        <w:jc w:val="right"/>
        <w:outlineLvl w:val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Сут-Хольского кожууна</w:t>
      </w:r>
    </w:p>
    <w:p w:rsidR="00CA7889" w:rsidRDefault="00E90ED7" w:rsidP="00CA7889">
      <w:pPr>
        <w:pStyle w:val="ConsPlusTitle"/>
        <w:widowControl/>
        <w:jc w:val="right"/>
        <w:outlineLvl w:val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№ 26.   от «     »              </w:t>
      </w:r>
      <w:r w:rsidR="00CA7889">
        <w:rPr>
          <w:b w:val="0"/>
          <w:bCs w:val="0"/>
          <w:sz w:val="22"/>
          <w:szCs w:val="22"/>
        </w:rPr>
        <w:t xml:space="preserve"> 2017 г</w:t>
      </w:r>
    </w:p>
    <w:p w:rsidR="00CA7889" w:rsidRDefault="00CA7889" w:rsidP="00CA7889">
      <w:pPr>
        <w:pStyle w:val="ConsPlusTitle"/>
        <w:widowControl/>
        <w:jc w:val="center"/>
        <w:outlineLvl w:val="0"/>
        <w:rPr>
          <w:bCs w:val="0"/>
          <w:sz w:val="28"/>
          <w:szCs w:val="28"/>
        </w:rPr>
      </w:pPr>
    </w:p>
    <w:p w:rsidR="00CA7889" w:rsidRDefault="00CA7889" w:rsidP="00CA788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7889" w:rsidRDefault="00CA7889" w:rsidP="00CA788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CA7889" w:rsidRDefault="00CA7889" w:rsidP="00CA788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A7889" w:rsidRDefault="00CA7889" w:rsidP="00CA7889">
      <w:pPr>
        <w:pStyle w:val="ConsPlusNormal"/>
        <w:ind w:firstLine="540"/>
        <w:jc w:val="center"/>
        <w:outlineLvl w:val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назначения и проведения опроса граждан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7889" w:rsidRDefault="00CA7889" w:rsidP="00CA788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Положение, разработанное в соответствии с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 октября 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устанавливает порядок назначения, подготовки, проведения, определения результатов опроса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Репсублики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Тыва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Опрос является формой непосредственного участия населения в осуществлении местного самоуправления.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Опрос проводится для выявления мнения населения и его учета при принятии решений органами местного самоуправления и должностными лицами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органами государственной власти Республики Тыва. 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опросе граждан имеют право участвовать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обладающие избирательным правом (далее - участники опроса).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участвуют в опросе непосредственно, за исключением случаев, установленных настоящим Положением. Каждый участник опроса имеет только один голос.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письменного учета результатов опроса и возможности их проверки.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Мнение граждан, выявленное в ходе опроса, носит для органов местного самоуправления и должностных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органов государственной власти Республики Тыва рекомендательный характер.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Опрос может проводиться на всей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или на части его территории.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Для целей, указанных в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 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опрос проводится: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вопросам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принятии решений об изменении целевого назначения земель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для объектов регионального и межрегионального значения.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1.11. Опрос проводится методом: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тайного или поименного голосования в течение одного или нескольких дней с обобщением полученных данных.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1.12. Интервьюирование и (или) 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7889" w:rsidRDefault="00CA7889" w:rsidP="00CA788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назначения опроса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Опрос граждан проводится по инициативе: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Хурала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или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по вопросам местного значения;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органов государственной власти Республики Тыва - для учета мнения граждан при принятии решений об изменении целевого назначения земель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объектов регионального и межрегионального значения.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Решение о назначении опроса граждан принимается Хуралом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Хурала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назначении опроса граждан устанавливаются: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сроки проведения опроса;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формулировка вопросов;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методика проведения опроса;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опросного листа;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минимальная численность участников опроса.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целях организации проведения опроса Хурал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формирует комиссию по проведению опроса (далее - комиссия). Состав комиссии и дата первого заседания определяются решением Хурала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заседание комиссии созывается не позднее чем на 10 день после принятия решения о назначении опроса граждан.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На первом заседании комиссия избирает из своего состава председателя комиссии, заместителя (ей) председателя комиссии и секретаря комиссии.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Полномочия комиссии: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дней до даты (даты начала) опроса организует оповещение жителей о содержании решения Хурала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 назначении опроса граждан, месте нахождения комиссии, пунктах опроса;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количество и местонахождение пунктов опроса;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оборудует пункты опроса;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устанавливает сроки и порядок проведения агитации заинтересованными лицами;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изготовление опросных листов;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мероприятия по проведению интервьюирования и (или) анкетирования, голосования участников опроса в соответствии с установленным настоящим Положением порядком;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обобщает данные с целью установления результатов опроса;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взаимодействует с органами государственной власти Республики Тыва, органами местного самоуправления, общественными объединениями и представителями средств массовой информации по вопросам, связанным с реализацией настоящего Положения;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 в целях реализации настоящего Положения.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Полномочия комиссии прекращаются после официальной передачи результатов опроса Хуралу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Председатель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обеспечивает комиссию необходимыми помещениями, материально-техническими средствами, осуществляет контроль за расходованием средств местного бюджета, выделенных на проведение опроса.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При проведении опроса для выявления мнения жителей используются опросные листы.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под которыми помещаются пустые квадраты для соответствующих отметок. В опросном листе для интервьюирования или анкетирования такие варианты не указываются, а участнику опроса предлагается высказать свое мнение по существу вопроса.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должны быть сформулированы четко и ясно, не допускать возможности их различного толкования.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какого-либо текста, части текста вынесенного на опрос проекта муниципального правового акта также последовательно нумеруются.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Опросный лист, применяемый для поименного голосования, должен иметь свободное место для внесения данных об участнике опроса: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 опрашиваемого лица;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постоянного (преимущественного проживания);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серия, номер паспорта или заменяющего его документа;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сведения в соответствии с решением Хурала представителей сельского 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участнике опроса вносятся им самостоятельно и добровольно.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Опросный лист для голосования и анкетирования должен содержать разъяснения о порядке его заполнения.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7889" w:rsidRDefault="00CA7889" w:rsidP="00CA788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Порядок проведения опроса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Заинтересованным лицам должно быть предоставлено равное право на выступление в поддержку своих взглядов и убеждений до даты (даты начала) опроса. В период проведения опроса агитация запрещается.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При проведении поименного голосования или анкетирования участнику опроса выдается опросный лист.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Заполненные опросные листы опускаются участниками опроса в ящик для сбора данных опроса, который должен находиться в поле зрения членов комиссии. Число ящиков для сбора данных опроса определяется комиссией.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случае если участник опроса по состоянию здоровья не имеет возможности самостоятельно сделать отметку либо запись в опросном листе, он вправе воспользоваться помощью другого лица, за исключением членов комиссии.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случае если участник опроса считает, что при заполнении опросного листа совершил ошибку, он вправе обратиться за повторной выдачей опросного листа взамен испорченного. Испорченный опросный лист погашается, о чем составляется акт.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Тайное голосование при опросе проводится в пунктах опроса, где должны быть специально оборудованы места для тайного голосования и установлены ящики для голосования, которые на время голосования опечатываются.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 заполняется участником опроса в специально оборудованном месте (кабинах или комнатах), в котором не допускается присутствие иных лиц, и опускается в ящик для сбора данных опроса.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Опрос по месту жительства участников опроса проводится лицами, наделенными соответствующими полномочиями членами комиссии (далее - уполномоченное лицо). Для проведения опроса в такой форме комиссия вправе привлекать организации, профессионально занимающиеся социологическими исследованиями.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При проведении опроса методом интервьюирования опросный лист заполняется уполномоченным лицом.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Уполномоченные лица обязаны сдать заполненные опросные листы в комиссию не позднее дня, следующего за днем их заполнения.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Опросные листы неустановленного образца, по которым невозможно достоверно установить мнение участников опроса или не содержащие данных и реквизитов, обязательных к заполнению, признаются недействительными.</w:t>
      </w:r>
    </w:p>
    <w:p w:rsidR="00202C7D" w:rsidRDefault="00202C7D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C7D" w:rsidRDefault="00202C7D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C7D" w:rsidRDefault="00202C7D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C7D" w:rsidRDefault="00202C7D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7889" w:rsidRDefault="00CA7889" w:rsidP="00CA788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Установление результатов опроса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Опрос признается состоявшимся, если количество действительных опросных листов соответствует численности, определенной в решении представительного органа муниципального района как минимальная численность участников опроса.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протоколе о результатах опроса указываются следующие данные: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общее число участников опроса;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число граждан, принявших участие в опросе;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одно из следующих решений: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признание опроса состоявшимся;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признание опроса несостоявшимся;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число опросных листов, признанных недействительными;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количественные характеристики волеизъявлений участников опроса (количество голосов «за» или «против»; процент голосов, отданных за то или иное решение, и др.);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результаты опроса, представляющие собой мнение, выраженное большинством участников опроса (далее - результаты опроса).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Протокол о результатах опроса подписывается членами комиссии и направляется в Хурал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к нему опросных листов. Копии протокола о результатах опроса могут быть представлены органам государственной власти Республики Тыва, органам местного самоуправления, представителям средств массовой информации и общественных объединений.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опрос проводится по инициативе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органов государственной власти Республики Тыва, для инициаторов составляется дополнительный экземпляр протокола о результатах опроса с приложением к ним заверенных комиссией копий опросных листов.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7889" w:rsidRDefault="00CA7889" w:rsidP="00CA788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Материалы опроса (протокол о результатах опроса, опросные листы) в течение всего срока полномочий Хурала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принявшего решение о проведении опроса, хранятся в  Хурале представителей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затем направляются на хранение в муниципальный архив.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хранения указанных материалов не может быть менее 5 лет.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 Результаты опроса доводятся комиссией до населения через средства массовой информации не позднее 5 дней со дня составления протокола о результатах опроса.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Органы местного самоуправления, должностные лица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информируют жителей через средства массовой информации о решениях, принятых по итогам изучения ими результатов опроса.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Финансирование мероприятий, связанных с подготовкой и проведением опроса граждан, осуществляется: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местного бюджета - при проведении опроса по инициативе органов местного самоуправления;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средств бюджета Республики Тыва - при проведении опроса по инициативе органов государственной власти Республики Тыва.</w:t>
      </w: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7889" w:rsidRDefault="00CA7889" w:rsidP="00CA78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7889" w:rsidRDefault="00CA7889" w:rsidP="00CA7889">
      <w:pPr>
        <w:rPr>
          <w:rFonts w:ascii="Times New Roman" w:hAnsi="Times New Roman"/>
          <w:sz w:val="24"/>
          <w:szCs w:val="24"/>
        </w:rPr>
      </w:pPr>
    </w:p>
    <w:p w:rsidR="00CA7889" w:rsidRDefault="00CA7889" w:rsidP="00CA7889">
      <w:pPr>
        <w:spacing w:before="4" w:after="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A7889" w:rsidRDefault="00CA7889" w:rsidP="00CA7889">
      <w:pPr>
        <w:spacing w:before="4" w:after="4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CA7889" w:rsidRDefault="00CA7889" w:rsidP="00CA78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7889" w:rsidRDefault="00CA7889" w:rsidP="00CA7889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3327E0" w:rsidRDefault="003327E0"/>
    <w:sectPr w:rsidR="003327E0" w:rsidSect="00202C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yceum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64614"/>
    <w:multiLevelType w:val="hybridMultilevel"/>
    <w:tmpl w:val="9DD2FA70"/>
    <w:lvl w:ilvl="0" w:tplc="4AFE42C2">
      <w:start w:val="1"/>
      <w:numFmt w:val="decimal"/>
      <w:lvlText w:val="%1."/>
      <w:lvlJc w:val="left"/>
      <w:pPr>
        <w:ind w:left="720" w:hanging="360"/>
      </w:pPr>
      <w:rPr>
        <w:rFonts w:eastAsia="Calibri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494E4E"/>
    <w:multiLevelType w:val="hybridMultilevel"/>
    <w:tmpl w:val="AD2E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889"/>
    <w:rsid w:val="00202C7D"/>
    <w:rsid w:val="00245F5B"/>
    <w:rsid w:val="003327E0"/>
    <w:rsid w:val="00416180"/>
    <w:rsid w:val="008F3E61"/>
    <w:rsid w:val="00CA7889"/>
    <w:rsid w:val="00E9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8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A78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78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A78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A788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A78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6C37CA3D80467CCF34B19D0A4547A618EB49E510E2504D95FE20FEC1JBLA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F6C37CA3D80467CCF34B0931F4547A618EB4FEA19E9504D95FE20FEC1BABE063484CE0212A4ABB3J2L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F6C37CA3D80467CCF34B19D0A4547A618EB49E510E2504D95FE20FEC1JBLA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F6C37CA3D80467CCF34B19D0A4547A61BE14CE71BB7074FC4AB2EJFL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515CFEDAF7846842CA39D02D7FC33A9A56F259089DDA97AC5CD03273FA8737u0r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351E8-A508-4793-8C1F-F7035495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2017</cp:lastModifiedBy>
  <cp:revision>5</cp:revision>
  <cp:lastPrinted>2017-09-18T04:19:00Z</cp:lastPrinted>
  <dcterms:created xsi:type="dcterms:W3CDTF">2017-09-13T13:12:00Z</dcterms:created>
  <dcterms:modified xsi:type="dcterms:W3CDTF">2017-11-23T08:22:00Z</dcterms:modified>
</cp:coreProperties>
</file>