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9F" w:rsidRDefault="002E17A8" w:rsidP="00C6149F">
      <w:pPr>
        <w:jc w:val="center"/>
        <w:rPr>
          <w:sz w:val="6"/>
          <w:szCs w:val="6"/>
        </w:rPr>
      </w:pPr>
      <w:r w:rsidRPr="002E17A8">
        <w:rPr>
          <w:noProof/>
          <w:sz w:val="6"/>
          <w:szCs w:val="6"/>
        </w:rPr>
        <w:drawing>
          <wp:inline distT="0" distB="0" distL="0" distR="0">
            <wp:extent cx="590550" cy="914400"/>
            <wp:effectExtent l="19050" t="0" r="0" b="0"/>
            <wp:docPr id="1" name="Рисунок 1" descr="Описание: Сут-Хольский кожуун-ПП-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ут-Хольский кожуун-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49F" w:rsidRDefault="00C6149F" w:rsidP="00C6149F">
      <w:pPr>
        <w:jc w:val="center"/>
        <w:rPr>
          <w:b/>
          <w:caps/>
          <w:sz w:val="28"/>
          <w:szCs w:val="20"/>
        </w:rPr>
      </w:pPr>
    </w:p>
    <w:p w:rsidR="00C6149F" w:rsidRDefault="00C6149F" w:rsidP="00C6149F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ТЫВА РЕСПУБЛИКАНЫҢ МУНИЦИПАЛДЫГ РАЙОНУ </w:t>
      </w:r>
    </w:p>
    <w:p w:rsidR="00C6149F" w:rsidRDefault="00C6149F" w:rsidP="00C6149F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сҮТ-ХӨЛ КОЖУУН ЧАГЫРГАЗЫ</w:t>
      </w:r>
    </w:p>
    <w:p w:rsidR="00C6149F" w:rsidRDefault="00C6149F" w:rsidP="00C6149F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ДОКТААЛ</w:t>
      </w:r>
    </w:p>
    <w:p w:rsidR="00C6149F" w:rsidRDefault="00C6149F" w:rsidP="00C6149F">
      <w:pPr>
        <w:jc w:val="center"/>
        <w:rPr>
          <w:b/>
          <w:caps/>
          <w:sz w:val="28"/>
          <w:szCs w:val="28"/>
        </w:rPr>
      </w:pPr>
    </w:p>
    <w:p w:rsidR="00C6149F" w:rsidRDefault="00C6149F" w:rsidP="00C6149F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АДМИНИСТРАЦИЯ МУНИЦИПАЛЬНОГО РАЙОНА </w:t>
      </w:r>
    </w:p>
    <w:p w:rsidR="00C6149F" w:rsidRDefault="00C6149F" w:rsidP="00C6149F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СУТ-ХОЛЬСКИЙ КОЖУУН РЕСПУБЛИКИ ТЫВА</w:t>
      </w:r>
    </w:p>
    <w:p w:rsidR="00C6149F" w:rsidRDefault="00C6149F" w:rsidP="00C6149F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ПОСТАНОВЛЕНИЕ</w:t>
      </w:r>
    </w:p>
    <w:p w:rsidR="00C6149F" w:rsidRDefault="00C6149F" w:rsidP="00C6149F">
      <w:pPr>
        <w:jc w:val="center"/>
        <w:rPr>
          <w:sz w:val="36"/>
          <w:szCs w:val="36"/>
        </w:rPr>
      </w:pPr>
    </w:p>
    <w:p w:rsidR="00C6149F" w:rsidRDefault="00C6149F" w:rsidP="00C6149F">
      <w:pPr>
        <w:rPr>
          <w:sz w:val="28"/>
          <w:szCs w:val="28"/>
        </w:rPr>
      </w:pPr>
    </w:p>
    <w:p w:rsidR="00C6149F" w:rsidRPr="007B6643" w:rsidRDefault="00AF6207" w:rsidP="00C614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E162DA" w:rsidRPr="00E162DA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E162DA" w:rsidRPr="00E162DA">
        <w:rPr>
          <w:sz w:val="28"/>
          <w:szCs w:val="28"/>
        </w:rPr>
        <w:t>__________</w:t>
      </w:r>
      <w:r w:rsidR="003E7668">
        <w:rPr>
          <w:sz w:val="28"/>
          <w:szCs w:val="28"/>
        </w:rPr>
        <w:t xml:space="preserve"> 202</w:t>
      </w:r>
      <w:r w:rsidR="005D0308">
        <w:rPr>
          <w:sz w:val="28"/>
          <w:szCs w:val="28"/>
        </w:rPr>
        <w:t>5</w:t>
      </w:r>
      <w:r w:rsidR="00C6149F">
        <w:rPr>
          <w:sz w:val="28"/>
          <w:szCs w:val="28"/>
        </w:rPr>
        <w:t xml:space="preserve"> г.               с. Суг-Аксы                                № </w:t>
      </w:r>
      <w:r w:rsidR="00E162DA" w:rsidRPr="00E162DA">
        <w:rPr>
          <w:sz w:val="28"/>
          <w:szCs w:val="28"/>
        </w:rPr>
        <w:t>_</w:t>
      </w:r>
      <w:r w:rsidR="00E162DA" w:rsidRPr="007B6643">
        <w:rPr>
          <w:sz w:val="28"/>
          <w:szCs w:val="28"/>
        </w:rPr>
        <w:t>_____</w:t>
      </w:r>
    </w:p>
    <w:p w:rsidR="00C6149F" w:rsidRDefault="00C6149F" w:rsidP="00C6149F">
      <w:pPr>
        <w:jc w:val="center"/>
        <w:rPr>
          <w:b/>
          <w:sz w:val="28"/>
          <w:szCs w:val="28"/>
        </w:rPr>
      </w:pPr>
    </w:p>
    <w:p w:rsidR="00C6149F" w:rsidRDefault="00C6149F" w:rsidP="00C6149F">
      <w:pPr>
        <w:ind w:left="-284" w:firstLine="567"/>
        <w:jc w:val="center"/>
        <w:rPr>
          <w:b/>
          <w:sz w:val="28"/>
          <w:szCs w:val="28"/>
        </w:rPr>
      </w:pPr>
    </w:p>
    <w:p w:rsidR="00C6149F" w:rsidRDefault="00C6149F" w:rsidP="00C6149F">
      <w:pPr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целевой программы </w:t>
      </w:r>
    </w:p>
    <w:p w:rsidR="00E162DA" w:rsidRPr="007B6643" w:rsidRDefault="00AF6207" w:rsidP="00E162DA">
      <w:pPr>
        <w:ind w:left="-284" w:firstLine="567"/>
        <w:jc w:val="center"/>
        <w:rPr>
          <w:b/>
          <w:sz w:val="28"/>
          <w:szCs w:val="28"/>
        </w:rPr>
      </w:pPr>
      <w:r w:rsidRPr="00AF6207">
        <w:rPr>
          <w:b/>
          <w:sz w:val="28"/>
          <w:szCs w:val="28"/>
        </w:rPr>
        <w:t xml:space="preserve">«О дополнительных мерах по борьбе с туберкулезом </w:t>
      </w:r>
    </w:p>
    <w:p w:rsidR="00C6149F" w:rsidRPr="00AF6207" w:rsidRDefault="00AB3371" w:rsidP="00E162DA">
      <w:pPr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Сут-Хольском кожууне </w:t>
      </w:r>
      <w:r w:rsidR="00E162DA">
        <w:rPr>
          <w:b/>
          <w:sz w:val="28"/>
          <w:szCs w:val="28"/>
        </w:rPr>
        <w:t>на 202</w:t>
      </w:r>
      <w:r w:rsidR="0001227A">
        <w:rPr>
          <w:b/>
          <w:sz w:val="28"/>
          <w:szCs w:val="28"/>
        </w:rPr>
        <w:t>5</w:t>
      </w:r>
      <w:r w:rsidR="00AF6207">
        <w:rPr>
          <w:b/>
          <w:sz w:val="28"/>
          <w:szCs w:val="28"/>
        </w:rPr>
        <w:t>-202</w:t>
      </w:r>
      <w:r w:rsidR="0001227A">
        <w:rPr>
          <w:b/>
          <w:sz w:val="28"/>
          <w:szCs w:val="28"/>
        </w:rPr>
        <w:t>7</w:t>
      </w:r>
      <w:r w:rsidR="00AF6207" w:rsidRPr="00AF6207">
        <w:rPr>
          <w:b/>
          <w:sz w:val="28"/>
          <w:szCs w:val="28"/>
        </w:rPr>
        <w:t xml:space="preserve"> годы»</w:t>
      </w:r>
    </w:p>
    <w:p w:rsidR="00AF6207" w:rsidRDefault="00AF6207" w:rsidP="00C6149F">
      <w:pPr>
        <w:ind w:left="-284" w:firstLine="567"/>
        <w:jc w:val="center"/>
        <w:rPr>
          <w:b/>
          <w:sz w:val="28"/>
          <w:szCs w:val="28"/>
        </w:rPr>
      </w:pPr>
    </w:p>
    <w:p w:rsidR="00AF6207" w:rsidRPr="00E162DA" w:rsidRDefault="00C6149F" w:rsidP="007B6643">
      <w:pPr>
        <w:spacing w:line="276" w:lineRule="auto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6207" w:rsidRPr="0067619D">
        <w:rPr>
          <w:sz w:val="28"/>
          <w:szCs w:val="28"/>
        </w:rPr>
        <w:t xml:space="preserve">Во  исполнение  Федерального  закона  ФЗ  №-77 от 18.06.2001 г. «О предупреждении распространения туберкулеза в Российской Федерации», Закона Республики Тыва от 31 декабря 1996 г. № 696 «О противотуберкулезной помощи и защите населения от туберкулеза»,  в целях </w:t>
      </w:r>
      <w:r w:rsidR="00E162DA" w:rsidRPr="00E162DA">
        <w:rPr>
          <w:sz w:val="28"/>
          <w:szCs w:val="28"/>
        </w:rPr>
        <w:t xml:space="preserve">снижения </w:t>
      </w:r>
      <w:r w:rsidR="00E162DA">
        <w:rPr>
          <w:sz w:val="28"/>
          <w:szCs w:val="28"/>
        </w:rPr>
        <w:t>эпиде</w:t>
      </w:r>
      <w:r w:rsidR="00E162DA" w:rsidRPr="00E162DA">
        <w:rPr>
          <w:sz w:val="28"/>
          <w:szCs w:val="28"/>
        </w:rPr>
        <w:t>миологических показателей по туберкулезу</w:t>
      </w:r>
      <w:r w:rsidR="00AF6207" w:rsidRPr="0067619D">
        <w:rPr>
          <w:sz w:val="28"/>
          <w:szCs w:val="28"/>
        </w:rPr>
        <w:t xml:space="preserve"> Администрация муниципального   района   Сут-Хольский   кожуун   Республики   Тыва</w:t>
      </w:r>
      <w:r w:rsidR="00AF6207">
        <w:rPr>
          <w:sz w:val="28"/>
          <w:szCs w:val="28"/>
        </w:rPr>
        <w:t>,-</w:t>
      </w:r>
    </w:p>
    <w:p w:rsidR="00C6149F" w:rsidRPr="00E162DA" w:rsidRDefault="00C6149F" w:rsidP="007B6643">
      <w:pPr>
        <w:spacing w:line="276" w:lineRule="auto"/>
        <w:ind w:left="-284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 о с т а н  о в  л я е т</w:t>
      </w:r>
      <w:r>
        <w:rPr>
          <w:sz w:val="28"/>
          <w:szCs w:val="28"/>
        </w:rPr>
        <w:t xml:space="preserve">:  </w:t>
      </w:r>
    </w:p>
    <w:p w:rsidR="00C6149F" w:rsidRDefault="00C6149F" w:rsidP="007B6643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целевую программу </w:t>
      </w:r>
      <w:r w:rsidR="00AF6207" w:rsidRPr="00BE7EC7">
        <w:rPr>
          <w:sz w:val="28"/>
          <w:szCs w:val="28"/>
        </w:rPr>
        <w:t>«</w:t>
      </w:r>
      <w:r w:rsidR="00AF6207">
        <w:rPr>
          <w:sz w:val="28"/>
          <w:szCs w:val="28"/>
        </w:rPr>
        <w:t xml:space="preserve">О дополнительных мерах по борьбе с туберкулезом </w:t>
      </w:r>
      <w:r w:rsidR="00E162DA">
        <w:rPr>
          <w:sz w:val="28"/>
          <w:szCs w:val="28"/>
        </w:rPr>
        <w:t>в Сут-Хольском кожууне на 202</w:t>
      </w:r>
      <w:r w:rsidR="0001227A">
        <w:rPr>
          <w:sz w:val="28"/>
          <w:szCs w:val="28"/>
        </w:rPr>
        <w:t>5</w:t>
      </w:r>
      <w:r w:rsidR="00E162DA">
        <w:rPr>
          <w:sz w:val="28"/>
          <w:szCs w:val="28"/>
        </w:rPr>
        <w:t>-202</w:t>
      </w:r>
      <w:r w:rsidR="0001227A">
        <w:rPr>
          <w:sz w:val="28"/>
          <w:szCs w:val="28"/>
        </w:rPr>
        <w:t>7</w:t>
      </w:r>
      <w:r w:rsidR="00AF6207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(Приложение № 1).</w:t>
      </w:r>
    </w:p>
    <w:p w:rsidR="00E162DA" w:rsidRPr="00E162DA" w:rsidRDefault="00E162DA" w:rsidP="007B6643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</w:rPr>
        <w:t>Настоящее постановление вступает в силу со дня его официального опубликования.</w:t>
      </w:r>
    </w:p>
    <w:p w:rsidR="00C6149F" w:rsidRPr="00AB41DC" w:rsidRDefault="00E162DA" w:rsidP="007B6643">
      <w:pPr>
        <w:pStyle w:val="ab"/>
        <w:widowControl w:val="0"/>
        <w:numPr>
          <w:ilvl w:val="0"/>
          <w:numId w:val="5"/>
        </w:numPr>
        <w:tabs>
          <w:tab w:val="left" w:pos="1870"/>
        </w:tabs>
        <w:autoSpaceDE w:val="0"/>
        <w:autoSpaceDN w:val="0"/>
        <w:spacing w:line="276" w:lineRule="auto"/>
        <w:ind w:right="342"/>
        <w:contextualSpacing w:val="0"/>
        <w:jc w:val="both"/>
        <w:rPr>
          <w:sz w:val="28"/>
        </w:rPr>
      </w:pPr>
      <w:r>
        <w:rPr>
          <w:sz w:val="28"/>
        </w:rPr>
        <w:t>Разместить настоящее постановление на «Официальном интернет-порт</w:t>
      </w:r>
      <w:r w:rsidR="00AB41DC">
        <w:rPr>
          <w:sz w:val="28"/>
        </w:rPr>
        <w:t>але» и официальном сайте админис</w:t>
      </w:r>
      <w:r>
        <w:rPr>
          <w:sz w:val="28"/>
        </w:rPr>
        <w:t>трации Сут-Хольского кожууна винформационно-телекоммуникационнойсети «Интернет».</w:t>
      </w:r>
    </w:p>
    <w:p w:rsidR="00C6149F" w:rsidRDefault="00C6149F" w:rsidP="007B6643">
      <w:pPr>
        <w:spacing w:line="276" w:lineRule="auto"/>
        <w:rPr>
          <w:b/>
          <w:sz w:val="28"/>
          <w:szCs w:val="28"/>
        </w:rPr>
      </w:pPr>
    </w:p>
    <w:p w:rsidR="00C6149F" w:rsidRDefault="0001227A" w:rsidP="007B664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C6149F">
        <w:rPr>
          <w:sz w:val="28"/>
          <w:szCs w:val="28"/>
        </w:rPr>
        <w:t xml:space="preserve"> администрации </w:t>
      </w:r>
    </w:p>
    <w:p w:rsidR="00C6149F" w:rsidRDefault="00C6149F" w:rsidP="007B664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C6149F" w:rsidRDefault="00C6149F" w:rsidP="007B6643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Сут-Хольский кожуун Республики Тыва               </w:t>
      </w:r>
      <w:r w:rsidR="0001227A">
        <w:rPr>
          <w:sz w:val="28"/>
          <w:szCs w:val="28"/>
        </w:rPr>
        <w:t>О.Монгуш</w:t>
      </w:r>
    </w:p>
    <w:p w:rsidR="00C6149F" w:rsidRDefault="00C6149F" w:rsidP="00C6149F">
      <w:pPr>
        <w:rPr>
          <w:b/>
          <w:sz w:val="28"/>
          <w:szCs w:val="28"/>
        </w:rPr>
      </w:pPr>
    </w:p>
    <w:p w:rsidR="00C6149F" w:rsidRDefault="00C6149F" w:rsidP="00AF6207">
      <w:pPr>
        <w:rPr>
          <w:b/>
          <w:sz w:val="28"/>
          <w:szCs w:val="28"/>
        </w:rPr>
      </w:pPr>
    </w:p>
    <w:p w:rsidR="00005F5C" w:rsidRPr="001028E2" w:rsidRDefault="002E17A8" w:rsidP="0028269E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  <w:r w:rsidR="00005F5C" w:rsidRPr="001028E2">
        <w:rPr>
          <w:sz w:val="28"/>
          <w:szCs w:val="28"/>
        </w:rPr>
        <w:t xml:space="preserve">постановлением </w:t>
      </w:r>
      <w:r w:rsidR="0028269E" w:rsidRPr="001028E2">
        <w:rPr>
          <w:sz w:val="28"/>
          <w:szCs w:val="28"/>
        </w:rPr>
        <w:t>администрации муниципального района Сут-Хольский кожуун</w:t>
      </w:r>
    </w:p>
    <w:p w:rsidR="00005F5C" w:rsidRPr="001028E2" w:rsidRDefault="00005F5C" w:rsidP="00005F5C">
      <w:pPr>
        <w:ind w:left="5529"/>
        <w:jc w:val="center"/>
        <w:rPr>
          <w:sz w:val="28"/>
          <w:szCs w:val="28"/>
        </w:rPr>
      </w:pPr>
      <w:r w:rsidRPr="001028E2">
        <w:rPr>
          <w:sz w:val="28"/>
          <w:szCs w:val="28"/>
        </w:rPr>
        <w:t>Республики Тыва</w:t>
      </w:r>
    </w:p>
    <w:p w:rsidR="00005F5C" w:rsidRPr="001028E2" w:rsidRDefault="00174E07" w:rsidP="0028269E">
      <w:pPr>
        <w:rPr>
          <w:sz w:val="28"/>
          <w:szCs w:val="28"/>
        </w:rPr>
      </w:pPr>
      <w:r w:rsidRPr="001028E2">
        <w:rPr>
          <w:sz w:val="28"/>
          <w:szCs w:val="28"/>
        </w:rPr>
        <w:t>от «</w:t>
      </w:r>
      <w:r w:rsidR="00AB3371">
        <w:rPr>
          <w:sz w:val="28"/>
          <w:szCs w:val="28"/>
        </w:rPr>
        <w:t>___</w:t>
      </w:r>
      <w:r w:rsidRPr="001028E2">
        <w:rPr>
          <w:sz w:val="28"/>
          <w:szCs w:val="28"/>
        </w:rPr>
        <w:t>»</w:t>
      </w:r>
      <w:r w:rsidR="00E13538">
        <w:rPr>
          <w:sz w:val="28"/>
          <w:szCs w:val="28"/>
        </w:rPr>
        <w:t>_______202</w:t>
      </w:r>
      <w:r w:rsidR="005D0308">
        <w:rPr>
          <w:sz w:val="28"/>
          <w:szCs w:val="28"/>
        </w:rPr>
        <w:t>5</w:t>
      </w:r>
      <w:r w:rsidR="00005F5C" w:rsidRPr="001028E2">
        <w:rPr>
          <w:sz w:val="28"/>
          <w:szCs w:val="28"/>
        </w:rPr>
        <w:t xml:space="preserve">г. № </w:t>
      </w:r>
      <w:r w:rsidR="00AB3371">
        <w:rPr>
          <w:sz w:val="28"/>
          <w:szCs w:val="28"/>
        </w:rPr>
        <w:t>____</w:t>
      </w:r>
    </w:p>
    <w:p w:rsidR="00005F5C" w:rsidRDefault="00005F5C" w:rsidP="00005F5C">
      <w:pPr>
        <w:ind w:left="5529"/>
        <w:jc w:val="center"/>
        <w:rPr>
          <w:b/>
          <w:sz w:val="28"/>
          <w:szCs w:val="28"/>
        </w:rPr>
      </w:pPr>
    </w:p>
    <w:p w:rsidR="00005F5C" w:rsidRDefault="00005F5C" w:rsidP="00005F5C">
      <w:pPr>
        <w:ind w:firstLine="567"/>
        <w:jc w:val="center"/>
        <w:rPr>
          <w:b/>
          <w:sz w:val="28"/>
          <w:szCs w:val="28"/>
        </w:rPr>
      </w:pPr>
    </w:p>
    <w:p w:rsidR="00005F5C" w:rsidRDefault="00005F5C" w:rsidP="00AB41DC">
      <w:pPr>
        <w:rPr>
          <w:b/>
          <w:sz w:val="32"/>
          <w:szCs w:val="32"/>
        </w:rPr>
      </w:pPr>
    </w:p>
    <w:p w:rsidR="00005F5C" w:rsidRDefault="0028269E" w:rsidP="00005F5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</w:t>
      </w:r>
      <w:r w:rsidR="00005F5C">
        <w:rPr>
          <w:b/>
          <w:sz w:val="28"/>
          <w:szCs w:val="28"/>
        </w:rPr>
        <w:t xml:space="preserve"> ЦЕЛЕВАЯ ПРОГРАММА </w:t>
      </w:r>
    </w:p>
    <w:p w:rsidR="00005F5C" w:rsidRDefault="00005F5C" w:rsidP="00005F5C">
      <w:pPr>
        <w:ind w:firstLine="567"/>
        <w:jc w:val="center"/>
        <w:rPr>
          <w:b/>
          <w:sz w:val="28"/>
          <w:szCs w:val="28"/>
        </w:rPr>
      </w:pPr>
    </w:p>
    <w:p w:rsidR="00AB41DC" w:rsidRDefault="00AF6207" w:rsidP="00AF6207">
      <w:pPr>
        <w:spacing w:line="360" w:lineRule="auto"/>
        <w:ind w:left="-284" w:firstLine="567"/>
        <w:jc w:val="center"/>
        <w:rPr>
          <w:b/>
          <w:sz w:val="28"/>
          <w:szCs w:val="28"/>
        </w:rPr>
      </w:pPr>
      <w:r w:rsidRPr="00AF6207">
        <w:rPr>
          <w:b/>
          <w:sz w:val="28"/>
          <w:szCs w:val="28"/>
        </w:rPr>
        <w:t xml:space="preserve">«О дополнительных мерах по борьбе с туберкулезом </w:t>
      </w:r>
    </w:p>
    <w:p w:rsidR="00AF6207" w:rsidRDefault="00AF6207" w:rsidP="007B6643">
      <w:pPr>
        <w:spacing w:line="360" w:lineRule="auto"/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Сут-Хольском кожууне</w:t>
      </w:r>
      <w:r w:rsidR="00934C48">
        <w:rPr>
          <w:b/>
          <w:sz w:val="28"/>
          <w:szCs w:val="28"/>
        </w:rPr>
        <w:t>на 202</w:t>
      </w:r>
      <w:r w:rsidR="0001227A">
        <w:rPr>
          <w:b/>
          <w:sz w:val="28"/>
          <w:szCs w:val="28"/>
        </w:rPr>
        <w:t>5</w:t>
      </w:r>
      <w:r w:rsidR="00E13538">
        <w:rPr>
          <w:b/>
          <w:sz w:val="28"/>
          <w:szCs w:val="28"/>
        </w:rPr>
        <w:t>-202</w:t>
      </w:r>
      <w:r w:rsidR="0001227A">
        <w:rPr>
          <w:b/>
          <w:sz w:val="28"/>
          <w:szCs w:val="28"/>
        </w:rPr>
        <w:t>7</w:t>
      </w:r>
      <w:r w:rsidR="007B6643" w:rsidRPr="00AF6207">
        <w:rPr>
          <w:b/>
          <w:sz w:val="28"/>
          <w:szCs w:val="28"/>
        </w:rPr>
        <w:t xml:space="preserve"> годы»</w:t>
      </w:r>
    </w:p>
    <w:p w:rsidR="00AB41DC" w:rsidRPr="00AF6207" w:rsidRDefault="00AB41DC" w:rsidP="00AF6207">
      <w:pPr>
        <w:spacing w:line="360" w:lineRule="auto"/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Программа)</w:t>
      </w:r>
    </w:p>
    <w:p w:rsidR="00005F5C" w:rsidRDefault="00005F5C" w:rsidP="00AB41DC">
      <w:pPr>
        <w:tabs>
          <w:tab w:val="left" w:pos="0"/>
          <w:tab w:val="left" w:pos="9356"/>
        </w:tabs>
        <w:rPr>
          <w:b/>
        </w:rPr>
      </w:pPr>
    </w:p>
    <w:p w:rsidR="00005F5C" w:rsidRDefault="00005F5C" w:rsidP="00005F5C">
      <w:pPr>
        <w:tabs>
          <w:tab w:val="left" w:pos="0"/>
          <w:tab w:val="left" w:pos="9356"/>
        </w:tabs>
        <w:ind w:firstLine="567"/>
        <w:jc w:val="center"/>
        <w:rPr>
          <w:b/>
        </w:rPr>
      </w:pPr>
      <w:r>
        <w:rPr>
          <w:b/>
        </w:rPr>
        <w:t>ПАСПОРТ</w:t>
      </w:r>
    </w:p>
    <w:p w:rsidR="00005F5C" w:rsidRDefault="00174E07" w:rsidP="00005F5C">
      <w:pPr>
        <w:tabs>
          <w:tab w:val="left" w:pos="0"/>
        </w:tabs>
        <w:ind w:firstLine="567"/>
        <w:jc w:val="center"/>
        <w:rPr>
          <w:b/>
        </w:rPr>
      </w:pPr>
      <w:r>
        <w:rPr>
          <w:b/>
        </w:rPr>
        <w:t>МУНИЦИПАЛЬНОЙ</w:t>
      </w:r>
      <w:r w:rsidR="00005F5C">
        <w:rPr>
          <w:b/>
        </w:rPr>
        <w:t xml:space="preserve"> ЦЕЛЕВОЙ ПРОГРАММЫ</w:t>
      </w:r>
    </w:p>
    <w:p w:rsidR="00AB41DC" w:rsidRDefault="00AB41DC" w:rsidP="00005F5C">
      <w:pPr>
        <w:tabs>
          <w:tab w:val="left" w:pos="0"/>
        </w:tabs>
        <w:ind w:firstLine="567"/>
        <w:jc w:val="center"/>
        <w:rPr>
          <w:b/>
        </w:rPr>
      </w:pPr>
    </w:p>
    <w:p w:rsidR="00005F5C" w:rsidRDefault="00005F5C" w:rsidP="00005F5C">
      <w:pPr>
        <w:ind w:firstLine="567"/>
        <w:jc w:val="center"/>
      </w:pPr>
    </w:p>
    <w:tbl>
      <w:tblPr>
        <w:tblW w:w="10207" w:type="dxa"/>
        <w:tblInd w:w="-601" w:type="dxa"/>
        <w:tblLook w:val="01E0"/>
      </w:tblPr>
      <w:tblGrid>
        <w:gridCol w:w="3998"/>
        <w:gridCol w:w="6209"/>
      </w:tblGrid>
      <w:tr w:rsidR="00005F5C" w:rsidTr="00005F5C">
        <w:tc>
          <w:tcPr>
            <w:tcW w:w="4414" w:type="dxa"/>
            <w:hideMark/>
          </w:tcPr>
          <w:p w:rsidR="00005F5C" w:rsidRDefault="00005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5793" w:type="dxa"/>
          </w:tcPr>
          <w:p w:rsidR="00005F5C" w:rsidRDefault="00AF6207" w:rsidP="00AB41DC">
            <w:pPr>
              <w:ind w:firstLine="567"/>
              <w:jc w:val="both"/>
            </w:pPr>
            <w:r w:rsidRPr="00BE7EC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дополнительных мерах по борьбе с туберкулезом </w:t>
            </w:r>
            <w:r w:rsidR="00AB3371">
              <w:rPr>
                <w:sz w:val="28"/>
                <w:szCs w:val="28"/>
              </w:rPr>
              <w:t xml:space="preserve">в Сут-Хольском кожууне на </w:t>
            </w:r>
            <w:r w:rsidR="00934C48">
              <w:rPr>
                <w:sz w:val="28"/>
                <w:szCs w:val="28"/>
              </w:rPr>
              <w:t>202</w:t>
            </w:r>
            <w:r w:rsidR="0001227A">
              <w:rPr>
                <w:sz w:val="28"/>
                <w:szCs w:val="28"/>
              </w:rPr>
              <w:t>5</w:t>
            </w:r>
            <w:r w:rsidR="00934C48">
              <w:rPr>
                <w:sz w:val="28"/>
                <w:szCs w:val="28"/>
              </w:rPr>
              <w:t>-202</w:t>
            </w:r>
            <w:r w:rsidR="0001227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годы» </w:t>
            </w:r>
          </w:p>
        </w:tc>
      </w:tr>
      <w:tr w:rsidR="00005F5C" w:rsidTr="00005F5C">
        <w:tc>
          <w:tcPr>
            <w:tcW w:w="4414" w:type="dxa"/>
            <w:hideMark/>
          </w:tcPr>
          <w:p w:rsidR="00AB41DC" w:rsidRDefault="00AB41DC">
            <w:pPr>
              <w:rPr>
                <w:sz w:val="28"/>
                <w:szCs w:val="28"/>
              </w:rPr>
            </w:pPr>
          </w:p>
          <w:p w:rsidR="00005F5C" w:rsidRDefault="00005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заказчик Программы:</w:t>
            </w:r>
          </w:p>
        </w:tc>
        <w:tc>
          <w:tcPr>
            <w:tcW w:w="5793" w:type="dxa"/>
          </w:tcPr>
          <w:p w:rsidR="00AB41DC" w:rsidRDefault="00AB41DC" w:rsidP="00DE780D">
            <w:pPr>
              <w:jc w:val="both"/>
              <w:rPr>
                <w:sz w:val="28"/>
                <w:szCs w:val="28"/>
              </w:rPr>
            </w:pPr>
          </w:p>
          <w:p w:rsidR="00005F5C" w:rsidRPr="00005F5C" w:rsidRDefault="00174E07" w:rsidP="00DE78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бюджетное учреждение здравоохранения Республики Тыва «Сут-Хольская центральная кожуунная больница»</w:t>
            </w:r>
          </w:p>
          <w:p w:rsidR="00005F5C" w:rsidRPr="00005F5C" w:rsidRDefault="00005F5C">
            <w:pPr>
              <w:rPr>
                <w:sz w:val="28"/>
                <w:szCs w:val="28"/>
              </w:rPr>
            </w:pPr>
          </w:p>
        </w:tc>
      </w:tr>
      <w:tr w:rsidR="00005F5C" w:rsidTr="00005F5C">
        <w:tc>
          <w:tcPr>
            <w:tcW w:w="4414" w:type="dxa"/>
            <w:hideMark/>
          </w:tcPr>
          <w:p w:rsidR="00005F5C" w:rsidRDefault="00AB4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  <w:r w:rsidR="00005F5C">
              <w:rPr>
                <w:sz w:val="28"/>
                <w:szCs w:val="28"/>
              </w:rPr>
              <w:t xml:space="preserve"> Программы:</w:t>
            </w:r>
          </w:p>
          <w:p w:rsidR="00AB41DC" w:rsidRDefault="00AB41DC">
            <w:pPr>
              <w:rPr>
                <w:sz w:val="28"/>
                <w:szCs w:val="28"/>
              </w:rPr>
            </w:pPr>
          </w:p>
          <w:p w:rsidR="00AB41DC" w:rsidRDefault="00AB41DC">
            <w:pPr>
              <w:rPr>
                <w:sz w:val="28"/>
                <w:szCs w:val="28"/>
              </w:rPr>
            </w:pPr>
          </w:p>
          <w:p w:rsidR="00AB41DC" w:rsidRDefault="00AB41DC">
            <w:pPr>
              <w:rPr>
                <w:sz w:val="28"/>
                <w:szCs w:val="28"/>
              </w:rPr>
            </w:pPr>
            <w:r w:rsidRPr="00AB41DC">
              <w:rPr>
                <w:sz w:val="28"/>
                <w:szCs w:val="28"/>
              </w:rPr>
              <w:t>Соисполнители Программы</w:t>
            </w:r>
          </w:p>
          <w:p w:rsidR="00AB41DC" w:rsidRDefault="00AB41DC">
            <w:pPr>
              <w:rPr>
                <w:sz w:val="28"/>
                <w:szCs w:val="28"/>
              </w:rPr>
            </w:pPr>
          </w:p>
          <w:p w:rsidR="00AB41DC" w:rsidRDefault="00AB41DC">
            <w:pPr>
              <w:rPr>
                <w:sz w:val="28"/>
                <w:szCs w:val="28"/>
              </w:rPr>
            </w:pPr>
          </w:p>
          <w:p w:rsidR="00AB41DC" w:rsidRDefault="00AB41DC">
            <w:pPr>
              <w:rPr>
                <w:sz w:val="28"/>
                <w:szCs w:val="28"/>
              </w:rPr>
            </w:pPr>
          </w:p>
          <w:p w:rsidR="00AB41DC" w:rsidRDefault="00AB41DC">
            <w:pPr>
              <w:rPr>
                <w:sz w:val="28"/>
                <w:szCs w:val="28"/>
              </w:rPr>
            </w:pPr>
          </w:p>
          <w:p w:rsidR="00AB41DC" w:rsidRDefault="00AB41DC">
            <w:pPr>
              <w:rPr>
                <w:sz w:val="28"/>
                <w:szCs w:val="28"/>
              </w:rPr>
            </w:pPr>
          </w:p>
          <w:p w:rsidR="00AB41DC" w:rsidRDefault="00AB41DC">
            <w:pPr>
              <w:rPr>
                <w:sz w:val="28"/>
                <w:szCs w:val="28"/>
              </w:rPr>
            </w:pPr>
          </w:p>
          <w:p w:rsidR="00AB41DC" w:rsidRDefault="00AB41DC">
            <w:pPr>
              <w:rPr>
                <w:sz w:val="28"/>
                <w:szCs w:val="28"/>
              </w:rPr>
            </w:pPr>
          </w:p>
          <w:p w:rsidR="00AB41DC" w:rsidRDefault="00AB41DC">
            <w:pPr>
              <w:rPr>
                <w:sz w:val="28"/>
                <w:szCs w:val="28"/>
              </w:rPr>
            </w:pPr>
          </w:p>
          <w:p w:rsidR="00AB41DC" w:rsidRPr="00AB41DC" w:rsidRDefault="00AB4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793" w:type="dxa"/>
          </w:tcPr>
          <w:p w:rsidR="00174E07" w:rsidRDefault="00174E07" w:rsidP="00DE78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бюджетное учреждение здравоохранения Республики Тыва «Сут-Хольская центральная кожуунная больница»</w:t>
            </w:r>
          </w:p>
          <w:p w:rsidR="00AB41DC" w:rsidRDefault="00AB41DC" w:rsidP="00DE780D">
            <w:pPr>
              <w:jc w:val="both"/>
              <w:rPr>
                <w:sz w:val="28"/>
                <w:szCs w:val="28"/>
              </w:rPr>
            </w:pPr>
          </w:p>
          <w:p w:rsidR="00AB41DC" w:rsidRPr="00AB41DC" w:rsidRDefault="00AB41DC" w:rsidP="00DE780D">
            <w:pPr>
              <w:jc w:val="both"/>
              <w:rPr>
                <w:sz w:val="28"/>
                <w:szCs w:val="28"/>
              </w:rPr>
            </w:pPr>
            <w:r w:rsidRPr="00AB41DC">
              <w:rPr>
                <w:sz w:val="28"/>
                <w:szCs w:val="28"/>
              </w:rPr>
              <w:t xml:space="preserve">Администрация муниципального района Сут-Хольский кожуун  Республики Тыва, </w:t>
            </w:r>
            <w:r w:rsidR="00AE2B13">
              <w:rPr>
                <w:sz w:val="28"/>
                <w:szCs w:val="28"/>
              </w:rPr>
              <w:t>Финансовое у</w:t>
            </w:r>
            <w:r w:rsidRPr="00AB41DC">
              <w:rPr>
                <w:sz w:val="28"/>
                <w:szCs w:val="28"/>
              </w:rPr>
              <w:t>правление  администрация муниципального района Сут-Хольский кожуун Республики Тыва, Управление образования администрация муниципального района Сут-Хольский кожуун Республики Тыва</w:t>
            </w:r>
          </w:p>
          <w:p w:rsidR="00005F5C" w:rsidRDefault="00005F5C" w:rsidP="00174E07">
            <w:pPr>
              <w:rPr>
                <w:sz w:val="28"/>
                <w:szCs w:val="28"/>
              </w:rPr>
            </w:pPr>
          </w:p>
          <w:p w:rsidR="00AB41DC" w:rsidRPr="00AE2B13" w:rsidRDefault="00AE2B13" w:rsidP="00AE2B13">
            <w:pPr>
              <w:jc w:val="both"/>
              <w:rPr>
                <w:sz w:val="28"/>
                <w:szCs w:val="28"/>
              </w:rPr>
            </w:pPr>
            <w:r w:rsidRPr="007B6643">
              <w:rPr>
                <w:sz w:val="28"/>
                <w:szCs w:val="28"/>
              </w:rPr>
              <w:t xml:space="preserve">Пункт полиции №2 </w:t>
            </w:r>
            <w:r w:rsidR="00AB41DC" w:rsidRPr="007B6643">
              <w:rPr>
                <w:sz w:val="28"/>
                <w:szCs w:val="28"/>
              </w:rPr>
              <w:t xml:space="preserve"> (по согласованию),</w:t>
            </w:r>
            <w:r w:rsidR="00AB41DC" w:rsidRPr="00AE2B13">
              <w:rPr>
                <w:sz w:val="28"/>
                <w:szCs w:val="28"/>
              </w:rPr>
              <w:t xml:space="preserve">Управление Федеральной службы исполнения наказаний России по Республике Тыва (по согласованию), </w:t>
            </w:r>
            <w:r w:rsidRPr="00AE2B13">
              <w:rPr>
                <w:sz w:val="28"/>
                <w:szCs w:val="28"/>
              </w:rPr>
              <w:t>Управление</w:t>
            </w:r>
            <w:r w:rsidR="00AB41DC" w:rsidRPr="00AE2B13">
              <w:rPr>
                <w:sz w:val="28"/>
                <w:szCs w:val="28"/>
              </w:rPr>
              <w:t xml:space="preserve">  сельского </w:t>
            </w:r>
            <w:r w:rsidR="00AB41DC" w:rsidRPr="00AE2B13">
              <w:rPr>
                <w:sz w:val="28"/>
                <w:szCs w:val="28"/>
              </w:rPr>
              <w:lastRenderedPageBreak/>
              <w:t>хозяйства</w:t>
            </w:r>
            <w:r w:rsidRPr="00AB41DC">
              <w:rPr>
                <w:sz w:val="28"/>
                <w:szCs w:val="28"/>
              </w:rPr>
              <w:t>администрация муниципального района Сут-Хольский кожуун</w:t>
            </w:r>
            <w:r w:rsidR="00AB41DC" w:rsidRPr="00AE2B13">
              <w:rPr>
                <w:sz w:val="28"/>
                <w:szCs w:val="28"/>
              </w:rPr>
              <w:t xml:space="preserve">Республики Тыва, </w:t>
            </w:r>
            <w:r>
              <w:rPr>
                <w:sz w:val="28"/>
                <w:szCs w:val="28"/>
              </w:rPr>
              <w:t>Управление</w:t>
            </w:r>
            <w:r w:rsidR="00AB41DC" w:rsidRPr="00AE2B13">
              <w:rPr>
                <w:sz w:val="28"/>
                <w:szCs w:val="28"/>
              </w:rPr>
              <w:t xml:space="preserve"> труда исоциальнойполитики</w:t>
            </w:r>
            <w:r w:rsidRPr="00AB41DC">
              <w:rPr>
                <w:sz w:val="28"/>
                <w:szCs w:val="28"/>
              </w:rPr>
              <w:t xml:space="preserve"> администрация муниципального района Сут-Хольский кожуун </w:t>
            </w:r>
            <w:r w:rsidR="00AB41DC" w:rsidRPr="00AE2B13">
              <w:rPr>
                <w:sz w:val="28"/>
                <w:szCs w:val="28"/>
              </w:rPr>
              <w:t xml:space="preserve">РеспубликиТыва, </w:t>
            </w:r>
            <w:r w:rsidRPr="00AE2B13">
              <w:rPr>
                <w:sz w:val="28"/>
                <w:szCs w:val="28"/>
              </w:rPr>
              <w:t xml:space="preserve">Управление </w:t>
            </w:r>
            <w:r w:rsidR="00AB41DC" w:rsidRPr="00AE2B13">
              <w:rPr>
                <w:sz w:val="28"/>
                <w:szCs w:val="28"/>
              </w:rPr>
              <w:t>культуры</w:t>
            </w:r>
            <w:r w:rsidRPr="00AB41DC">
              <w:rPr>
                <w:sz w:val="28"/>
                <w:szCs w:val="28"/>
              </w:rPr>
              <w:t xml:space="preserve"> администрация муниципального района Сут-Хольский кожуун </w:t>
            </w:r>
            <w:r w:rsidR="00AB41DC" w:rsidRPr="00AE2B13">
              <w:rPr>
                <w:sz w:val="28"/>
                <w:szCs w:val="28"/>
              </w:rPr>
              <w:t>РеспубликиТыва,органыместногосамоупр</w:t>
            </w:r>
            <w:r w:rsidRPr="00AE2B13">
              <w:rPr>
                <w:sz w:val="28"/>
                <w:szCs w:val="28"/>
              </w:rPr>
              <w:t xml:space="preserve">авления Сут-Хольского кожууна </w:t>
            </w:r>
            <w:r w:rsidR="00AB41DC" w:rsidRPr="00AE2B13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.</w:t>
            </w:r>
          </w:p>
          <w:p w:rsidR="00AB41DC" w:rsidRDefault="00AB41DC" w:rsidP="00174E07">
            <w:pPr>
              <w:rPr>
                <w:sz w:val="28"/>
                <w:szCs w:val="28"/>
              </w:rPr>
            </w:pPr>
          </w:p>
        </w:tc>
      </w:tr>
      <w:tr w:rsidR="00005F5C" w:rsidTr="00005F5C">
        <w:tc>
          <w:tcPr>
            <w:tcW w:w="4414" w:type="dxa"/>
            <w:hideMark/>
          </w:tcPr>
          <w:p w:rsidR="00005F5C" w:rsidRDefault="00005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Цели и задачи Программы:</w:t>
            </w: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</w:p>
          <w:p w:rsidR="00AE2B13" w:rsidRDefault="00AE2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  <w:p w:rsidR="005B630C" w:rsidRDefault="005B630C">
            <w:pPr>
              <w:rPr>
                <w:sz w:val="28"/>
                <w:szCs w:val="28"/>
              </w:rPr>
            </w:pPr>
          </w:p>
          <w:p w:rsidR="005B630C" w:rsidRDefault="005B630C">
            <w:pPr>
              <w:rPr>
                <w:sz w:val="28"/>
                <w:szCs w:val="28"/>
              </w:rPr>
            </w:pPr>
          </w:p>
          <w:p w:rsidR="005B630C" w:rsidRDefault="005B630C">
            <w:pPr>
              <w:rPr>
                <w:sz w:val="28"/>
                <w:szCs w:val="28"/>
              </w:rPr>
            </w:pPr>
          </w:p>
          <w:p w:rsidR="005B630C" w:rsidRDefault="005B630C">
            <w:pPr>
              <w:rPr>
                <w:sz w:val="28"/>
                <w:szCs w:val="28"/>
              </w:rPr>
            </w:pPr>
          </w:p>
          <w:p w:rsidR="005B630C" w:rsidRDefault="005B630C">
            <w:pPr>
              <w:rPr>
                <w:sz w:val="28"/>
                <w:szCs w:val="28"/>
              </w:rPr>
            </w:pPr>
          </w:p>
          <w:p w:rsidR="005B630C" w:rsidRDefault="005B630C">
            <w:pPr>
              <w:rPr>
                <w:sz w:val="28"/>
                <w:szCs w:val="28"/>
              </w:rPr>
            </w:pPr>
          </w:p>
          <w:p w:rsidR="005B630C" w:rsidRDefault="005B630C">
            <w:pPr>
              <w:rPr>
                <w:sz w:val="28"/>
                <w:szCs w:val="28"/>
              </w:rPr>
            </w:pPr>
          </w:p>
          <w:p w:rsidR="005B630C" w:rsidRDefault="005B630C">
            <w:pPr>
              <w:rPr>
                <w:sz w:val="28"/>
                <w:szCs w:val="28"/>
              </w:rPr>
            </w:pPr>
          </w:p>
          <w:p w:rsidR="005B630C" w:rsidRPr="005B630C" w:rsidRDefault="005B630C">
            <w:pPr>
              <w:rPr>
                <w:sz w:val="28"/>
                <w:szCs w:val="28"/>
              </w:rPr>
            </w:pPr>
            <w:r w:rsidRPr="005B630C">
              <w:rPr>
                <w:sz w:val="28"/>
                <w:szCs w:val="28"/>
              </w:rPr>
              <w:t>Целевые индикаторы и показатели Программы</w:t>
            </w:r>
          </w:p>
          <w:p w:rsidR="00AE2B13" w:rsidRDefault="00AE2B13">
            <w:pPr>
              <w:rPr>
                <w:sz w:val="28"/>
                <w:szCs w:val="28"/>
              </w:rPr>
            </w:pPr>
          </w:p>
        </w:tc>
        <w:tc>
          <w:tcPr>
            <w:tcW w:w="5793" w:type="dxa"/>
          </w:tcPr>
          <w:p w:rsidR="00AE2B13" w:rsidRDefault="00AE2B13" w:rsidP="00B662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E2B13">
              <w:rPr>
                <w:sz w:val="28"/>
                <w:szCs w:val="28"/>
              </w:rPr>
              <w:t>снижение смертности от туберкулеза населения;</w:t>
            </w:r>
          </w:p>
          <w:p w:rsidR="00AE2B13" w:rsidRDefault="00AE2B13" w:rsidP="00B662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E2B13">
              <w:rPr>
                <w:sz w:val="28"/>
                <w:szCs w:val="28"/>
              </w:rPr>
              <w:t>повышение эффективности лечения больных туберкулезом с множественной и широкой лекарственной устойчивостью (далее– МЛУ и ШЛУ);</w:t>
            </w:r>
          </w:p>
          <w:p w:rsidR="00AE2B13" w:rsidRDefault="00AE2B13" w:rsidP="00AE2B1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E2B13">
              <w:rPr>
                <w:sz w:val="28"/>
                <w:szCs w:val="28"/>
              </w:rPr>
              <w:t>увеличение охвата населения профилактическими медицинскими осмотрами на туберкулез;</w:t>
            </w:r>
          </w:p>
          <w:p w:rsidR="00B66235" w:rsidRDefault="00AE2B13" w:rsidP="00AE2B1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E2B13">
              <w:rPr>
                <w:sz w:val="28"/>
                <w:szCs w:val="28"/>
              </w:rPr>
              <w:t>увеличение охвата профилактическимиосмотрами детей в возрасте от 0 до 17лет на туберкулез всеми  методами</w:t>
            </w:r>
          </w:p>
          <w:p w:rsidR="00005F5C" w:rsidRDefault="00005F5C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B630C" w:rsidRDefault="005B630C" w:rsidP="0000447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B630C">
              <w:rPr>
                <w:sz w:val="28"/>
                <w:szCs w:val="28"/>
              </w:rPr>
              <w:t>расширение современных методов диагностики туберкулеза;</w:t>
            </w:r>
          </w:p>
          <w:p w:rsidR="005B630C" w:rsidRPr="005B630C" w:rsidRDefault="005B630C" w:rsidP="0000447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B630C">
              <w:rPr>
                <w:sz w:val="28"/>
                <w:szCs w:val="28"/>
              </w:rPr>
              <w:t>проведение санитарно-</w:t>
            </w:r>
            <w:r>
              <w:rPr>
                <w:sz w:val="28"/>
                <w:szCs w:val="28"/>
              </w:rPr>
              <w:t>просветительной работы по тубер</w:t>
            </w:r>
            <w:r w:rsidRPr="005B630C">
              <w:rPr>
                <w:sz w:val="28"/>
                <w:szCs w:val="28"/>
              </w:rPr>
              <w:t>кулезусрединаселения;</w:t>
            </w:r>
          </w:p>
          <w:p w:rsidR="005B630C" w:rsidRDefault="005B630C" w:rsidP="0000447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B630C">
              <w:rPr>
                <w:sz w:val="28"/>
                <w:szCs w:val="28"/>
              </w:rPr>
              <w:t>проведение мероприятий по своевременному выявлению туберкулеза;</w:t>
            </w:r>
          </w:p>
          <w:p w:rsidR="005B630C" w:rsidRPr="005B630C" w:rsidRDefault="005B630C" w:rsidP="0000447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B630C">
              <w:rPr>
                <w:sz w:val="28"/>
                <w:szCs w:val="28"/>
              </w:rPr>
              <w:t>улучшениематериально-техническойбазыпротивотуберкулезной службы кожууна</w:t>
            </w:r>
          </w:p>
          <w:p w:rsidR="00AE2B13" w:rsidRDefault="00AE2B13" w:rsidP="005B630C">
            <w:pPr>
              <w:jc w:val="both"/>
              <w:rPr>
                <w:sz w:val="28"/>
                <w:szCs w:val="28"/>
              </w:rPr>
            </w:pPr>
          </w:p>
          <w:p w:rsidR="005B630C" w:rsidRPr="005B630C" w:rsidRDefault="005B630C" w:rsidP="0000447D">
            <w:pPr>
              <w:pStyle w:val="TableParagraph"/>
              <w:spacing w:before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B630C">
              <w:rPr>
                <w:sz w:val="28"/>
                <w:szCs w:val="28"/>
              </w:rPr>
              <w:t>смертность от туберкулеза:</w:t>
            </w:r>
          </w:p>
          <w:p w:rsidR="005B630C" w:rsidRPr="005B630C" w:rsidRDefault="00E13538" w:rsidP="0000447D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01227A">
              <w:rPr>
                <w:sz w:val="28"/>
                <w:szCs w:val="28"/>
              </w:rPr>
              <w:t>5</w:t>
            </w:r>
            <w:r w:rsidR="005B630C" w:rsidRPr="005B630C">
              <w:rPr>
                <w:sz w:val="28"/>
                <w:szCs w:val="28"/>
              </w:rPr>
              <w:t xml:space="preserve"> году – </w:t>
            </w:r>
            <w:r w:rsidR="002811B9">
              <w:rPr>
                <w:sz w:val="28"/>
                <w:szCs w:val="28"/>
              </w:rPr>
              <w:t>24,</w:t>
            </w:r>
            <w:r w:rsidR="002811B9" w:rsidRPr="002811B9">
              <w:rPr>
                <w:sz w:val="28"/>
                <w:szCs w:val="28"/>
              </w:rPr>
              <w:t>7</w:t>
            </w:r>
            <w:r w:rsidR="005B630C" w:rsidRPr="005B630C">
              <w:rPr>
                <w:sz w:val="28"/>
                <w:szCs w:val="28"/>
              </w:rPr>
              <w:t xml:space="preserve"> случаев на 100 тыс. населения;</w:t>
            </w:r>
          </w:p>
          <w:p w:rsidR="005B630C" w:rsidRPr="005B630C" w:rsidRDefault="00E13538" w:rsidP="0000447D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01227A">
              <w:rPr>
                <w:sz w:val="28"/>
                <w:szCs w:val="28"/>
              </w:rPr>
              <w:t>6</w:t>
            </w:r>
            <w:r w:rsidR="005B630C" w:rsidRPr="005B630C">
              <w:rPr>
                <w:sz w:val="28"/>
                <w:szCs w:val="28"/>
              </w:rPr>
              <w:t xml:space="preserve"> году – </w:t>
            </w:r>
            <w:r w:rsidR="002811B9">
              <w:rPr>
                <w:sz w:val="28"/>
                <w:szCs w:val="28"/>
              </w:rPr>
              <w:t>20,</w:t>
            </w:r>
            <w:r w:rsidR="002811B9" w:rsidRPr="002811B9">
              <w:rPr>
                <w:sz w:val="28"/>
                <w:szCs w:val="28"/>
              </w:rPr>
              <w:t>3</w:t>
            </w:r>
            <w:r w:rsidR="005B630C" w:rsidRPr="005B630C">
              <w:rPr>
                <w:sz w:val="28"/>
                <w:szCs w:val="28"/>
              </w:rPr>
              <w:t xml:space="preserve"> случаев на 100 тыс. населения;</w:t>
            </w:r>
          </w:p>
          <w:p w:rsidR="005B630C" w:rsidRDefault="00E13538" w:rsidP="0000447D">
            <w:pPr>
              <w:pStyle w:val="TableParagraph"/>
              <w:spacing w:before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01227A">
              <w:rPr>
                <w:sz w:val="28"/>
                <w:szCs w:val="28"/>
              </w:rPr>
              <w:t>7</w:t>
            </w:r>
            <w:r w:rsidR="005B630C" w:rsidRPr="005B630C">
              <w:rPr>
                <w:sz w:val="28"/>
                <w:szCs w:val="28"/>
              </w:rPr>
              <w:t xml:space="preserve"> году–</w:t>
            </w:r>
            <w:r w:rsidR="002811B9">
              <w:rPr>
                <w:sz w:val="28"/>
                <w:szCs w:val="28"/>
              </w:rPr>
              <w:t>12,3</w:t>
            </w:r>
            <w:r w:rsidR="005B630C" w:rsidRPr="005B630C">
              <w:rPr>
                <w:sz w:val="28"/>
                <w:szCs w:val="28"/>
              </w:rPr>
              <w:t xml:space="preserve"> случая на100тыс. населения;</w:t>
            </w:r>
          </w:p>
          <w:p w:rsidR="005B630C" w:rsidRPr="005B630C" w:rsidRDefault="005B630C" w:rsidP="0000447D">
            <w:pPr>
              <w:pStyle w:val="TableParagraph"/>
              <w:spacing w:before="1"/>
              <w:ind w:left="0"/>
              <w:jc w:val="both"/>
              <w:rPr>
                <w:sz w:val="28"/>
                <w:szCs w:val="28"/>
              </w:rPr>
            </w:pPr>
            <w:r w:rsidRPr="005B630C">
              <w:rPr>
                <w:sz w:val="28"/>
                <w:szCs w:val="28"/>
              </w:rPr>
              <w:t>эффективность лечения больных туберкулезом с МЛУ и ШЛУ:</w:t>
            </w:r>
          </w:p>
          <w:p w:rsidR="005B630C" w:rsidRPr="005B630C" w:rsidRDefault="005B630C" w:rsidP="007B664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B630C">
              <w:rPr>
                <w:sz w:val="28"/>
                <w:szCs w:val="28"/>
              </w:rPr>
              <w:t>в</w:t>
            </w:r>
            <w:r w:rsidR="00E13538">
              <w:rPr>
                <w:sz w:val="28"/>
                <w:szCs w:val="28"/>
              </w:rPr>
              <w:t>202</w:t>
            </w:r>
            <w:r w:rsidR="0001227A">
              <w:rPr>
                <w:sz w:val="28"/>
                <w:szCs w:val="28"/>
              </w:rPr>
              <w:t>5</w:t>
            </w:r>
            <w:r w:rsidRPr="005B630C">
              <w:rPr>
                <w:sz w:val="28"/>
                <w:szCs w:val="28"/>
              </w:rPr>
              <w:t xml:space="preserve"> году</w:t>
            </w:r>
            <w:r w:rsidR="0001227A">
              <w:rPr>
                <w:sz w:val="28"/>
                <w:szCs w:val="28"/>
              </w:rPr>
              <w:t>– 75</w:t>
            </w:r>
            <w:r w:rsidRPr="005B630C">
              <w:rPr>
                <w:sz w:val="28"/>
                <w:szCs w:val="28"/>
              </w:rPr>
              <w:t xml:space="preserve"> процентов;</w:t>
            </w:r>
          </w:p>
          <w:p w:rsidR="005B630C" w:rsidRPr="005B630C" w:rsidRDefault="005B630C" w:rsidP="007B664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B630C">
              <w:rPr>
                <w:sz w:val="28"/>
                <w:szCs w:val="28"/>
              </w:rPr>
              <w:t>в</w:t>
            </w:r>
            <w:r w:rsidR="00E13538">
              <w:rPr>
                <w:sz w:val="28"/>
                <w:szCs w:val="28"/>
              </w:rPr>
              <w:t>202</w:t>
            </w:r>
            <w:r w:rsidR="0001227A">
              <w:rPr>
                <w:sz w:val="28"/>
                <w:szCs w:val="28"/>
              </w:rPr>
              <w:t>6</w:t>
            </w:r>
            <w:r w:rsidRPr="005B630C">
              <w:rPr>
                <w:sz w:val="28"/>
                <w:szCs w:val="28"/>
              </w:rPr>
              <w:t xml:space="preserve"> году</w:t>
            </w:r>
            <w:r w:rsidR="0001227A">
              <w:rPr>
                <w:sz w:val="28"/>
                <w:szCs w:val="28"/>
              </w:rPr>
              <w:t>– 80</w:t>
            </w:r>
            <w:r w:rsidRPr="005B630C">
              <w:rPr>
                <w:sz w:val="28"/>
                <w:szCs w:val="28"/>
              </w:rPr>
              <w:t xml:space="preserve"> процентов;</w:t>
            </w:r>
          </w:p>
          <w:p w:rsidR="005B630C" w:rsidRDefault="005B630C" w:rsidP="007B6643">
            <w:pPr>
              <w:jc w:val="both"/>
              <w:rPr>
                <w:sz w:val="28"/>
                <w:szCs w:val="28"/>
              </w:rPr>
            </w:pPr>
            <w:r w:rsidRPr="005B630C">
              <w:rPr>
                <w:sz w:val="28"/>
                <w:szCs w:val="28"/>
              </w:rPr>
              <w:t>в</w:t>
            </w:r>
            <w:r w:rsidR="00E13538">
              <w:rPr>
                <w:sz w:val="28"/>
                <w:szCs w:val="28"/>
              </w:rPr>
              <w:t>202</w:t>
            </w:r>
            <w:r w:rsidR="0001227A">
              <w:rPr>
                <w:sz w:val="28"/>
                <w:szCs w:val="28"/>
              </w:rPr>
              <w:t>7</w:t>
            </w:r>
            <w:r w:rsidRPr="005B630C">
              <w:rPr>
                <w:sz w:val="28"/>
                <w:szCs w:val="28"/>
              </w:rPr>
              <w:t xml:space="preserve"> году</w:t>
            </w:r>
            <w:r w:rsidR="0001227A">
              <w:rPr>
                <w:sz w:val="28"/>
                <w:szCs w:val="28"/>
              </w:rPr>
              <w:t>– 81</w:t>
            </w:r>
            <w:r w:rsidRPr="005B630C">
              <w:rPr>
                <w:sz w:val="28"/>
                <w:szCs w:val="28"/>
              </w:rPr>
              <w:t xml:space="preserve"> процентов;</w:t>
            </w:r>
          </w:p>
          <w:p w:rsidR="006212F6" w:rsidRDefault="006212F6" w:rsidP="007B664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6212F6">
              <w:rPr>
                <w:sz w:val="28"/>
                <w:szCs w:val="28"/>
              </w:rPr>
              <w:t>охват профилактическими осмотрами населения на туберкулез:</w:t>
            </w:r>
          </w:p>
          <w:p w:rsidR="006212F6" w:rsidRPr="006212F6" w:rsidRDefault="00E13538" w:rsidP="007B6643">
            <w:pPr>
              <w:pStyle w:val="TableParagraph"/>
              <w:spacing w:before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01227A">
              <w:rPr>
                <w:sz w:val="28"/>
                <w:szCs w:val="28"/>
              </w:rPr>
              <w:t>5</w:t>
            </w:r>
            <w:r w:rsidR="006212F6" w:rsidRPr="006212F6">
              <w:rPr>
                <w:sz w:val="28"/>
                <w:szCs w:val="28"/>
              </w:rPr>
              <w:t xml:space="preserve"> году – </w:t>
            </w:r>
            <w:r w:rsidRPr="00E13538">
              <w:rPr>
                <w:sz w:val="28"/>
                <w:szCs w:val="28"/>
              </w:rPr>
              <w:t>85</w:t>
            </w:r>
            <w:r w:rsidR="006212F6" w:rsidRPr="006212F6">
              <w:rPr>
                <w:sz w:val="28"/>
                <w:szCs w:val="28"/>
              </w:rPr>
              <w:t xml:space="preserve"> процентов;</w:t>
            </w:r>
          </w:p>
          <w:p w:rsidR="006212F6" w:rsidRPr="006212F6" w:rsidRDefault="00E13538" w:rsidP="007B6643">
            <w:pPr>
              <w:pStyle w:val="TableParagraph"/>
              <w:spacing w:before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</w:t>
            </w:r>
            <w:r w:rsidR="0001227A">
              <w:rPr>
                <w:sz w:val="28"/>
                <w:szCs w:val="28"/>
              </w:rPr>
              <w:t>6</w:t>
            </w:r>
            <w:r w:rsidR="006212F6" w:rsidRPr="006212F6">
              <w:rPr>
                <w:sz w:val="28"/>
                <w:szCs w:val="28"/>
              </w:rPr>
              <w:t xml:space="preserve"> году – </w:t>
            </w:r>
            <w:r w:rsidRPr="00E13538">
              <w:rPr>
                <w:sz w:val="28"/>
                <w:szCs w:val="28"/>
              </w:rPr>
              <w:t>90</w:t>
            </w:r>
            <w:r w:rsidR="006212F6" w:rsidRPr="006212F6">
              <w:rPr>
                <w:sz w:val="28"/>
                <w:szCs w:val="28"/>
              </w:rPr>
              <w:t xml:space="preserve"> процентов;</w:t>
            </w:r>
          </w:p>
          <w:p w:rsidR="006212F6" w:rsidRDefault="00E13538" w:rsidP="007B664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01227A">
              <w:rPr>
                <w:sz w:val="28"/>
                <w:szCs w:val="28"/>
              </w:rPr>
              <w:t>7</w:t>
            </w:r>
            <w:r w:rsidR="006212F6" w:rsidRPr="006212F6">
              <w:rPr>
                <w:sz w:val="28"/>
                <w:szCs w:val="28"/>
              </w:rPr>
              <w:t xml:space="preserve"> году – </w:t>
            </w:r>
            <w:r w:rsidRPr="002811B9">
              <w:rPr>
                <w:sz w:val="28"/>
                <w:szCs w:val="28"/>
              </w:rPr>
              <w:t>95</w:t>
            </w:r>
            <w:r w:rsidR="006212F6" w:rsidRPr="006212F6">
              <w:rPr>
                <w:sz w:val="28"/>
                <w:szCs w:val="28"/>
              </w:rPr>
              <w:t xml:space="preserve"> процентов;</w:t>
            </w:r>
          </w:p>
          <w:p w:rsidR="006212F6" w:rsidRDefault="006212F6" w:rsidP="007B664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</w:t>
            </w:r>
            <w:r w:rsidRPr="00AE2B13">
              <w:rPr>
                <w:sz w:val="28"/>
                <w:szCs w:val="28"/>
              </w:rPr>
              <w:t xml:space="preserve"> профилактическими  осмотрами детей в возрасте от 0 до 17 лет на туберкулез всеми  методами</w:t>
            </w:r>
            <w:r>
              <w:rPr>
                <w:sz w:val="28"/>
                <w:szCs w:val="28"/>
              </w:rPr>
              <w:t>:</w:t>
            </w:r>
          </w:p>
          <w:p w:rsidR="006212F6" w:rsidRPr="006212F6" w:rsidRDefault="00E13538" w:rsidP="007B664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01227A">
              <w:rPr>
                <w:sz w:val="28"/>
                <w:szCs w:val="28"/>
              </w:rPr>
              <w:t>5</w:t>
            </w:r>
            <w:r w:rsidR="006212F6" w:rsidRPr="006212F6">
              <w:rPr>
                <w:sz w:val="28"/>
                <w:szCs w:val="28"/>
              </w:rPr>
              <w:t xml:space="preserve"> году – </w:t>
            </w:r>
            <w:r w:rsidRPr="00E13538">
              <w:rPr>
                <w:sz w:val="28"/>
                <w:szCs w:val="28"/>
              </w:rPr>
              <w:t>9</w:t>
            </w:r>
            <w:r w:rsidR="0001227A">
              <w:rPr>
                <w:sz w:val="28"/>
                <w:szCs w:val="28"/>
              </w:rPr>
              <w:t>5</w:t>
            </w:r>
            <w:r w:rsidR="006212F6" w:rsidRPr="006212F6">
              <w:rPr>
                <w:sz w:val="28"/>
                <w:szCs w:val="28"/>
              </w:rPr>
              <w:t xml:space="preserve"> процентов;</w:t>
            </w:r>
          </w:p>
          <w:p w:rsidR="006212F6" w:rsidRPr="006212F6" w:rsidRDefault="00E13538" w:rsidP="007B664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01227A">
              <w:rPr>
                <w:sz w:val="28"/>
                <w:szCs w:val="28"/>
              </w:rPr>
              <w:t>6</w:t>
            </w:r>
            <w:r w:rsidR="006212F6" w:rsidRPr="006212F6">
              <w:rPr>
                <w:sz w:val="28"/>
                <w:szCs w:val="28"/>
              </w:rPr>
              <w:t xml:space="preserve"> году – </w:t>
            </w:r>
            <w:r w:rsidR="0001227A">
              <w:rPr>
                <w:sz w:val="28"/>
                <w:szCs w:val="28"/>
              </w:rPr>
              <w:t>98,</w:t>
            </w:r>
            <w:r w:rsidRPr="00E13538">
              <w:rPr>
                <w:sz w:val="28"/>
                <w:szCs w:val="28"/>
              </w:rPr>
              <w:t>8</w:t>
            </w:r>
            <w:r w:rsidR="006212F6" w:rsidRPr="006212F6">
              <w:rPr>
                <w:sz w:val="28"/>
                <w:szCs w:val="28"/>
              </w:rPr>
              <w:t xml:space="preserve"> процентов;</w:t>
            </w:r>
          </w:p>
          <w:p w:rsidR="006212F6" w:rsidRPr="005B630C" w:rsidRDefault="00E13538" w:rsidP="007B664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01227A">
              <w:rPr>
                <w:sz w:val="28"/>
                <w:szCs w:val="28"/>
                <w:lang w:val="en-US"/>
              </w:rPr>
              <w:t>7</w:t>
            </w:r>
            <w:r w:rsidR="006212F6" w:rsidRPr="006212F6">
              <w:rPr>
                <w:sz w:val="28"/>
                <w:szCs w:val="28"/>
              </w:rPr>
              <w:t xml:space="preserve"> году – 98,8 процента  </w:t>
            </w:r>
          </w:p>
          <w:p w:rsidR="005B630C" w:rsidRDefault="005B630C" w:rsidP="005B630C">
            <w:pPr>
              <w:jc w:val="both"/>
              <w:rPr>
                <w:sz w:val="28"/>
                <w:szCs w:val="28"/>
              </w:rPr>
            </w:pPr>
          </w:p>
        </w:tc>
      </w:tr>
      <w:tr w:rsidR="00005F5C" w:rsidTr="00005F5C">
        <w:tc>
          <w:tcPr>
            <w:tcW w:w="4414" w:type="dxa"/>
            <w:hideMark/>
          </w:tcPr>
          <w:p w:rsidR="00005F5C" w:rsidRDefault="00621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5793" w:type="dxa"/>
          </w:tcPr>
          <w:p w:rsidR="00005F5C" w:rsidRDefault="00271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</w:t>
            </w:r>
            <w:r w:rsidR="006212F6">
              <w:rPr>
                <w:sz w:val="28"/>
                <w:szCs w:val="28"/>
              </w:rPr>
              <w:t>я Программы осуществляется в период</w:t>
            </w:r>
            <w:r w:rsidR="00AB3371">
              <w:rPr>
                <w:sz w:val="28"/>
                <w:szCs w:val="28"/>
              </w:rPr>
              <w:t xml:space="preserve"> 202</w:t>
            </w:r>
            <w:r w:rsidR="0001227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</w:t>
            </w:r>
            <w:r w:rsidR="00E13538">
              <w:rPr>
                <w:sz w:val="28"/>
                <w:szCs w:val="28"/>
              </w:rPr>
              <w:t>2</w:t>
            </w:r>
            <w:r w:rsidR="0001227A">
              <w:rPr>
                <w:sz w:val="28"/>
                <w:szCs w:val="28"/>
              </w:rPr>
              <w:t>7</w:t>
            </w:r>
            <w:r w:rsidR="00005F5C">
              <w:rPr>
                <w:sz w:val="28"/>
                <w:szCs w:val="28"/>
              </w:rPr>
              <w:t>гг.</w:t>
            </w:r>
            <w:r w:rsidR="006212F6">
              <w:rPr>
                <w:sz w:val="28"/>
                <w:szCs w:val="28"/>
              </w:rPr>
              <w:t xml:space="preserve"> в один этап</w:t>
            </w:r>
          </w:p>
          <w:p w:rsidR="00005F5C" w:rsidRDefault="00005F5C">
            <w:pPr>
              <w:rPr>
                <w:sz w:val="28"/>
                <w:szCs w:val="28"/>
              </w:rPr>
            </w:pPr>
          </w:p>
          <w:p w:rsidR="006212F6" w:rsidRDefault="006212F6">
            <w:pPr>
              <w:rPr>
                <w:sz w:val="28"/>
                <w:szCs w:val="28"/>
              </w:rPr>
            </w:pPr>
          </w:p>
        </w:tc>
      </w:tr>
      <w:tr w:rsidR="00005F5C" w:rsidRPr="00174E07" w:rsidTr="00005F5C">
        <w:tc>
          <w:tcPr>
            <w:tcW w:w="4414" w:type="dxa"/>
            <w:hideMark/>
          </w:tcPr>
          <w:p w:rsidR="00005F5C" w:rsidRDefault="00005F5C" w:rsidP="00621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 w:rsidR="006212F6">
              <w:rPr>
                <w:sz w:val="28"/>
                <w:szCs w:val="28"/>
              </w:rPr>
              <w:t>бюджетных ассигнованийПрограммы</w:t>
            </w:r>
          </w:p>
        </w:tc>
        <w:tc>
          <w:tcPr>
            <w:tcW w:w="5793" w:type="dxa"/>
            <w:hideMark/>
          </w:tcPr>
          <w:p w:rsidR="00AF575D" w:rsidRPr="00C26E34" w:rsidRDefault="00005F5C" w:rsidP="00AF575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 xml:space="preserve">общий объем </w:t>
            </w:r>
            <w:r w:rsidR="00113BD6" w:rsidRPr="00C26E34">
              <w:rPr>
                <w:sz w:val="28"/>
                <w:szCs w:val="28"/>
              </w:rPr>
              <w:t>ф</w:t>
            </w:r>
            <w:r w:rsidR="00934C48" w:rsidRPr="00C26E34">
              <w:rPr>
                <w:sz w:val="28"/>
                <w:szCs w:val="28"/>
              </w:rPr>
              <w:t>инансирования  Программы на 202</w:t>
            </w:r>
            <w:r w:rsidR="0001227A" w:rsidRPr="00C26E34">
              <w:rPr>
                <w:sz w:val="28"/>
                <w:szCs w:val="28"/>
              </w:rPr>
              <w:t>5</w:t>
            </w:r>
            <w:r w:rsidR="00DC0142" w:rsidRPr="00C26E34">
              <w:rPr>
                <w:sz w:val="28"/>
                <w:szCs w:val="28"/>
              </w:rPr>
              <w:t xml:space="preserve"> - 20</w:t>
            </w:r>
            <w:r w:rsidR="00E13538" w:rsidRPr="00C26E34">
              <w:rPr>
                <w:sz w:val="28"/>
                <w:szCs w:val="28"/>
              </w:rPr>
              <w:t>2</w:t>
            </w:r>
            <w:r w:rsidR="0001227A" w:rsidRPr="00C26E34">
              <w:rPr>
                <w:sz w:val="28"/>
                <w:szCs w:val="28"/>
              </w:rPr>
              <w:t>7</w:t>
            </w:r>
            <w:r w:rsidRPr="00C26E34">
              <w:rPr>
                <w:sz w:val="28"/>
                <w:szCs w:val="28"/>
              </w:rPr>
              <w:t xml:space="preserve">гг. – </w:t>
            </w:r>
            <w:r w:rsidR="00113BD6" w:rsidRPr="00C26E34">
              <w:rPr>
                <w:sz w:val="28"/>
                <w:szCs w:val="28"/>
              </w:rPr>
              <w:t xml:space="preserve">1 </w:t>
            </w:r>
            <w:r w:rsidR="00D5774C">
              <w:rPr>
                <w:sz w:val="28"/>
                <w:szCs w:val="28"/>
              </w:rPr>
              <w:t>0</w:t>
            </w:r>
            <w:r w:rsidR="00B649F4" w:rsidRPr="00C26E34">
              <w:rPr>
                <w:sz w:val="28"/>
                <w:szCs w:val="28"/>
              </w:rPr>
              <w:t>52</w:t>
            </w:r>
            <w:r w:rsidR="00766524" w:rsidRPr="00C26E34">
              <w:rPr>
                <w:sz w:val="28"/>
                <w:szCs w:val="28"/>
              </w:rPr>
              <w:t>,0</w:t>
            </w:r>
            <w:r w:rsidRPr="00C26E34">
              <w:rPr>
                <w:sz w:val="28"/>
                <w:szCs w:val="28"/>
              </w:rPr>
              <w:t xml:space="preserve"> тыс. рублей</w:t>
            </w:r>
            <w:r w:rsidR="00AF575D" w:rsidRPr="00C26E34">
              <w:rPr>
                <w:sz w:val="28"/>
                <w:szCs w:val="28"/>
              </w:rPr>
              <w:t>, в том числе:</w:t>
            </w:r>
          </w:p>
          <w:p w:rsidR="00005F5C" w:rsidRPr="00C26E34" w:rsidRDefault="00DC0142" w:rsidP="00AF575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>20</w:t>
            </w:r>
            <w:r w:rsidR="00E13538" w:rsidRPr="00C26E34">
              <w:rPr>
                <w:sz w:val="28"/>
                <w:szCs w:val="28"/>
              </w:rPr>
              <w:t>2</w:t>
            </w:r>
            <w:r w:rsidR="0001227A" w:rsidRPr="00C26E34">
              <w:rPr>
                <w:sz w:val="28"/>
                <w:szCs w:val="28"/>
              </w:rPr>
              <w:t>5</w:t>
            </w:r>
            <w:r w:rsidR="00005F5C" w:rsidRPr="00C26E34">
              <w:rPr>
                <w:sz w:val="28"/>
                <w:szCs w:val="28"/>
              </w:rPr>
              <w:t xml:space="preserve"> год – </w:t>
            </w:r>
            <w:r w:rsidR="00D5774C">
              <w:rPr>
                <w:sz w:val="28"/>
                <w:szCs w:val="28"/>
              </w:rPr>
              <w:t>3</w:t>
            </w:r>
            <w:r w:rsidR="00C26E34" w:rsidRPr="00C26E34">
              <w:rPr>
                <w:sz w:val="28"/>
                <w:szCs w:val="28"/>
              </w:rPr>
              <w:t>7</w:t>
            </w:r>
            <w:r w:rsidR="00B649F4" w:rsidRPr="00C26E34">
              <w:rPr>
                <w:sz w:val="28"/>
                <w:szCs w:val="28"/>
              </w:rPr>
              <w:t>4</w:t>
            </w:r>
            <w:r w:rsidR="001B6C1E" w:rsidRPr="00C26E34">
              <w:rPr>
                <w:sz w:val="28"/>
                <w:szCs w:val="28"/>
              </w:rPr>
              <w:t>,0</w:t>
            </w:r>
            <w:r w:rsidR="00005F5C" w:rsidRPr="00C26E34">
              <w:rPr>
                <w:sz w:val="28"/>
                <w:szCs w:val="28"/>
              </w:rPr>
              <w:t xml:space="preserve"> тыс. рублей, </w:t>
            </w:r>
          </w:p>
          <w:p w:rsidR="00113BD6" w:rsidRPr="00C26E34" w:rsidRDefault="00DC0142" w:rsidP="00BF24A9">
            <w:pPr>
              <w:spacing w:line="240" w:lineRule="atLeast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>20</w:t>
            </w:r>
            <w:r w:rsidR="00E13538" w:rsidRPr="00C26E34">
              <w:rPr>
                <w:sz w:val="28"/>
                <w:szCs w:val="28"/>
              </w:rPr>
              <w:t>2</w:t>
            </w:r>
            <w:r w:rsidR="0001227A" w:rsidRPr="00C26E34">
              <w:rPr>
                <w:sz w:val="28"/>
                <w:szCs w:val="28"/>
              </w:rPr>
              <w:t>6</w:t>
            </w:r>
            <w:r w:rsidR="00005F5C" w:rsidRPr="00C26E34">
              <w:rPr>
                <w:sz w:val="28"/>
                <w:szCs w:val="28"/>
              </w:rPr>
              <w:t xml:space="preserve"> год – </w:t>
            </w:r>
            <w:r w:rsidR="00D5774C">
              <w:rPr>
                <w:sz w:val="28"/>
                <w:szCs w:val="28"/>
              </w:rPr>
              <w:t>3</w:t>
            </w:r>
            <w:r w:rsidR="00C26E34" w:rsidRPr="00C26E34">
              <w:rPr>
                <w:sz w:val="28"/>
                <w:szCs w:val="28"/>
              </w:rPr>
              <w:t>4</w:t>
            </w:r>
            <w:r w:rsidR="00B649F4" w:rsidRPr="00C26E34">
              <w:rPr>
                <w:sz w:val="28"/>
                <w:szCs w:val="28"/>
              </w:rPr>
              <w:t>4</w:t>
            </w:r>
            <w:r w:rsidR="001B6C1E" w:rsidRPr="00C26E34">
              <w:rPr>
                <w:sz w:val="28"/>
                <w:szCs w:val="28"/>
              </w:rPr>
              <w:t>,0</w:t>
            </w:r>
            <w:r w:rsidR="00005F5C" w:rsidRPr="00C26E34">
              <w:rPr>
                <w:sz w:val="28"/>
                <w:szCs w:val="28"/>
              </w:rPr>
              <w:t xml:space="preserve"> тыс. рублей</w:t>
            </w:r>
            <w:r w:rsidR="00113BD6" w:rsidRPr="00C26E34">
              <w:rPr>
                <w:sz w:val="28"/>
                <w:szCs w:val="28"/>
              </w:rPr>
              <w:t>,</w:t>
            </w:r>
          </w:p>
          <w:p w:rsidR="00005F5C" w:rsidRPr="00C26E34" w:rsidRDefault="00E13538" w:rsidP="00BF24A9">
            <w:pPr>
              <w:spacing w:line="240" w:lineRule="atLeast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>202</w:t>
            </w:r>
            <w:r w:rsidR="0001227A" w:rsidRPr="00C26E34">
              <w:rPr>
                <w:sz w:val="28"/>
                <w:szCs w:val="28"/>
              </w:rPr>
              <w:t>7</w:t>
            </w:r>
            <w:r w:rsidR="00113BD6" w:rsidRPr="00C26E34">
              <w:rPr>
                <w:sz w:val="28"/>
                <w:szCs w:val="28"/>
              </w:rPr>
              <w:t xml:space="preserve"> год  – </w:t>
            </w:r>
            <w:r w:rsidR="00D5774C">
              <w:rPr>
                <w:sz w:val="28"/>
                <w:szCs w:val="28"/>
              </w:rPr>
              <w:t>3</w:t>
            </w:r>
            <w:r w:rsidR="00B649F4" w:rsidRPr="00C26E34">
              <w:rPr>
                <w:sz w:val="28"/>
                <w:szCs w:val="28"/>
              </w:rPr>
              <w:t>34</w:t>
            </w:r>
            <w:r w:rsidR="00113BD6" w:rsidRPr="00C26E34">
              <w:rPr>
                <w:sz w:val="28"/>
                <w:szCs w:val="28"/>
              </w:rPr>
              <w:t>,0 тыс. рублей</w:t>
            </w:r>
            <w:r w:rsidR="00005F5C" w:rsidRPr="00C26E34">
              <w:rPr>
                <w:sz w:val="28"/>
                <w:szCs w:val="28"/>
              </w:rPr>
              <w:t xml:space="preserve">. </w:t>
            </w:r>
          </w:p>
          <w:p w:rsidR="00AF575D" w:rsidRPr="00C26E34" w:rsidRDefault="00AF575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>Средства</w:t>
            </w:r>
            <w:r w:rsidR="00005F5C" w:rsidRPr="00C26E34">
              <w:rPr>
                <w:sz w:val="28"/>
                <w:szCs w:val="28"/>
              </w:rPr>
              <w:t xml:space="preserve"> республиканского бюджета </w:t>
            </w:r>
            <w:r w:rsidR="00BF24A9" w:rsidRPr="00C26E34">
              <w:rPr>
                <w:sz w:val="28"/>
                <w:szCs w:val="28"/>
              </w:rPr>
              <w:t>(</w:t>
            </w:r>
            <w:r w:rsidRPr="00C26E34">
              <w:rPr>
                <w:sz w:val="28"/>
                <w:szCs w:val="28"/>
              </w:rPr>
              <w:t>по предварительной оценке</w:t>
            </w:r>
            <w:r w:rsidR="00BF24A9" w:rsidRPr="00C26E34">
              <w:rPr>
                <w:sz w:val="28"/>
                <w:szCs w:val="28"/>
              </w:rPr>
              <w:t xml:space="preserve">) </w:t>
            </w:r>
            <w:r w:rsidR="00C26E34" w:rsidRPr="00C26E34">
              <w:rPr>
                <w:sz w:val="28"/>
                <w:szCs w:val="28"/>
              </w:rPr>
              <w:t>всего – 11</w:t>
            </w:r>
            <w:r w:rsidR="00113BD6" w:rsidRPr="00C26E34">
              <w:rPr>
                <w:sz w:val="28"/>
                <w:szCs w:val="28"/>
              </w:rPr>
              <w:t>0</w:t>
            </w:r>
            <w:r w:rsidR="00BF24A9" w:rsidRPr="00C26E34">
              <w:rPr>
                <w:sz w:val="28"/>
                <w:szCs w:val="28"/>
              </w:rPr>
              <w:t>,0</w:t>
            </w:r>
            <w:r w:rsidR="00EB1595" w:rsidRPr="00C26E34">
              <w:rPr>
                <w:sz w:val="28"/>
                <w:szCs w:val="28"/>
              </w:rPr>
              <w:t>тыс. рублей, в том числе</w:t>
            </w:r>
            <w:r w:rsidRPr="00C26E34">
              <w:rPr>
                <w:sz w:val="28"/>
                <w:szCs w:val="28"/>
              </w:rPr>
              <w:t>:</w:t>
            </w:r>
          </w:p>
          <w:p w:rsidR="00AF575D" w:rsidRPr="00C26E34" w:rsidRDefault="00E13538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>на 202</w:t>
            </w:r>
            <w:r w:rsidR="0001227A" w:rsidRPr="00C26E34">
              <w:rPr>
                <w:sz w:val="28"/>
                <w:szCs w:val="28"/>
              </w:rPr>
              <w:t>5</w:t>
            </w:r>
            <w:r w:rsidR="00DC0142" w:rsidRPr="00C26E34">
              <w:rPr>
                <w:sz w:val="28"/>
                <w:szCs w:val="28"/>
              </w:rPr>
              <w:t xml:space="preserve"> год – </w:t>
            </w:r>
            <w:r w:rsidR="00C26E34" w:rsidRPr="00C26E34">
              <w:rPr>
                <w:sz w:val="28"/>
                <w:szCs w:val="28"/>
              </w:rPr>
              <w:t>6</w:t>
            </w:r>
            <w:r w:rsidR="00113BD6" w:rsidRPr="00C26E34">
              <w:rPr>
                <w:sz w:val="28"/>
                <w:szCs w:val="28"/>
              </w:rPr>
              <w:t>0</w:t>
            </w:r>
            <w:r w:rsidR="001E4046" w:rsidRPr="00C26E34">
              <w:rPr>
                <w:sz w:val="28"/>
                <w:szCs w:val="28"/>
              </w:rPr>
              <w:t>,0 тыс. рублей</w:t>
            </w:r>
            <w:r w:rsidR="00934C48" w:rsidRPr="00C26E34">
              <w:rPr>
                <w:sz w:val="28"/>
                <w:szCs w:val="28"/>
              </w:rPr>
              <w:t>,</w:t>
            </w:r>
          </w:p>
          <w:p w:rsidR="00113BD6" w:rsidRPr="00C26E34" w:rsidRDefault="00DC014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>на 20</w:t>
            </w:r>
            <w:r w:rsidR="00E13538" w:rsidRPr="00C26E34">
              <w:rPr>
                <w:sz w:val="28"/>
                <w:szCs w:val="28"/>
              </w:rPr>
              <w:t>2</w:t>
            </w:r>
            <w:r w:rsidR="0001227A" w:rsidRPr="00C26E34">
              <w:rPr>
                <w:sz w:val="28"/>
                <w:szCs w:val="28"/>
              </w:rPr>
              <w:t>6</w:t>
            </w:r>
            <w:r w:rsidRPr="00C26E34">
              <w:rPr>
                <w:sz w:val="28"/>
                <w:szCs w:val="28"/>
              </w:rPr>
              <w:t xml:space="preserve"> год –</w:t>
            </w:r>
            <w:r w:rsidR="00C26E34" w:rsidRPr="00C26E34">
              <w:rPr>
                <w:sz w:val="28"/>
                <w:szCs w:val="28"/>
              </w:rPr>
              <w:t>30,0</w:t>
            </w:r>
            <w:r w:rsidRPr="00C26E34">
              <w:rPr>
                <w:sz w:val="28"/>
                <w:szCs w:val="28"/>
              </w:rPr>
              <w:t xml:space="preserve"> тыс. рублей</w:t>
            </w:r>
            <w:r w:rsidR="00113BD6" w:rsidRPr="00C26E34">
              <w:rPr>
                <w:sz w:val="28"/>
                <w:szCs w:val="28"/>
              </w:rPr>
              <w:t>,</w:t>
            </w:r>
          </w:p>
          <w:p w:rsidR="00005F5C" w:rsidRPr="00C26E34" w:rsidRDefault="00E13538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>на 202</w:t>
            </w:r>
            <w:r w:rsidR="0001227A" w:rsidRPr="00C26E34">
              <w:rPr>
                <w:sz w:val="28"/>
                <w:szCs w:val="28"/>
              </w:rPr>
              <w:t>7</w:t>
            </w:r>
            <w:r w:rsidR="00113BD6" w:rsidRPr="00C26E34">
              <w:rPr>
                <w:sz w:val="28"/>
                <w:szCs w:val="28"/>
              </w:rPr>
              <w:t xml:space="preserve"> год </w:t>
            </w:r>
            <w:r w:rsidR="00C26E34" w:rsidRPr="00C26E34">
              <w:rPr>
                <w:sz w:val="28"/>
                <w:szCs w:val="28"/>
              </w:rPr>
              <w:t>–2</w:t>
            </w:r>
            <w:r w:rsidR="00113BD6" w:rsidRPr="00C26E34">
              <w:rPr>
                <w:sz w:val="28"/>
                <w:szCs w:val="28"/>
              </w:rPr>
              <w:t>0</w:t>
            </w:r>
            <w:r w:rsidR="00C26E34" w:rsidRPr="00C26E34">
              <w:rPr>
                <w:sz w:val="28"/>
                <w:szCs w:val="28"/>
              </w:rPr>
              <w:t>,0 тыс.рублей</w:t>
            </w:r>
            <w:r w:rsidR="00DC0142" w:rsidRPr="00C26E34">
              <w:rPr>
                <w:sz w:val="28"/>
                <w:szCs w:val="28"/>
              </w:rPr>
              <w:t>.</w:t>
            </w:r>
          </w:p>
          <w:p w:rsidR="00113BD6" w:rsidRPr="00C26E34" w:rsidRDefault="00AF575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>Средства</w:t>
            </w:r>
            <w:r w:rsidR="00005F5C" w:rsidRPr="00C26E34">
              <w:rPr>
                <w:sz w:val="28"/>
                <w:szCs w:val="28"/>
              </w:rPr>
              <w:t xml:space="preserve"> муниципального бюджета всего</w:t>
            </w:r>
            <w:r w:rsidR="00DC0142" w:rsidRPr="00C26E34">
              <w:rPr>
                <w:sz w:val="28"/>
                <w:szCs w:val="28"/>
              </w:rPr>
              <w:t xml:space="preserve"> –</w:t>
            </w:r>
          </w:p>
          <w:p w:rsidR="00AF575D" w:rsidRPr="00C26E34" w:rsidRDefault="00113BD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 xml:space="preserve">1 </w:t>
            </w:r>
            <w:r w:rsidR="00B649F4" w:rsidRPr="00C26E34">
              <w:rPr>
                <w:sz w:val="28"/>
                <w:szCs w:val="28"/>
              </w:rPr>
              <w:t>242</w:t>
            </w:r>
            <w:r w:rsidR="001B6C1E" w:rsidRPr="00C26E34">
              <w:rPr>
                <w:sz w:val="28"/>
                <w:szCs w:val="28"/>
              </w:rPr>
              <w:t>,0</w:t>
            </w:r>
            <w:r w:rsidR="00E63CD5" w:rsidRPr="00C26E34">
              <w:rPr>
                <w:sz w:val="28"/>
                <w:szCs w:val="28"/>
              </w:rPr>
              <w:t>тыс. рубле</w:t>
            </w:r>
            <w:r w:rsidR="00EB1595" w:rsidRPr="00C26E34">
              <w:rPr>
                <w:sz w:val="28"/>
                <w:szCs w:val="28"/>
              </w:rPr>
              <w:t>й, в том числе</w:t>
            </w:r>
            <w:r w:rsidR="00AF575D" w:rsidRPr="00C26E34">
              <w:rPr>
                <w:sz w:val="28"/>
                <w:szCs w:val="28"/>
              </w:rPr>
              <w:t>:</w:t>
            </w:r>
          </w:p>
          <w:p w:rsidR="00AF575D" w:rsidRPr="00C26E34" w:rsidRDefault="00DC014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>на 20</w:t>
            </w:r>
            <w:r w:rsidR="00113BD6" w:rsidRPr="00C26E34">
              <w:rPr>
                <w:sz w:val="28"/>
                <w:szCs w:val="28"/>
              </w:rPr>
              <w:t>2</w:t>
            </w:r>
            <w:r w:rsidR="0001227A" w:rsidRPr="00C26E34">
              <w:rPr>
                <w:sz w:val="28"/>
                <w:szCs w:val="28"/>
              </w:rPr>
              <w:t>5</w:t>
            </w:r>
            <w:r w:rsidRPr="00C26E34">
              <w:rPr>
                <w:sz w:val="28"/>
                <w:szCs w:val="28"/>
              </w:rPr>
              <w:t>год</w:t>
            </w:r>
            <w:r w:rsidR="0031071E" w:rsidRPr="00C26E34">
              <w:rPr>
                <w:sz w:val="28"/>
                <w:szCs w:val="28"/>
              </w:rPr>
              <w:t xml:space="preserve">– </w:t>
            </w:r>
            <w:r w:rsidR="00D5774C">
              <w:rPr>
                <w:sz w:val="28"/>
                <w:szCs w:val="28"/>
              </w:rPr>
              <w:t>3</w:t>
            </w:r>
            <w:r w:rsidR="00B649F4" w:rsidRPr="00C26E34">
              <w:rPr>
                <w:sz w:val="28"/>
                <w:szCs w:val="28"/>
              </w:rPr>
              <w:t>14</w:t>
            </w:r>
            <w:r w:rsidR="00AF575D" w:rsidRPr="00C26E34">
              <w:rPr>
                <w:sz w:val="28"/>
                <w:szCs w:val="28"/>
              </w:rPr>
              <w:t>,0 тыс.рублей</w:t>
            </w:r>
            <w:r w:rsidR="00113BD6" w:rsidRPr="00C26E34">
              <w:rPr>
                <w:sz w:val="28"/>
                <w:szCs w:val="28"/>
              </w:rPr>
              <w:t>,</w:t>
            </w:r>
          </w:p>
          <w:p w:rsidR="00113BD6" w:rsidRPr="00C26E34" w:rsidRDefault="00E1353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>на 202</w:t>
            </w:r>
            <w:r w:rsidR="0001227A" w:rsidRPr="00C26E34">
              <w:rPr>
                <w:sz w:val="28"/>
                <w:szCs w:val="28"/>
              </w:rPr>
              <w:t>6</w:t>
            </w:r>
            <w:r w:rsidR="00DC0142" w:rsidRPr="00C26E34">
              <w:rPr>
                <w:sz w:val="28"/>
                <w:szCs w:val="28"/>
              </w:rPr>
              <w:t>год</w:t>
            </w:r>
            <w:r w:rsidR="0031071E" w:rsidRPr="00C26E34">
              <w:rPr>
                <w:sz w:val="28"/>
                <w:szCs w:val="28"/>
              </w:rPr>
              <w:t xml:space="preserve">– </w:t>
            </w:r>
            <w:r w:rsidR="00D5774C">
              <w:rPr>
                <w:sz w:val="28"/>
                <w:szCs w:val="28"/>
              </w:rPr>
              <w:t>3</w:t>
            </w:r>
            <w:r w:rsidR="00B649F4" w:rsidRPr="00C26E34">
              <w:rPr>
                <w:sz w:val="28"/>
                <w:szCs w:val="28"/>
              </w:rPr>
              <w:t>14</w:t>
            </w:r>
            <w:r w:rsidR="001B6C1E" w:rsidRPr="00C26E34">
              <w:rPr>
                <w:sz w:val="28"/>
                <w:szCs w:val="28"/>
              </w:rPr>
              <w:t>,0</w:t>
            </w:r>
            <w:r w:rsidR="00005F5C" w:rsidRPr="00C26E34">
              <w:rPr>
                <w:sz w:val="28"/>
                <w:szCs w:val="28"/>
              </w:rPr>
              <w:t xml:space="preserve"> тыс. рублей</w:t>
            </w:r>
            <w:r w:rsidR="00113BD6" w:rsidRPr="00C26E34">
              <w:rPr>
                <w:sz w:val="28"/>
                <w:szCs w:val="28"/>
              </w:rPr>
              <w:t>,</w:t>
            </w:r>
          </w:p>
          <w:p w:rsidR="00113BD6" w:rsidRPr="00C26E34" w:rsidRDefault="00E13538" w:rsidP="00E63CD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6E34">
              <w:rPr>
                <w:sz w:val="28"/>
                <w:szCs w:val="28"/>
              </w:rPr>
              <w:t>на 202</w:t>
            </w:r>
            <w:r w:rsidR="0001227A" w:rsidRPr="00C26E34">
              <w:rPr>
                <w:sz w:val="28"/>
                <w:szCs w:val="28"/>
              </w:rPr>
              <w:t>7</w:t>
            </w:r>
            <w:r w:rsidR="00113BD6" w:rsidRPr="00C26E34">
              <w:rPr>
                <w:sz w:val="28"/>
                <w:szCs w:val="28"/>
              </w:rPr>
              <w:t xml:space="preserve"> год – </w:t>
            </w:r>
            <w:r w:rsidR="00D5774C">
              <w:rPr>
                <w:sz w:val="28"/>
                <w:szCs w:val="28"/>
              </w:rPr>
              <w:t>3</w:t>
            </w:r>
            <w:r w:rsidR="00B649F4" w:rsidRPr="00C26E34">
              <w:rPr>
                <w:sz w:val="28"/>
                <w:szCs w:val="28"/>
              </w:rPr>
              <w:t>14</w:t>
            </w:r>
            <w:r w:rsidR="00113BD6" w:rsidRPr="00C26E34">
              <w:rPr>
                <w:sz w:val="28"/>
                <w:szCs w:val="28"/>
              </w:rPr>
              <w:t>,0 тыс.рублей</w:t>
            </w:r>
            <w:r w:rsidR="00005F5C" w:rsidRPr="00C26E34">
              <w:rPr>
                <w:sz w:val="28"/>
                <w:szCs w:val="28"/>
              </w:rPr>
              <w:t>.</w:t>
            </w:r>
          </w:p>
          <w:p w:rsidR="00005F5C" w:rsidRPr="0001227A" w:rsidRDefault="00005F5C" w:rsidP="00E63CD5">
            <w:pPr>
              <w:spacing w:line="240" w:lineRule="atLeast"/>
              <w:jc w:val="both"/>
              <w:rPr>
                <w:sz w:val="28"/>
                <w:szCs w:val="28"/>
                <w:highlight w:val="yellow"/>
              </w:rPr>
            </w:pPr>
            <w:r w:rsidRPr="00C26E34">
              <w:rPr>
                <w:sz w:val="28"/>
                <w:szCs w:val="28"/>
              </w:rPr>
              <w:t xml:space="preserve">Объем финансирования Программы будет уточняться в пределах средств, предусмотренных законом о бюджете на соответствующий финансовый год, исходя из возможностей бюджета </w:t>
            </w:r>
            <w:r w:rsidR="00E63CD5" w:rsidRPr="00C26E34">
              <w:rPr>
                <w:sz w:val="28"/>
                <w:szCs w:val="28"/>
              </w:rPr>
              <w:t>Сут-Хольского кожууна</w:t>
            </w:r>
            <w:r w:rsidRPr="00C26E34">
              <w:rPr>
                <w:sz w:val="28"/>
                <w:szCs w:val="28"/>
              </w:rPr>
              <w:t>.</w:t>
            </w:r>
          </w:p>
        </w:tc>
      </w:tr>
      <w:tr w:rsidR="00005F5C" w:rsidTr="00005F5C">
        <w:tc>
          <w:tcPr>
            <w:tcW w:w="4414" w:type="dxa"/>
          </w:tcPr>
          <w:p w:rsidR="00005F5C" w:rsidRDefault="00005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 и показатели социальной и бюджетной эффективности:</w:t>
            </w:r>
          </w:p>
          <w:p w:rsidR="00005F5C" w:rsidRDefault="00005F5C">
            <w:pPr>
              <w:rPr>
                <w:sz w:val="28"/>
                <w:szCs w:val="28"/>
              </w:rPr>
            </w:pPr>
          </w:p>
          <w:p w:rsidR="00005F5C" w:rsidRDefault="00005F5C">
            <w:pPr>
              <w:rPr>
                <w:sz w:val="28"/>
                <w:szCs w:val="28"/>
              </w:rPr>
            </w:pPr>
          </w:p>
          <w:p w:rsidR="00005F5C" w:rsidRDefault="00005F5C">
            <w:pPr>
              <w:rPr>
                <w:sz w:val="28"/>
                <w:szCs w:val="28"/>
              </w:rPr>
            </w:pPr>
          </w:p>
        </w:tc>
        <w:tc>
          <w:tcPr>
            <w:tcW w:w="5793" w:type="dxa"/>
            <w:hideMark/>
          </w:tcPr>
          <w:p w:rsidR="00AF575D" w:rsidRDefault="00AF575D" w:rsidP="00C26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мероприятий П</w:t>
            </w:r>
            <w:r w:rsidR="00E13538">
              <w:rPr>
                <w:sz w:val="28"/>
                <w:szCs w:val="28"/>
              </w:rPr>
              <w:t>рограммы позволит достичь к 202</w:t>
            </w:r>
            <w:r w:rsidR="0001227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году следующих результатов:</w:t>
            </w:r>
          </w:p>
          <w:p w:rsidR="00005F5C" w:rsidRDefault="00005F5C" w:rsidP="00C26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показателя смертности от туберкулеза до </w:t>
            </w:r>
            <w:r w:rsidR="00C26E34">
              <w:rPr>
                <w:sz w:val="28"/>
                <w:szCs w:val="28"/>
              </w:rPr>
              <w:t>12,3</w:t>
            </w:r>
            <w:r>
              <w:rPr>
                <w:sz w:val="28"/>
                <w:szCs w:val="28"/>
              </w:rPr>
              <w:t xml:space="preserve"> на 100 тыс.населения (</w:t>
            </w:r>
            <w:r w:rsidRPr="00113BD6">
              <w:rPr>
                <w:sz w:val="28"/>
                <w:szCs w:val="28"/>
              </w:rPr>
              <w:t xml:space="preserve">в абсолютных числах предполагается снижение смертности </w:t>
            </w:r>
            <w:r w:rsidR="00113BD6" w:rsidRPr="00113BD6">
              <w:rPr>
                <w:sz w:val="28"/>
                <w:szCs w:val="28"/>
              </w:rPr>
              <w:t xml:space="preserve">на 1 человек с </w:t>
            </w:r>
            <w:r w:rsidR="00D5774C">
              <w:rPr>
                <w:sz w:val="28"/>
                <w:szCs w:val="28"/>
              </w:rPr>
              <w:t>2</w:t>
            </w:r>
            <w:r w:rsidR="00AF575D" w:rsidRPr="00113BD6">
              <w:rPr>
                <w:sz w:val="28"/>
                <w:szCs w:val="28"/>
              </w:rPr>
              <w:t xml:space="preserve"> в202</w:t>
            </w:r>
            <w:r w:rsidR="00D5774C">
              <w:rPr>
                <w:sz w:val="28"/>
                <w:szCs w:val="28"/>
              </w:rPr>
              <w:t>4</w:t>
            </w:r>
            <w:r w:rsidR="00AF575D" w:rsidRPr="00113BD6">
              <w:rPr>
                <w:sz w:val="28"/>
                <w:szCs w:val="28"/>
              </w:rPr>
              <w:t xml:space="preserve">г.до </w:t>
            </w:r>
            <w:r w:rsidR="00113BD6" w:rsidRPr="00113BD6">
              <w:rPr>
                <w:sz w:val="28"/>
                <w:szCs w:val="28"/>
              </w:rPr>
              <w:t>1</w:t>
            </w:r>
            <w:r w:rsidR="00AF575D" w:rsidRPr="00113BD6">
              <w:rPr>
                <w:sz w:val="28"/>
                <w:szCs w:val="28"/>
              </w:rPr>
              <w:t xml:space="preserve"> в202</w:t>
            </w:r>
            <w:r w:rsidR="0001227A">
              <w:rPr>
                <w:sz w:val="28"/>
                <w:szCs w:val="28"/>
              </w:rPr>
              <w:t>7</w:t>
            </w:r>
            <w:r w:rsidR="00AF575D" w:rsidRPr="00113BD6">
              <w:rPr>
                <w:sz w:val="28"/>
                <w:szCs w:val="28"/>
              </w:rPr>
              <w:t xml:space="preserve"> г.</w:t>
            </w:r>
            <w:r w:rsidRPr="00113BD6">
              <w:rPr>
                <w:sz w:val="28"/>
                <w:szCs w:val="28"/>
              </w:rPr>
              <w:t>);</w:t>
            </w:r>
          </w:p>
          <w:p w:rsidR="00005F5C" w:rsidRDefault="00005F5C" w:rsidP="00C26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улучшение показателей эффективности лечения </w:t>
            </w:r>
            <w:r w:rsidR="0001227A">
              <w:rPr>
                <w:sz w:val="28"/>
                <w:szCs w:val="28"/>
              </w:rPr>
              <w:t>с МЛУ и ШЛУ до 81</w:t>
            </w:r>
            <w:r w:rsidR="00AF575D" w:rsidRPr="00AF575D">
              <w:rPr>
                <w:sz w:val="28"/>
                <w:szCs w:val="28"/>
              </w:rPr>
              <w:t xml:space="preserve"> процентов в 202</w:t>
            </w:r>
            <w:r w:rsidR="0001227A">
              <w:rPr>
                <w:sz w:val="28"/>
                <w:szCs w:val="28"/>
              </w:rPr>
              <w:t>7</w:t>
            </w:r>
            <w:r w:rsidR="00AF575D" w:rsidRPr="00AF575D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>(</w:t>
            </w:r>
            <w:r w:rsidRPr="00FD5E4B">
              <w:rPr>
                <w:sz w:val="28"/>
                <w:szCs w:val="28"/>
              </w:rPr>
              <w:t xml:space="preserve">увеличение </w:t>
            </w:r>
            <w:r>
              <w:rPr>
                <w:sz w:val="28"/>
                <w:szCs w:val="28"/>
              </w:rPr>
              <w:t xml:space="preserve">показателя клинического излечения </w:t>
            </w:r>
            <w:r w:rsidR="00AF575D">
              <w:rPr>
                <w:sz w:val="28"/>
                <w:szCs w:val="28"/>
              </w:rPr>
              <w:t xml:space="preserve">от 55% </w:t>
            </w:r>
            <w:r>
              <w:rPr>
                <w:sz w:val="28"/>
                <w:szCs w:val="28"/>
              </w:rPr>
              <w:t xml:space="preserve">до </w:t>
            </w:r>
            <w:r w:rsidR="00AF575D">
              <w:rPr>
                <w:sz w:val="28"/>
                <w:szCs w:val="28"/>
              </w:rPr>
              <w:t>80</w:t>
            </w:r>
            <w:r w:rsidRPr="0000447D">
              <w:rPr>
                <w:sz w:val="28"/>
                <w:szCs w:val="28"/>
              </w:rPr>
              <w:t xml:space="preserve">%  или с </w:t>
            </w:r>
            <w:r w:rsidR="0000447D" w:rsidRPr="0000447D">
              <w:rPr>
                <w:sz w:val="28"/>
                <w:szCs w:val="28"/>
              </w:rPr>
              <w:t>6</w:t>
            </w:r>
            <w:r w:rsidR="00EB1595" w:rsidRPr="0000447D">
              <w:rPr>
                <w:sz w:val="28"/>
                <w:szCs w:val="28"/>
              </w:rPr>
              <w:t xml:space="preserve"> в 20</w:t>
            </w:r>
            <w:r w:rsidR="0000447D" w:rsidRPr="0000447D">
              <w:rPr>
                <w:sz w:val="28"/>
                <w:szCs w:val="28"/>
              </w:rPr>
              <w:t>2</w:t>
            </w:r>
            <w:r w:rsidR="0001227A">
              <w:rPr>
                <w:sz w:val="28"/>
                <w:szCs w:val="28"/>
              </w:rPr>
              <w:t>4</w:t>
            </w:r>
            <w:r w:rsidRPr="0000447D">
              <w:rPr>
                <w:sz w:val="28"/>
                <w:szCs w:val="28"/>
              </w:rPr>
              <w:t xml:space="preserve">г. до </w:t>
            </w:r>
            <w:r w:rsidR="00C26E34">
              <w:rPr>
                <w:sz w:val="28"/>
                <w:szCs w:val="28"/>
              </w:rPr>
              <w:t>8</w:t>
            </w:r>
            <w:r w:rsidR="00FF6C81" w:rsidRPr="0000447D">
              <w:rPr>
                <w:sz w:val="28"/>
                <w:szCs w:val="28"/>
              </w:rPr>
              <w:t xml:space="preserve"> в 20</w:t>
            </w:r>
            <w:r w:rsidR="0000447D" w:rsidRPr="0000447D">
              <w:rPr>
                <w:sz w:val="28"/>
                <w:szCs w:val="28"/>
              </w:rPr>
              <w:t>2</w:t>
            </w:r>
            <w:r w:rsidR="0001227A">
              <w:rPr>
                <w:sz w:val="28"/>
                <w:szCs w:val="28"/>
              </w:rPr>
              <w:t>7</w:t>
            </w:r>
            <w:r w:rsidR="00C26647" w:rsidRPr="0000447D">
              <w:rPr>
                <w:sz w:val="28"/>
                <w:szCs w:val="28"/>
              </w:rPr>
              <w:t xml:space="preserve">г. на </w:t>
            </w:r>
            <w:r w:rsidR="00C26E34">
              <w:rPr>
                <w:sz w:val="28"/>
                <w:szCs w:val="28"/>
              </w:rPr>
              <w:t>2</w:t>
            </w:r>
            <w:r w:rsidR="00CF036A" w:rsidRPr="0000447D">
              <w:rPr>
                <w:sz w:val="28"/>
                <w:szCs w:val="28"/>
              </w:rPr>
              <w:t xml:space="preserve"> больных</w:t>
            </w:r>
            <w:r w:rsidRPr="0000447D">
              <w:rPr>
                <w:sz w:val="28"/>
                <w:szCs w:val="28"/>
              </w:rPr>
              <w:t xml:space="preserve"> больше);</w:t>
            </w:r>
          </w:p>
          <w:p w:rsidR="00EB1595" w:rsidRDefault="00B66235" w:rsidP="00C266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="00AF575D">
              <w:rPr>
                <w:color w:val="000000"/>
                <w:sz w:val="28"/>
                <w:szCs w:val="28"/>
              </w:rPr>
              <w:t xml:space="preserve">увеличение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B66235">
              <w:rPr>
                <w:color w:val="000000"/>
                <w:sz w:val="28"/>
                <w:szCs w:val="28"/>
              </w:rPr>
              <w:t>хват</w:t>
            </w:r>
            <w:r w:rsidR="00AF575D">
              <w:rPr>
                <w:color w:val="000000"/>
                <w:sz w:val="28"/>
                <w:szCs w:val="28"/>
              </w:rPr>
              <w:t>а</w:t>
            </w:r>
            <w:r w:rsidRPr="00B66235">
              <w:rPr>
                <w:color w:val="000000"/>
                <w:sz w:val="28"/>
                <w:szCs w:val="28"/>
              </w:rPr>
              <w:t xml:space="preserve"> профилактическими </w:t>
            </w:r>
            <w:r w:rsidR="00AF575D">
              <w:rPr>
                <w:color w:val="000000"/>
                <w:sz w:val="28"/>
                <w:szCs w:val="28"/>
              </w:rPr>
              <w:t>осмотрами на туберкулез</w:t>
            </w:r>
            <w:r w:rsidR="00E13538">
              <w:rPr>
                <w:color w:val="000000"/>
                <w:sz w:val="28"/>
                <w:szCs w:val="28"/>
              </w:rPr>
              <w:t>до 95</w:t>
            </w:r>
            <w:r w:rsidRPr="00B66235">
              <w:rPr>
                <w:color w:val="000000"/>
                <w:sz w:val="28"/>
                <w:szCs w:val="28"/>
              </w:rPr>
              <w:t>%</w:t>
            </w:r>
            <w:r w:rsidR="00EB1595">
              <w:rPr>
                <w:color w:val="000000"/>
                <w:sz w:val="28"/>
                <w:szCs w:val="28"/>
              </w:rPr>
              <w:t>;</w:t>
            </w:r>
          </w:p>
          <w:p w:rsidR="00B66235" w:rsidRPr="00B66235" w:rsidRDefault="00EB1595" w:rsidP="00C2664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F575D">
              <w:rPr>
                <w:color w:val="000000"/>
                <w:sz w:val="28"/>
                <w:szCs w:val="28"/>
              </w:rPr>
              <w:t xml:space="preserve">увеличение </w:t>
            </w:r>
            <w:r w:rsidR="00AF575D">
              <w:rPr>
                <w:sz w:val="28"/>
                <w:szCs w:val="28"/>
              </w:rPr>
              <w:t>охвата</w:t>
            </w:r>
            <w:r w:rsidR="00AF575D" w:rsidRPr="00AE2B13">
              <w:rPr>
                <w:sz w:val="28"/>
                <w:szCs w:val="28"/>
              </w:rPr>
              <w:t xml:space="preserve"> профилактическими  осмотрами детей в возрасте от 0 до 17 лет на туберкулез всеми  методами</w:t>
            </w:r>
            <w:r w:rsidR="00AF575D">
              <w:rPr>
                <w:sz w:val="28"/>
                <w:szCs w:val="28"/>
              </w:rPr>
              <w:t xml:space="preserve"> до 98,8%</w:t>
            </w:r>
            <w:r w:rsidR="00B66235" w:rsidRPr="00B66235">
              <w:rPr>
                <w:color w:val="000000"/>
                <w:sz w:val="28"/>
                <w:szCs w:val="28"/>
              </w:rPr>
              <w:t>.</w:t>
            </w:r>
          </w:p>
          <w:p w:rsidR="00005F5C" w:rsidRDefault="00005F5C">
            <w:pPr>
              <w:rPr>
                <w:sz w:val="28"/>
                <w:szCs w:val="28"/>
              </w:rPr>
            </w:pPr>
          </w:p>
        </w:tc>
      </w:tr>
    </w:tbl>
    <w:p w:rsidR="00005F5C" w:rsidRDefault="00005F5C" w:rsidP="00005F5C">
      <w:pPr>
        <w:rPr>
          <w:b/>
        </w:rPr>
      </w:pPr>
    </w:p>
    <w:p w:rsidR="00005F5C" w:rsidRDefault="00005F5C" w:rsidP="00005F5C">
      <w:pPr>
        <w:ind w:firstLine="567"/>
        <w:jc w:val="center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 w:rsidR="00AF575D">
        <w:rPr>
          <w:b/>
        </w:rPr>
        <w:t>ОБОСНОВАНИЕ</w:t>
      </w:r>
      <w:r>
        <w:rPr>
          <w:b/>
        </w:rPr>
        <w:t xml:space="preserve"> ПРОБЛЕМЫ И </w:t>
      </w:r>
    </w:p>
    <w:p w:rsidR="00005F5C" w:rsidRDefault="00AF575D" w:rsidP="00005F5C">
      <w:pPr>
        <w:ind w:firstLine="567"/>
        <w:jc w:val="center"/>
        <w:rPr>
          <w:b/>
        </w:rPr>
      </w:pPr>
      <w:r>
        <w:rPr>
          <w:b/>
        </w:rPr>
        <w:t>АНАЛИЗ ИСХОДНОГО СОСТОЯНИЯ</w:t>
      </w:r>
    </w:p>
    <w:p w:rsidR="00005F5C" w:rsidRDefault="00005F5C" w:rsidP="00005F5C">
      <w:pPr>
        <w:ind w:firstLine="567"/>
        <w:jc w:val="center"/>
        <w:rPr>
          <w:sz w:val="28"/>
          <w:szCs w:val="28"/>
        </w:rPr>
      </w:pPr>
    </w:p>
    <w:p w:rsidR="00AF575D" w:rsidRPr="00D26397" w:rsidRDefault="00AF575D" w:rsidP="0000447D">
      <w:pPr>
        <w:autoSpaceDE w:val="0"/>
        <w:autoSpaceDN w:val="0"/>
        <w:adjustRightInd w:val="0"/>
        <w:ind w:right="340" w:firstLine="567"/>
        <w:jc w:val="both"/>
        <w:rPr>
          <w:sz w:val="28"/>
          <w:szCs w:val="28"/>
        </w:rPr>
      </w:pPr>
      <w:r w:rsidRPr="00D26397">
        <w:rPr>
          <w:sz w:val="28"/>
          <w:szCs w:val="28"/>
        </w:rPr>
        <w:t xml:space="preserve">Реализация </w:t>
      </w:r>
      <w:r w:rsidR="00CF3184" w:rsidRPr="00D26397">
        <w:rPr>
          <w:sz w:val="28"/>
          <w:szCs w:val="28"/>
        </w:rPr>
        <w:t xml:space="preserve">муниципальной </w:t>
      </w:r>
      <w:r w:rsidRPr="00D26397">
        <w:rPr>
          <w:sz w:val="28"/>
          <w:szCs w:val="28"/>
        </w:rPr>
        <w:t xml:space="preserve"> целевойпрограммы «О дополнительных мерахпо борьбе с тубер</w:t>
      </w:r>
      <w:r w:rsidR="00CF3184" w:rsidRPr="00D26397">
        <w:rPr>
          <w:sz w:val="28"/>
          <w:szCs w:val="28"/>
        </w:rPr>
        <w:t>кулезом и другими инфекционными заболеваниям</w:t>
      </w:r>
      <w:r w:rsidR="00C26E34">
        <w:rPr>
          <w:sz w:val="28"/>
          <w:szCs w:val="28"/>
        </w:rPr>
        <w:t>и в Сут-Хольском кожууне на 2021</w:t>
      </w:r>
      <w:r w:rsidR="00934C48">
        <w:rPr>
          <w:sz w:val="28"/>
          <w:szCs w:val="28"/>
        </w:rPr>
        <w:t>-2023</w:t>
      </w:r>
      <w:r w:rsidR="00CF3184" w:rsidRPr="00D26397">
        <w:rPr>
          <w:sz w:val="28"/>
          <w:szCs w:val="28"/>
        </w:rPr>
        <w:t xml:space="preserve"> годы» позволила провес</w:t>
      </w:r>
      <w:r w:rsidRPr="00D26397">
        <w:rPr>
          <w:sz w:val="28"/>
          <w:szCs w:val="28"/>
        </w:rPr>
        <w:t>ти ряд масштабных мероприятий организационного характера, в том числе</w:t>
      </w:r>
      <w:r w:rsidR="00CF3184" w:rsidRPr="00D26397">
        <w:rPr>
          <w:sz w:val="28"/>
          <w:szCs w:val="28"/>
        </w:rPr>
        <w:t xml:space="preserve"> по укре</w:t>
      </w:r>
      <w:r w:rsidRPr="00D26397">
        <w:rPr>
          <w:sz w:val="28"/>
          <w:szCs w:val="28"/>
        </w:rPr>
        <w:t xml:space="preserve">плению материально-технической базыпротивотуберкулезной службы </w:t>
      </w:r>
      <w:r w:rsidR="00CF3184" w:rsidRPr="00D26397">
        <w:rPr>
          <w:sz w:val="28"/>
          <w:szCs w:val="28"/>
        </w:rPr>
        <w:t>кожууна</w:t>
      </w:r>
      <w:r w:rsidRPr="00D26397">
        <w:rPr>
          <w:sz w:val="28"/>
          <w:szCs w:val="28"/>
        </w:rPr>
        <w:t xml:space="preserve">,в результате которых удалось добиться снижения показателей смертности от туберкулеза </w:t>
      </w:r>
      <w:r w:rsidRPr="00656855">
        <w:rPr>
          <w:sz w:val="28"/>
          <w:szCs w:val="28"/>
        </w:rPr>
        <w:t xml:space="preserve">с </w:t>
      </w:r>
      <w:r w:rsidR="001C2491" w:rsidRPr="00656855">
        <w:rPr>
          <w:sz w:val="28"/>
          <w:szCs w:val="28"/>
        </w:rPr>
        <w:t>50,8</w:t>
      </w:r>
      <w:r w:rsidRPr="00656855">
        <w:rPr>
          <w:sz w:val="28"/>
          <w:szCs w:val="28"/>
        </w:rPr>
        <w:t xml:space="preserve"> случ</w:t>
      </w:r>
      <w:r w:rsidR="001C2491" w:rsidRPr="00656855">
        <w:rPr>
          <w:sz w:val="28"/>
          <w:szCs w:val="28"/>
        </w:rPr>
        <w:t>аев на 100 тыс. населения в 2013</w:t>
      </w:r>
      <w:r w:rsidRPr="00656855">
        <w:rPr>
          <w:sz w:val="28"/>
          <w:szCs w:val="28"/>
        </w:rPr>
        <w:t xml:space="preserve"> г</w:t>
      </w:r>
      <w:r w:rsidR="001C2491" w:rsidRPr="00656855">
        <w:rPr>
          <w:sz w:val="28"/>
          <w:szCs w:val="28"/>
        </w:rPr>
        <w:t xml:space="preserve">. до </w:t>
      </w:r>
      <w:r w:rsidR="00E13538">
        <w:rPr>
          <w:sz w:val="28"/>
          <w:szCs w:val="28"/>
        </w:rPr>
        <w:t>37,</w:t>
      </w:r>
      <w:r w:rsidR="00E13538" w:rsidRPr="00E13538">
        <w:rPr>
          <w:sz w:val="28"/>
          <w:szCs w:val="28"/>
        </w:rPr>
        <w:t>0</w:t>
      </w:r>
      <w:r w:rsidR="001C2491" w:rsidRPr="00656855">
        <w:rPr>
          <w:sz w:val="28"/>
          <w:szCs w:val="28"/>
        </w:rPr>
        <w:t xml:space="preserve"> случая на 100 тыс. на</w:t>
      </w:r>
      <w:r w:rsidRPr="00656855">
        <w:rPr>
          <w:sz w:val="28"/>
          <w:szCs w:val="28"/>
        </w:rPr>
        <w:t>селения в 20</w:t>
      </w:r>
      <w:r w:rsidR="00E13538">
        <w:rPr>
          <w:sz w:val="28"/>
          <w:szCs w:val="28"/>
        </w:rPr>
        <w:t>2</w:t>
      </w:r>
      <w:r w:rsidR="00E13538" w:rsidRPr="00E13538">
        <w:rPr>
          <w:sz w:val="28"/>
          <w:szCs w:val="28"/>
        </w:rPr>
        <w:t>3</w:t>
      </w:r>
      <w:r w:rsidRPr="00656855">
        <w:rPr>
          <w:sz w:val="28"/>
          <w:szCs w:val="28"/>
        </w:rPr>
        <w:t xml:space="preserve"> г. (сохранить жизнь у </w:t>
      </w:r>
      <w:r w:rsidR="00E13538">
        <w:rPr>
          <w:sz w:val="28"/>
          <w:szCs w:val="28"/>
        </w:rPr>
        <w:t>1</w:t>
      </w:r>
      <w:r w:rsidRPr="00656855">
        <w:rPr>
          <w:sz w:val="28"/>
          <w:szCs w:val="28"/>
        </w:rPr>
        <w:t xml:space="preserve"> человек), заболеваемости туберкулезом с</w:t>
      </w:r>
      <w:r w:rsidR="00656855" w:rsidRPr="00656855">
        <w:rPr>
          <w:sz w:val="28"/>
          <w:szCs w:val="28"/>
        </w:rPr>
        <w:t>138,0</w:t>
      </w:r>
      <w:r w:rsidRPr="00656855">
        <w:rPr>
          <w:sz w:val="28"/>
          <w:szCs w:val="28"/>
        </w:rPr>
        <w:t>случаевна100тыс.населенияв</w:t>
      </w:r>
      <w:r w:rsidR="002811B9">
        <w:rPr>
          <w:sz w:val="28"/>
          <w:szCs w:val="28"/>
        </w:rPr>
        <w:t>2013</w:t>
      </w:r>
      <w:r w:rsidRPr="00656855">
        <w:rPr>
          <w:sz w:val="28"/>
          <w:szCs w:val="28"/>
        </w:rPr>
        <w:t>г.до</w:t>
      </w:r>
      <w:r w:rsidR="00C26E34">
        <w:rPr>
          <w:sz w:val="28"/>
          <w:szCs w:val="28"/>
        </w:rPr>
        <w:t>159,3</w:t>
      </w:r>
      <w:r w:rsidRPr="00656855">
        <w:rPr>
          <w:sz w:val="28"/>
          <w:szCs w:val="28"/>
        </w:rPr>
        <w:t>случаяна100тыс.населенияв20</w:t>
      </w:r>
      <w:r w:rsidR="00656855" w:rsidRPr="00656855">
        <w:rPr>
          <w:sz w:val="28"/>
          <w:szCs w:val="28"/>
        </w:rPr>
        <w:t>2</w:t>
      </w:r>
      <w:r w:rsidR="00E13538">
        <w:rPr>
          <w:sz w:val="28"/>
          <w:szCs w:val="28"/>
        </w:rPr>
        <w:t>3</w:t>
      </w:r>
      <w:r w:rsidRPr="00656855">
        <w:rPr>
          <w:sz w:val="28"/>
          <w:szCs w:val="28"/>
        </w:rPr>
        <w:t>г.(предупредитьзаболеваемостьу</w:t>
      </w:r>
      <w:r w:rsidR="00656855" w:rsidRPr="00656855">
        <w:rPr>
          <w:sz w:val="28"/>
          <w:szCs w:val="28"/>
        </w:rPr>
        <w:t>5</w:t>
      </w:r>
      <w:r w:rsidRPr="00656855">
        <w:rPr>
          <w:sz w:val="28"/>
          <w:szCs w:val="28"/>
        </w:rPr>
        <w:t>человек).</w:t>
      </w:r>
      <w:r w:rsidRPr="0000447D">
        <w:rPr>
          <w:sz w:val="28"/>
          <w:szCs w:val="28"/>
        </w:rPr>
        <w:t>Впериодс2011г.до20</w:t>
      </w:r>
      <w:r w:rsidR="00C26E34">
        <w:rPr>
          <w:sz w:val="28"/>
          <w:szCs w:val="28"/>
        </w:rPr>
        <w:t>23</w:t>
      </w:r>
      <w:r w:rsidRPr="0000447D">
        <w:rPr>
          <w:sz w:val="28"/>
          <w:szCs w:val="28"/>
        </w:rPr>
        <w:t>г.были сняты с диспансерного учета у фтизиатра с</w:t>
      </w:r>
      <w:r w:rsidR="00D26397" w:rsidRPr="0000447D">
        <w:rPr>
          <w:sz w:val="28"/>
          <w:szCs w:val="28"/>
        </w:rPr>
        <w:t xml:space="preserve"> клиническим излечением туберку</w:t>
      </w:r>
      <w:r w:rsidRPr="0000447D">
        <w:rPr>
          <w:sz w:val="28"/>
          <w:szCs w:val="28"/>
        </w:rPr>
        <w:t xml:space="preserve">леза </w:t>
      </w:r>
      <w:r w:rsidR="0000447D" w:rsidRPr="0000447D">
        <w:rPr>
          <w:sz w:val="28"/>
          <w:szCs w:val="28"/>
        </w:rPr>
        <w:t>2</w:t>
      </w:r>
      <w:r w:rsidR="00E13538">
        <w:rPr>
          <w:sz w:val="28"/>
          <w:szCs w:val="28"/>
        </w:rPr>
        <w:t>9</w:t>
      </w:r>
      <w:r w:rsidR="00C26E34">
        <w:rPr>
          <w:sz w:val="28"/>
          <w:szCs w:val="28"/>
        </w:rPr>
        <w:t>6</w:t>
      </w:r>
      <w:r w:rsidRPr="0000447D">
        <w:rPr>
          <w:sz w:val="28"/>
          <w:szCs w:val="28"/>
        </w:rPr>
        <w:t xml:space="preserve"> человек, таким образом, экономическ</w:t>
      </w:r>
      <w:r w:rsidR="00D26397" w:rsidRPr="0000447D">
        <w:rPr>
          <w:sz w:val="28"/>
          <w:szCs w:val="28"/>
        </w:rPr>
        <w:t>ая эффективность проведенных ме</w:t>
      </w:r>
      <w:r w:rsidRPr="0000447D">
        <w:rPr>
          <w:sz w:val="28"/>
          <w:szCs w:val="28"/>
        </w:rPr>
        <w:t xml:space="preserve">роприятийсоставила </w:t>
      </w:r>
      <w:r w:rsidR="00C26E34">
        <w:rPr>
          <w:sz w:val="28"/>
          <w:szCs w:val="28"/>
        </w:rPr>
        <w:t>6657,04</w:t>
      </w:r>
      <w:r w:rsidRPr="0000447D">
        <w:rPr>
          <w:sz w:val="28"/>
          <w:szCs w:val="28"/>
        </w:rPr>
        <w:t>тыс.рублей.</w:t>
      </w:r>
    </w:p>
    <w:p w:rsidR="00D26397" w:rsidRDefault="00AF575D" w:rsidP="00D26397">
      <w:pPr>
        <w:pStyle w:val="ac"/>
        <w:spacing w:before="1"/>
        <w:ind w:right="343"/>
        <w:jc w:val="both"/>
      </w:pPr>
      <w:r>
        <w:t>Несмотря на снижение основных показате</w:t>
      </w:r>
      <w:r w:rsidR="00D26397">
        <w:t xml:space="preserve">лей по туберкулезу за последние </w:t>
      </w:r>
      <w:r>
        <w:t>5лет,показательсмертностиоттуберкулезав</w:t>
      </w:r>
      <w:r w:rsidR="007B6643">
        <w:t>кожуун</w:t>
      </w:r>
      <w:r>
        <w:t>епревышаетпоказателиРоссийскойФедерациив</w:t>
      </w:r>
      <w:r w:rsidR="00C26E34">
        <w:t>10,7</w:t>
      </w:r>
      <w:r>
        <w:t>раза,Сибирскогофедеральногоокруга–в</w:t>
      </w:r>
      <w:r w:rsidR="00C26E34">
        <w:t>5раз</w:t>
      </w:r>
      <w:r>
        <w:t>(РФ–4,6на100тыс.населения;СФО–9,8на100тыс.населения;РТ:2019г.–40,7,2020г.–40,7,2021 г.–34,7 на</w:t>
      </w:r>
      <w:r w:rsidR="002E3BF8">
        <w:t>, 2022 г. – 74,0</w:t>
      </w:r>
      <w:r w:rsidR="005C4524">
        <w:t>, 2023 г.– 29,2 на 100 тыс.населения,</w:t>
      </w:r>
      <w:r>
        <w:t>)</w:t>
      </w:r>
      <w:r w:rsidR="00C12F33">
        <w:t xml:space="preserve">, </w:t>
      </w:r>
      <w:r w:rsidR="002C6B7C">
        <w:t>Сут-Хольский кожуун –2018 г. – 0, 2019 г. – 24,7, 2020 г. – 49,6, 2021 г. – 12,3</w:t>
      </w:r>
      <w:r w:rsidR="002E3BF8">
        <w:t xml:space="preserve">, 2022 г. – 37,0, 2023 г. - </w:t>
      </w:r>
      <w:r w:rsidR="005C4524">
        <w:t>49</w:t>
      </w:r>
      <w:r w:rsidR="002E3BF8">
        <w:t>,0 на 100 тыс.населения</w:t>
      </w:r>
      <w:r w:rsidR="005C4524">
        <w:t>)</w:t>
      </w:r>
      <w:r w:rsidR="002C6B7C">
        <w:t>.</w:t>
      </w:r>
    </w:p>
    <w:p w:rsidR="00AF575D" w:rsidRDefault="00AF575D" w:rsidP="00D26397">
      <w:pPr>
        <w:pStyle w:val="ac"/>
        <w:spacing w:before="1"/>
        <w:ind w:right="343"/>
        <w:jc w:val="both"/>
      </w:pPr>
      <w:r>
        <w:t xml:space="preserve">Показатель заболеваемости туберкулезом по </w:t>
      </w:r>
      <w:r w:rsidR="002811B9">
        <w:t>кожууну</w:t>
      </w:r>
      <w:r>
        <w:t xml:space="preserve"> превышает показ</w:t>
      </w:r>
      <w:r w:rsidR="002C6B7C">
        <w:t xml:space="preserve">атели Российской Федерации в </w:t>
      </w:r>
      <w:r w:rsidR="005C4524">
        <w:t>4,9</w:t>
      </w:r>
      <w:r>
        <w:t xml:space="preserve"> раза, Сибирс</w:t>
      </w:r>
      <w:r w:rsidR="002C6B7C">
        <w:t xml:space="preserve">кого федерального округа – в </w:t>
      </w:r>
      <w:r w:rsidR="005C4524">
        <w:t>2,7</w:t>
      </w:r>
      <w:r>
        <w:t xml:space="preserve"> раза(РФ – 32,4 на 100 тыс. населения; СФО – 58,5 на 100 тыс. населения; РТ: 2018г.–138,9на100тыс.населения,2019г.–119,3на100тыс.населения,2020г.–86,1на100тыс.населения,2021 г.–122,6на100тыс.населения</w:t>
      </w:r>
      <w:r w:rsidR="002E3BF8">
        <w:t>, 2022 г. – 74,0 на 100 тыс.населения</w:t>
      </w:r>
      <w:r>
        <w:t>)</w:t>
      </w:r>
      <w:r w:rsidR="002C6B7C">
        <w:t>,Сут-Хольский кожуун –2018 г. – 124,2 на 100 тыс.населения, 2019 г. – 111,4 на 100 тыс.населения, 2020 г. – 74,4 на 100 тыс.населения, 2021 г. – 73,9 на 100 тыс.населения</w:t>
      </w:r>
      <w:r w:rsidR="002E3BF8">
        <w:t xml:space="preserve">, 2022 г. – 61,7 на 100 тыс.населения, 2023 г. – </w:t>
      </w:r>
      <w:r w:rsidR="005C4524">
        <w:t>159,3</w:t>
      </w:r>
      <w:r w:rsidR="002E3BF8">
        <w:t xml:space="preserve"> на 100 тыс.населения</w:t>
      </w:r>
      <w:r w:rsidR="002C6B7C">
        <w:t>.</w:t>
      </w:r>
    </w:p>
    <w:p w:rsidR="00AF575D" w:rsidRDefault="00AF575D" w:rsidP="00D26397">
      <w:pPr>
        <w:pStyle w:val="ac"/>
        <w:ind w:right="338"/>
        <w:jc w:val="both"/>
      </w:pPr>
      <w:r>
        <w:t xml:space="preserve">Обстановка по туберкулезу в </w:t>
      </w:r>
      <w:r w:rsidR="00CC74BA">
        <w:t>кожуун</w:t>
      </w:r>
      <w:r>
        <w:t xml:space="preserve">е </w:t>
      </w:r>
      <w:r w:rsidR="005C4524">
        <w:t>остается сложной. По итогам 2018</w:t>
      </w:r>
      <w:r>
        <w:t xml:space="preserve"> г.при ранжировании основных показателей по туб</w:t>
      </w:r>
      <w:r w:rsidR="00D26397">
        <w:t xml:space="preserve">еркулезу </w:t>
      </w:r>
      <w:r w:rsidR="00CC74BA">
        <w:t>в Республике</w:t>
      </w:r>
      <w:r w:rsidR="00D26397">
        <w:t xml:space="preserve"> Тыва </w:t>
      </w:r>
      <w:r w:rsidR="00CC74BA">
        <w:t xml:space="preserve">Сут-Хольский кожуун </w:t>
      </w:r>
      <w:r w:rsidR="00D26397">
        <w:t>спусти</w:t>
      </w:r>
      <w:r w:rsidR="00CC74BA">
        <w:t>лся</w:t>
      </w:r>
      <w:r>
        <w:t xml:space="preserve"> с </w:t>
      </w:r>
      <w:r w:rsidR="00CC74BA">
        <w:t>15</w:t>
      </w:r>
      <w:r>
        <w:t xml:space="preserve"> позиции (2019 г.) на </w:t>
      </w:r>
      <w:r w:rsidR="00CC74BA">
        <w:t>6</w:t>
      </w:r>
      <w:r>
        <w:t xml:space="preserve"> и на </w:t>
      </w:r>
      <w:r>
        <w:lastRenderedPageBreak/>
        <w:t>сегодняшни</w:t>
      </w:r>
      <w:r w:rsidR="00D26397">
        <w:t>й день</w:t>
      </w:r>
      <w:r w:rsidR="00CC74BA">
        <w:t>, а Республика Тыва</w:t>
      </w:r>
      <w:r w:rsidR="00D26397">
        <w:t xml:space="preserve"> является </w:t>
      </w:r>
      <w:r w:rsidR="00B955F3">
        <w:t>одной из</w:t>
      </w:r>
      <w:r w:rsidR="00D26397">
        <w:t xml:space="preserve"> неблагопо</w:t>
      </w:r>
      <w:r>
        <w:t xml:space="preserve">лучной территорией </w:t>
      </w:r>
      <w:r w:rsidR="00CC74BA">
        <w:t>в Российской Федерации</w:t>
      </w:r>
      <w:r>
        <w:t>. Для стабилизации, а затем улучшенияосновных показателей по туберкулезу, необходима организация межведомственноговзаимодействия, поскольку туберкулез является н</w:t>
      </w:r>
      <w:r w:rsidR="00D26397">
        <w:t>е только медицинской, но и соци</w:t>
      </w:r>
      <w:r>
        <w:t>альнойпроблемой.</w:t>
      </w:r>
    </w:p>
    <w:p w:rsidR="00AF575D" w:rsidRDefault="00AF575D" w:rsidP="00D26397">
      <w:pPr>
        <w:pStyle w:val="ac"/>
        <w:ind w:right="338"/>
        <w:jc w:val="both"/>
      </w:pPr>
      <w:r>
        <w:t>Реализация Программы позволит к 202</w:t>
      </w:r>
      <w:r w:rsidR="0001227A">
        <w:t>7</w:t>
      </w:r>
      <w:r>
        <w:t xml:space="preserve"> году снизить уровень смертности оттуберкулеза </w:t>
      </w:r>
      <w:r w:rsidRPr="008A47C5">
        <w:t xml:space="preserve">с </w:t>
      </w:r>
      <w:r w:rsidR="005C4524">
        <w:t>24,7</w:t>
      </w:r>
      <w:r w:rsidRPr="008A47C5">
        <w:t xml:space="preserve"> случая на 100 тыс. населения до </w:t>
      </w:r>
      <w:r w:rsidR="00CC74BA">
        <w:t>12,3</w:t>
      </w:r>
      <w:r>
        <w:t xml:space="preserve"> случая в 202</w:t>
      </w:r>
      <w:r w:rsidR="0001227A">
        <w:t>7</w:t>
      </w:r>
      <w:r>
        <w:t xml:space="preserve"> г. на 100 тыс.населения (в абсолютных числах предполагается</w:t>
      </w:r>
      <w:r w:rsidR="00B955F3">
        <w:t xml:space="preserve"> снижение смертности </w:t>
      </w:r>
      <w:r w:rsidR="00B955F3" w:rsidRPr="008A47C5">
        <w:t xml:space="preserve">на </w:t>
      </w:r>
      <w:r w:rsidR="0001227A">
        <w:t>1</w:t>
      </w:r>
      <w:r w:rsidR="00B955F3" w:rsidRPr="008A47C5">
        <w:t xml:space="preserve"> чело</w:t>
      </w:r>
      <w:r w:rsidRPr="008A47C5">
        <w:t>век</w:t>
      </w:r>
      <w:r w:rsidR="008A47C5" w:rsidRPr="008A47C5">
        <w:t>а</w:t>
      </w:r>
      <w:r w:rsidRPr="008A47C5">
        <w:t>с</w:t>
      </w:r>
      <w:r w:rsidR="0001227A">
        <w:t>2</w:t>
      </w:r>
      <w:r w:rsidRPr="008A47C5">
        <w:t>в202</w:t>
      </w:r>
      <w:r w:rsidR="0001227A">
        <w:t>4</w:t>
      </w:r>
      <w:r w:rsidRPr="008A47C5">
        <w:t>г.до</w:t>
      </w:r>
      <w:r w:rsidR="008A47C5" w:rsidRPr="008A47C5">
        <w:t>1</w:t>
      </w:r>
      <w:r w:rsidRPr="008A47C5">
        <w:t xml:space="preserve"> в202</w:t>
      </w:r>
      <w:r w:rsidR="0001227A">
        <w:t>7</w:t>
      </w:r>
      <w:r w:rsidRPr="008A47C5">
        <w:t>г.).</w:t>
      </w:r>
    </w:p>
    <w:p w:rsidR="00AF575D" w:rsidRDefault="00AF575D" w:rsidP="00D26397">
      <w:pPr>
        <w:pStyle w:val="ac"/>
        <w:spacing w:before="1"/>
        <w:ind w:right="343"/>
        <w:jc w:val="both"/>
      </w:pPr>
      <w:r>
        <w:t xml:space="preserve">Для улучшения эпидемиологической ситуации по туберкулезу в </w:t>
      </w:r>
      <w:r w:rsidR="00B955F3">
        <w:t>Сут-Хольском кожууне</w:t>
      </w:r>
      <w:r>
        <w:t xml:space="preserve"> необходимо провести ряд мероприятий, н</w:t>
      </w:r>
      <w:r w:rsidR="00D26397">
        <w:t>аправленных на улучшение матери</w:t>
      </w:r>
      <w:r>
        <w:t>ально-технической базы противотуберкулезной службы, решение организационныхвопросов.</w:t>
      </w:r>
    </w:p>
    <w:p w:rsidR="00AF575D" w:rsidRDefault="00AF575D" w:rsidP="00D26397">
      <w:pPr>
        <w:pStyle w:val="ac"/>
        <w:ind w:right="339"/>
        <w:jc w:val="both"/>
      </w:pPr>
      <w:r>
        <w:t>Программа разработана в соответствии с</w:t>
      </w:r>
      <w:r w:rsidR="00D26397">
        <w:t xml:space="preserve"> действующими нормативными пра</w:t>
      </w:r>
      <w:r>
        <w:t>вовымиактами:</w:t>
      </w:r>
    </w:p>
    <w:p w:rsidR="00AF575D" w:rsidRDefault="00AF575D" w:rsidP="00D26397">
      <w:pPr>
        <w:pStyle w:val="ac"/>
        <w:spacing w:before="1"/>
        <w:ind w:right="340"/>
        <w:jc w:val="both"/>
      </w:pPr>
      <w:r>
        <w:t>Федеральный закон от 18 июня 2001 г. №</w:t>
      </w:r>
      <w:r w:rsidR="00D26397">
        <w:t xml:space="preserve"> 77-ФЗ «О предупреждении распро</w:t>
      </w:r>
      <w:r>
        <w:t>странениятуберкулезавРоссийскойФедерации»;</w:t>
      </w:r>
    </w:p>
    <w:p w:rsidR="00AF575D" w:rsidRDefault="00AF575D" w:rsidP="00D26397">
      <w:pPr>
        <w:pStyle w:val="ac"/>
        <w:ind w:right="352"/>
        <w:jc w:val="both"/>
      </w:pPr>
      <w:r>
        <w:t>Закон Республики Тыва от 31 декабря 1996 г. № 696 «О противотуберкулезнойпомощии защите населения оттуберкулеза»;</w:t>
      </w:r>
    </w:p>
    <w:p w:rsidR="00AF575D" w:rsidRDefault="00AC5533" w:rsidP="00D26397">
      <w:pPr>
        <w:pStyle w:val="ac"/>
        <w:spacing w:line="321" w:lineRule="exact"/>
        <w:jc w:val="both"/>
      </w:pPr>
      <w:r>
        <w:t xml:space="preserve">       п</w:t>
      </w:r>
      <w:r w:rsidR="00AF575D">
        <w:t>остановлениеПравительстваРеспубликиТываот7августа2018г.№398</w:t>
      </w:r>
    </w:p>
    <w:p w:rsidR="00AF575D" w:rsidRDefault="00D26397" w:rsidP="00D26397">
      <w:pPr>
        <w:pStyle w:val="ac"/>
        <w:ind w:right="343"/>
        <w:jc w:val="both"/>
      </w:pPr>
      <w:r>
        <w:t>«</w:t>
      </w:r>
      <w:r w:rsidR="00AF575D">
        <w:t>Об утверждении государственной программы Р</w:t>
      </w:r>
      <w:r>
        <w:t>еспублики Тыва «Развитие здраво</w:t>
      </w:r>
      <w:r w:rsidR="00AF575D">
        <w:t>охраненияна2018-2025годы»;</w:t>
      </w:r>
    </w:p>
    <w:p w:rsidR="00AF575D" w:rsidRDefault="00AC5533" w:rsidP="00D26397">
      <w:pPr>
        <w:pStyle w:val="ac"/>
        <w:spacing w:line="322" w:lineRule="exact"/>
        <w:jc w:val="both"/>
      </w:pPr>
      <w:r>
        <w:t xml:space="preserve">      п</w:t>
      </w:r>
      <w:r w:rsidR="00AF575D">
        <w:t>риказ МинистерстваздравоохраненияРоссийскойФедерацииот 21марта2003 г. № 109 «О совершенствовании противо</w:t>
      </w:r>
      <w:r w:rsidR="00D26397">
        <w:t>туберкулезных мероприятий в Рос</w:t>
      </w:r>
      <w:r w:rsidR="00AF575D">
        <w:t>сийскойФедерации»;</w:t>
      </w:r>
    </w:p>
    <w:p w:rsidR="00AF575D" w:rsidRDefault="00AF575D" w:rsidP="00AC5533">
      <w:pPr>
        <w:pStyle w:val="ac"/>
        <w:spacing w:before="89"/>
        <w:ind w:right="347"/>
        <w:jc w:val="both"/>
      </w:pPr>
      <w:r>
        <w:t>приказ Министерства здравоохранения Российской Федерации от 15 ноября2012 г. № 932н «Об утверждении Порядка оказания медицинской помощи больнымтуберкулезом»;</w:t>
      </w:r>
    </w:p>
    <w:p w:rsidR="00AF575D" w:rsidRDefault="00AF575D" w:rsidP="00AC5533">
      <w:pPr>
        <w:pStyle w:val="ac"/>
        <w:spacing w:before="1"/>
        <w:ind w:right="339"/>
        <w:jc w:val="both"/>
      </w:pPr>
      <w:r>
        <w:t>приказ Министерства здравоохранения Российской Федерации от 29 декабря2014 г. № 951 «Об утверждении методических</w:t>
      </w:r>
      <w:r w:rsidR="00AC5533">
        <w:t xml:space="preserve"> рекомендаций по совершенствова</w:t>
      </w:r>
      <w:r>
        <w:t>ниюдиагностикии лечениятуберкулезаоргановдыхания»;</w:t>
      </w:r>
    </w:p>
    <w:p w:rsidR="00AF575D" w:rsidRDefault="00AF575D" w:rsidP="00AC5533">
      <w:pPr>
        <w:pStyle w:val="ac"/>
        <w:ind w:right="338"/>
        <w:jc w:val="both"/>
      </w:pPr>
      <w:r>
        <w:t xml:space="preserve">постановление Главного государственного </w:t>
      </w:r>
      <w:r w:rsidR="00AC5533">
        <w:t>санитарного врача Российской Фе</w:t>
      </w:r>
      <w:r>
        <w:t>дерации от 28 января 2021 г. № 4 «Об утвержден</w:t>
      </w:r>
      <w:r w:rsidR="001B56BB">
        <w:t>ии санитарных правил и норм Сан</w:t>
      </w:r>
      <w:r>
        <w:t>ПиН 3.3686-21 «Санитарно-эпидемиологически</w:t>
      </w:r>
      <w:r w:rsidR="00AC5533">
        <w:t>е требования по профилактике ин</w:t>
      </w:r>
      <w:r>
        <w:t>фекционныхболезней».</w:t>
      </w:r>
    </w:p>
    <w:p w:rsidR="00AF575D" w:rsidRDefault="00AF575D" w:rsidP="00AC5533">
      <w:pPr>
        <w:pStyle w:val="ac"/>
        <w:ind w:right="341"/>
        <w:jc w:val="both"/>
      </w:pPr>
      <w:r>
        <w:t>При реализации Программы наиболее затратными программными мероприятиямиявляется укрепление материально-техническойбазы.</w:t>
      </w:r>
    </w:p>
    <w:p w:rsidR="00AF575D" w:rsidRDefault="00AF575D" w:rsidP="00AC5533">
      <w:pPr>
        <w:pStyle w:val="ac"/>
        <w:ind w:right="338"/>
        <w:jc w:val="both"/>
      </w:pPr>
      <w:r>
        <w:t>Ежегодно передвижными ФГ установками противотуберкулезного диспансерапроводитсяобследование</w:t>
      </w:r>
      <w:r w:rsidR="00B955F3">
        <w:t>25</w:t>
      </w:r>
      <w:r>
        <w:t>,0-</w:t>
      </w:r>
      <w:r w:rsidR="00B955F3">
        <w:t xml:space="preserve"> 28</w:t>
      </w:r>
      <w:r>
        <w:t>,0процентовотподлежащегонаселенияс15-летнего возраста, пропускная способность одной Ф</w:t>
      </w:r>
      <w:r w:rsidR="00AC5533">
        <w:t>Г установки – от 60 до 100 чело</w:t>
      </w:r>
      <w:r>
        <w:t xml:space="preserve">век за смену. </w:t>
      </w:r>
      <w:r w:rsidR="00B955F3">
        <w:t>Проведение профилактических медицинских осмотров на туберкулез с помощь. передвижных ФГ-установок позволяет п</w:t>
      </w:r>
      <w:r>
        <w:t>овысить охватнаселения флюорографическим обследованием с</w:t>
      </w:r>
      <w:r w:rsidR="00AC5533">
        <w:t xml:space="preserve"> 82,1 до 92 процентов, даст </w:t>
      </w:r>
      <w:r w:rsidR="00AC5533">
        <w:lastRenderedPageBreak/>
        <w:t>воз</w:t>
      </w:r>
      <w:r>
        <w:t>можность выявлять активный туберкулез легких н</w:t>
      </w:r>
      <w:r w:rsidR="00AC5533">
        <w:t>а более ранних сроках еще до по</w:t>
      </w:r>
      <w:r>
        <w:t>явленияполостейраспада ибактериовыделения.</w:t>
      </w:r>
    </w:p>
    <w:p w:rsidR="00AF575D" w:rsidRDefault="00AF575D" w:rsidP="00AC5533">
      <w:pPr>
        <w:pStyle w:val="ac"/>
        <w:ind w:right="341"/>
        <w:jc w:val="both"/>
      </w:pPr>
      <w:r>
        <w:t>Для бесперебойной работы и эффективного использования ФГ установок набазе КАМАЗ на случай отсутствия электроэнерги</w:t>
      </w:r>
      <w:r w:rsidR="00AC5533">
        <w:t xml:space="preserve">и в </w:t>
      </w:r>
      <w:r w:rsidR="00B955F3">
        <w:t>кожуу</w:t>
      </w:r>
      <w:r w:rsidR="00AC5533">
        <w:t>не необходимо приобрете</w:t>
      </w:r>
      <w:r>
        <w:t>ниепередвижногоэлектрогенератора (80V).</w:t>
      </w:r>
    </w:p>
    <w:p w:rsidR="00AF575D" w:rsidRDefault="00AF575D" w:rsidP="00AC5533">
      <w:pPr>
        <w:pStyle w:val="ac"/>
        <w:ind w:right="339"/>
        <w:jc w:val="both"/>
      </w:pPr>
      <w:r>
        <w:t>Организационно-методические мероприят</w:t>
      </w:r>
      <w:r w:rsidR="00AC5533">
        <w:t>ия включают координацию деятель</w:t>
      </w:r>
      <w:r>
        <w:t xml:space="preserve">ности органов </w:t>
      </w:r>
      <w:r w:rsidR="00AC5533">
        <w:t>местного само</w:t>
      </w:r>
      <w:r>
        <w:t>управления муниципальных образований в сфере проф</w:t>
      </w:r>
      <w:r w:rsidR="00AC5533">
        <w:t>илактики и борьбы с тубер</w:t>
      </w:r>
      <w:r>
        <w:t>ку</w:t>
      </w:r>
      <w:r w:rsidR="00B955F3">
        <w:t>лезом на уровне Межведомственного</w:t>
      </w:r>
      <w:r w:rsidR="00AC5533">
        <w:t>взаимодействия</w:t>
      </w:r>
      <w:r>
        <w:t>.</w:t>
      </w:r>
    </w:p>
    <w:p w:rsidR="00AF575D" w:rsidRDefault="00AF575D" w:rsidP="00AC5533">
      <w:pPr>
        <w:pStyle w:val="ac"/>
        <w:spacing w:before="89"/>
        <w:ind w:right="338"/>
        <w:jc w:val="both"/>
      </w:pPr>
      <w:r>
        <w:t>Усиле</w:t>
      </w:r>
      <w:r w:rsidR="00AC5533">
        <w:t>ние межведомственного взаимодей</w:t>
      </w:r>
      <w:r>
        <w:t xml:space="preserve">ствия в плане организации мер по привлечению к лечению больных туберкулезом,уклоняющихся от лечения в недобровольном порядке, в том числе с привлечениемсудебных органов и </w:t>
      </w:r>
      <w:r w:rsidR="00B955F3">
        <w:t>сотрудников Пункта полиции №2</w:t>
      </w:r>
      <w:r>
        <w:t>. Принятиемер социальной поддержки больных туберкулезом, в том числе в рамках реализациигубернаторских проектов, позволит повысить э</w:t>
      </w:r>
      <w:r w:rsidR="00AC5533">
        <w:t>ффективность лечения больных ту</w:t>
      </w:r>
      <w:r>
        <w:t>беркулезом. Взаимодействие с системой ФСИН в ча</w:t>
      </w:r>
      <w:r w:rsidR="00AC5533">
        <w:t>сти оказания медицинской по</w:t>
      </w:r>
      <w:r>
        <w:t xml:space="preserve">мощи больным туберкулезом, </w:t>
      </w:r>
      <w:r w:rsidR="00B955F3">
        <w:t>освободивш</w:t>
      </w:r>
      <w:r>
        <w:t xml:space="preserve">имся </w:t>
      </w:r>
      <w:r w:rsidR="00B955F3">
        <w:t>с мест</w:t>
      </w:r>
      <w:r>
        <w:t xml:space="preserve"> лишения свободы, позволитулучшить качество и увеличить спектр оказы</w:t>
      </w:r>
      <w:r w:rsidR="00AC5533">
        <w:t xml:space="preserve">ваемых медицинских услуг. </w:t>
      </w:r>
    </w:p>
    <w:p w:rsidR="00AF575D" w:rsidRDefault="00AF575D" w:rsidP="00AC5533">
      <w:pPr>
        <w:pStyle w:val="ac"/>
        <w:spacing w:before="3"/>
        <w:ind w:right="339"/>
        <w:jc w:val="both"/>
      </w:pPr>
      <w:r>
        <w:t>Повышениеэффективности оказанияспециализированной медицинской</w:t>
      </w:r>
      <w:r w:rsidR="00AC5533">
        <w:t xml:space="preserve"> по</w:t>
      </w:r>
      <w:r>
        <w:t xml:space="preserve">мощибольнымтуберкулезом,втомчислеобеспечениепротивотуберкулезнымипрепаратами для лечения туберкулеза с МЛУ и </w:t>
      </w:r>
      <w:r w:rsidR="00AC5533">
        <w:t>ШЛУ, позволит улучшить показате</w:t>
      </w:r>
      <w:r>
        <w:t xml:space="preserve">ли смертности от туберкулеза и заболеваемости </w:t>
      </w:r>
      <w:r w:rsidR="00AC5533">
        <w:t xml:space="preserve">туберкулезом. </w:t>
      </w:r>
      <w:r>
        <w:t>Проведениепротивоэпидемическихисанитарно-гигиенических мероприятий в очагах туберкулезно</w:t>
      </w:r>
      <w:r w:rsidR="00AC5533">
        <w:t>й инфекции позволит предотвра</w:t>
      </w:r>
      <w:r>
        <w:t>титьраспространение туберкулезасреди населения</w:t>
      </w:r>
      <w:r w:rsidR="00AC5533">
        <w:t xml:space="preserve"> кожууна</w:t>
      </w:r>
      <w:r>
        <w:t>.</w:t>
      </w:r>
    </w:p>
    <w:p w:rsidR="00AF575D" w:rsidRDefault="00AF575D" w:rsidP="00AC5533">
      <w:pPr>
        <w:pStyle w:val="ac"/>
        <w:ind w:right="341"/>
        <w:jc w:val="both"/>
      </w:pPr>
      <w:r>
        <w:t>Программойпредусмотренысанитарно-профилактические</w:t>
      </w:r>
      <w:r w:rsidR="00AC5533">
        <w:t xml:space="preserve"> мероприятия, на</w:t>
      </w:r>
      <w:r>
        <w:t xml:space="preserve">правленные на повышение уровня информированности населения </w:t>
      </w:r>
      <w:r w:rsidR="00AC5533">
        <w:t>кожууна</w:t>
      </w:r>
      <w:r>
        <w:t xml:space="preserve"> повопросампрофилактики туберкулеза.</w:t>
      </w:r>
    </w:p>
    <w:p w:rsidR="00951B1D" w:rsidRDefault="00AF575D" w:rsidP="00951B1D">
      <w:pPr>
        <w:pStyle w:val="ac"/>
        <w:spacing w:before="1"/>
        <w:ind w:right="338"/>
        <w:jc w:val="both"/>
      </w:pPr>
      <w:r>
        <w:t xml:space="preserve">Подготовка и переподготовка </w:t>
      </w:r>
      <w:r w:rsidR="00AC5533">
        <w:t>медицинских</w:t>
      </w:r>
      <w:r>
        <w:t xml:space="preserve"> к</w:t>
      </w:r>
      <w:r w:rsidR="00AC5533">
        <w:t>адров противотуберкулезной служ</w:t>
      </w:r>
      <w:r>
        <w:t>бы будет способствовать закреплению врачебных кадров и улучшению организациипротив</w:t>
      </w:r>
      <w:r w:rsidR="00AC5533">
        <w:t>отуберкулезной работы в кожууне</w:t>
      </w:r>
      <w:r>
        <w:t>, обме</w:t>
      </w:r>
      <w:r w:rsidR="00951B1D">
        <w:t>ну опытом с республиканскими проти</w:t>
      </w:r>
      <w:r>
        <w:t>вотуберкулезными службами и внедрению новых</w:t>
      </w:r>
      <w:r w:rsidR="00B30718">
        <w:t xml:space="preserve"> передовых технологий по органи</w:t>
      </w:r>
      <w:r>
        <w:t>зациипротивотуберкулезнойпомощи.</w:t>
      </w:r>
    </w:p>
    <w:p w:rsidR="00AF575D" w:rsidRDefault="00AF575D" w:rsidP="00951B1D">
      <w:pPr>
        <w:pStyle w:val="ac"/>
        <w:spacing w:before="1"/>
        <w:ind w:right="338"/>
        <w:jc w:val="both"/>
      </w:pPr>
      <w:r>
        <w:t>При реализации Программы ожидается снижение показателя смертности оттуберкулеза в 202</w:t>
      </w:r>
      <w:r w:rsidR="0001227A">
        <w:t>7</w:t>
      </w:r>
      <w:r>
        <w:t xml:space="preserve"> г</w:t>
      </w:r>
      <w:r w:rsidRPr="00B30718">
        <w:t xml:space="preserve">. до </w:t>
      </w:r>
      <w:r w:rsidR="00CC74BA">
        <w:t>12,3</w:t>
      </w:r>
      <w:r w:rsidRPr="00B30718">
        <w:t xml:space="preserve"> случая на 100 тыс. населения или сохранение жизней у</w:t>
      </w:r>
      <w:r w:rsidR="0001227A">
        <w:t>1</w:t>
      </w:r>
      <w:r w:rsidRPr="00B30718">
        <w:t xml:space="preserve"> человек</w:t>
      </w:r>
      <w:r w:rsidR="0001227A">
        <w:t>а</w:t>
      </w:r>
      <w:r w:rsidRPr="00B30718">
        <w:t>, снижение заболеваемости туберкулезом в 202</w:t>
      </w:r>
      <w:r w:rsidR="0001227A">
        <w:t>7</w:t>
      </w:r>
      <w:r w:rsidRPr="00B30718">
        <w:t xml:space="preserve"> г. до </w:t>
      </w:r>
      <w:r w:rsidR="00CC74BA" w:rsidRPr="00B649F4">
        <w:t>61,</w:t>
      </w:r>
      <w:r w:rsidR="00CC74BA">
        <w:t>7</w:t>
      </w:r>
      <w:r w:rsidRPr="00B30718">
        <w:t xml:space="preserve"> случая на 100тыс.населенияилипредупреждениезаболеваемостиу2больных,этопозволит сэкономить </w:t>
      </w:r>
      <w:r w:rsidR="00B30718" w:rsidRPr="00B30718">
        <w:t>959,78</w:t>
      </w:r>
      <w:r w:rsidRPr="00B30718">
        <w:t xml:space="preserve"> тыс. рублей п</w:t>
      </w:r>
      <w:r>
        <w:t>ри учете, что каждый больной заражает 35-40 здо-ровых людей в год. Увеличение охвата населения профилактическими осмотрами на</w:t>
      </w:r>
      <w:r w:rsidR="005C4524">
        <w:t>туберкулез до 95,0</w:t>
      </w:r>
      <w:r>
        <w:t>-98,8 процента и повышение э</w:t>
      </w:r>
      <w:r w:rsidR="00951B1D">
        <w:t>ффективности лечения больных ту</w:t>
      </w:r>
      <w:r>
        <w:t xml:space="preserve">беркулезом с </w:t>
      </w:r>
      <w:r>
        <w:lastRenderedPageBreak/>
        <w:t>множественной лекарственной устойчивостью возбудителя позволятзначительно уменьшить контингент больных, состоящих на диспансерном учете уфтизиатра. Основные целевые показатели (инди</w:t>
      </w:r>
      <w:r w:rsidR="00951B1D">
        <w:t>каторы) реализации Программы от</w:t>
      </w:r>
      <w:r>
        <w:t>раженывприложении№2кнастоящейПрограмме.</w:t>
      </w:r>
    </w:p>
    <w:p w:rsidR="00AF575D" w:rsidRDefault="00AF575D" w:rsidP="00951B1D">
      <w:pPr>
        <w:pStyle w:val="ac"/>
        <w:ind w:right="339"/>
        <w:jc w:val="both"/>
      </w:pPr>
      <w:r>
        <w:t>Кроме того, в результате реализации Про</w:t>
      </w:r>
      <w:r w:rsidR="00951B1D">
        <w:t>граммы повысится уровень излече</w:t>
      </w:r>
      <w:r>
        <w:t>ния больных туберкулезом, сократятся сроки изле</w:t>
      </w:r>
      <w:r w:rsidR="00951B1D">
        <w:t>чения, снизится количество тяже</w:t>
      </w:r>
      <w:r>
        <w:t>лых форм туберкулеза и уровень нетрудоспособно</w:t>
      </w:r>
      <w:r w:rsidR="00951B1D">
        <w:t>сти населения, что будет способ</w:t>
      </w:r>
      <w:r>
        <w:t xml:space="preserve">ствовать экономии средств, затраченных на лечение и выплату пособий по листкамнетрудоспособности и инвалидности, и, в конечном итоге, приведет к улучшениюсостоянияздоровьянаселения </w:t>
      </w:r>
      <w:r w:rsidR="00951B1D">
        <w:t>кожууна</w:t>
      </w:r>
      <w:r>
        <w:t>.</w:t>
      </w:r>
    </w:p>
    <w:p w:rsidR="00AF575D" w:rsidRDefault="00AF575D" w:rsidP="00AF575D">
      <w:pPr>
        <w:pStyle w:val="ac"/>
        <w:ind w:left="832" w:right="339" w:firstLine="708"/>
        <w:jc w:val="both"/>
      </w:pPr>
    </w:p>
    <w:p w:rsidR="00AF575D" w:rsidRPr="001B56BB" w:rsidRDefault="00AF575D" w:rsidP="001B56BB">
      <w:pPr>
        <w:pStyle w:val="ab"/>
        <w:widowControl w:val="0"/>
        <w:numPr>
          <w:ilvl w:val="0"/>
          <w:numId w:val="12"/>
        </w:numPr>
        <w:tabs>
          <w:tab w:val="left" w:pos="3044"/>
        </w:tabs>
        <w:autoSpaceDE w:val="0"/>
        <w:autoSpaceDN w:val="0"/>
        <w:ind w:left="283"/>
        <w:jc w:val="center"/>
        <w:rPr>
          <w:sz w:val="28"/>
        </w:rPr>
      </w:pPr>
      <w:r w:rsidRPr="001B56BB">
        <w:rPr>
          <w:sz w:val="28"/>
        </w:rPr>
        <w:t>Основныецели,задачииэтапыреализацииПрограммы</w:t>
      </w:r>
    </w:p>
    <w:p w:rsidR="00AF575D" w:rsidRDefault="00AF575D" w:rsidP="00AF575D">
      <w:pPr>
        <w:pStyle w:val="ac"/>
        <w:ind w:left="832" w:right="347" w:firstLine="708"/>
        <w:jc w:val="both"/>
      </w:pPr>
    </w:p>
    <w:p w:rsidR="00AF575D" w:rsidRDefault="00AF575D" w:rsidP="00B05393">
      <w:pPr>
        <w:pStyle w:val="ac"/>
        <w:spacing w:before="1"/>
        <w:ind w:right="340"/>
        <w:jc w:val="both"/>
      </w:pPr>
      <w:r>
        <w:t>Основной целью Программы является сниже</w:t>
      </w:r>
      <w:r w:rsidR="00CF3184">
        <w:t>ние показателя смертности от ту</w:t>
      </w:r>
      <w:r>
        <w:t xml:space="preserve">беркулезанаселения </w:t>
      </w:r>
      <w:r w:rsidR="001B56BB">
        <w:t>кожууна</w:t>
      </w:r>
      <w:r>
        <w:t>.</w:t>
      </w:r>
    </w:p>
    <w:p w:rsidR="001B56BB" w:rsidRDefault="00AF575D" w:rsidP="00B05393">
      <w:pPr>
        <w:pStyle w:val="ac"/>
        <w:spacing w:line="322" w:lineRule="exact"/>
        <w:ind w:right="340"/>
        <w:jc w:val="both"/>
      </w:pPr>
      <w:r>
        <w:t>Длядостиженияуказаннойцелипредусматриваетсярешениеследующихзадач</w:t>
      </w:r>
      <w:r w:rsidR="001B56BB">
        <w:t>:</w:t>
      </w:r>
    </w:p>
    <w:p w:rsidR="00AF575D" w:rsidRDefault="001B56BB" w:rsidP="00B05393">
      <w:pPr>
        <w:pStyle w:val="ac"/>
        <w:spacing w:line="322" w:lineRule="exact"/>
        <w:ind w:right="340"/>
        <w:jc w:val="both"/>
      </w:pPr>
      <w:r>
        <w:t xml:space="preserve">- </w:t>
      </w:r>
      <w:r w:rsidR="00AF575D">
        <w:t>расширениесовременныхметодовдиагностикитуберкулеза;</w:t>
      </w:r>
    </w:p>
    <w:p w:rsidR="001B56BB" w:rsidRDefault="001B56BB" w:rsidP="00B05393">
      <w:pPr>
        <w:pStyle w:val="ac"/>
        <w:ind w:right="340"/>
        <w:jc w:val="both"/>
      </w:pPr>
      <w:r>
        <w:t xml:space="preserve">- </w:t>
      </w:r>
      <w:r w:rsidR="00AF575D">
        <w:t>проведениесанитарно-просветительно</w:t>
      </w:r>
      <w:r w:rsidR="00CF3184">
        <w:t>йработыпотуберкулезусрединаселения;</w:t>
      </w:r>
    </w:p>
    <w:p w:rsidR="001B56BB" w:rsidRDefault="001B56BB" w:rsidP="00B05393">
      <w:pPr>
        <w:pStyle w:val="ac"/>
        <w:ind w:right="340"/>
        <w:jc w:val="both"/>
      </w:pPr>
      <w:r>
        <w:t xml:space="preserve">- </w:t>
      </w:r>
      <w:r w:rsidR="00CF3184">
        <w:t>проведение мероприятий по своевременному выявлению туберкулеза;</w:t>
      </w:r>
    </w:p>
    <w:p w:rsidR="001B56BB" w:rsidRDefault="001B56BB" w:rsidP="00B05393">
      <w:pPr>
        <w:pStyle w:val="ac"/>
        <w:tabs>
          <w:tab w:val="left" w:pos="3073"/>
          <w:tab w:val="left" w:pos="6395"/>
          <w:tab w:val="left" w:pos="7170"/>
          <w:tab w:val="left" w:pos="10112"/>
        </w:tabs>
        <w:spacing w:before="1"/>
        <w:ind w:right="340"/>
        <w:jc w:val="both"/>
      </w:pPr>
      <w:r>
        <w:t xml:space="preserve">- улучшение материально-технической базыпротивотуберкулезной </w:t>
      </w:r>
      <w:r w:rsidR="00CF3184">
        <w:rPr>
          <w:spacing w:val="-1"/>
        </w:rPr>
        <w:t>службы</w:t>
      </w:r>
      <w:r>
        <w:t>кожууна</w:t>
      </w:r>
      <w:r w:rsidR="00CF3184">
        <w:t>.</w:t>
      </w:r>
    </w:p>
    <w:p w:rsidR="00CF3184" w:rsidRDefault="00CF3184" w:rsidP="001B56BB">
      <w:pPr>
        <w:pStyle w:val="ac"/>
        <w:tabs>
          <w:tab w:val="left" w:pos="3073"/>
          <w:tab w:val="left" w:pos="6395"/>
          <w:tab w:val="left" w:pos="7170"/>
          <w:tab w:val="left" w:pos="10112"/>
        </w:tabs>
        <w:spacing w:before="1"/>
        <w:ind w:right="343"/>
        <w:jc w:val="both"/>
      </w:pPr>
      <w:r>
        <w:t>СрокиреализацииПрограммы–</w:t>
      </w:r>
      <w:r w:rsidR="00934C48">
        <w:t>202</w:t>
      </w:r>
      <w:r w:rsidR="0001227A">
        <w:t>5</w:t>
      </w:r>
      <w:r>
        <w:t>-202</w:t>
      </w:r>
      <w:r w:rsidR="0001227A">
        <w:t>7</w:t>
      </w:r>
      <w:r>
        <w:t xml:space="preserve"> гг.</w:t>
      </w:r>
    </w:p>
    <w:p w:rsidR="00934C48" w:rsidRDefault="00934C48" w:rsidP="001B56BB">
      <w:pPr>
        <w:pStyle w:val="ac"/>
        <w:tabs>
          <w:tab w:val="left" w:pos="3073"/>
          <w:tab w:val="left" w:pos="6395"/>
          <w:tab w:val="left" w:pos="7170"/>
          <w:tab w:val="left" w:pos="10112"/>
        </w:tabs>
        <w:spacing w:before="1"/>
        <w:ind w:right="343"/>
        <w:jc w:val="both"/>
        <w:rPr>
          <w:lang w:val="en-US"/>
        </w:rPr>
      </w:pPr>
    </w:p>
    <w:p w:rsidR="0036448B" w:rsidRPr="0036448B" w:rsidRDefault="0036448B" w:rsidP="001B56BB">
      <w:pPr>
        <w:pStyle w:val="ac"/>
        <w:tabs>
          <w:tab w:val="left" w:pos="3073"/>
          <w:tab w:val="left" w:pos="6395"/>
          <w:tab w:val="left" w:pos="7170"/>
          <w:tab w:val="left" w:pos="10112"/>
        </w:tabs>
        <w:spacing w:before="1"/>
        <w:ind w:right="343"/>
        <w:jc w:val="both"/>
        <w:rPr>
          <w:lang w:val="en-US"/>
        </w:rPr>
      </w:pPr>
    </w:p>
    <w:p w:rsidR="00CF3184" w:rsidRDefault="00CF3184" w:rsidP="00CF3184">
      <w:pPr>
        <w:pStyle w:val="ac"/>
        <w:ind w:left="161"/>
      </w:pPr>
    </w:p>
    <w:p w:rsidR="00662A0F" w:rsidRDefault="001B56BB" w:rsidP="001B56BB">
      <w:pPr>
        <w:pStyle w:val="ab"/>
        <w:widowControl w:val="0"/>
        <w:numPr>
          <w:ilvl w:val="0"/>
          <w:numId w:val="12"/>
        </w:numPr>
        <w:tabs>
          <w:tab w:val="left" w:pos="4247"/>
        </w:tabs>
        <w:autoSpaceDE w:val="0"/>
        <w:autoSpaceDN w:val="0"/>
        <w:spacing w:line="276" w:lineRule="auto"/>
        <w:ind w:left="2098" w:right="2773"/>
        <w:jc w:val="center"/>
        <w:rPr>
          <w:sz w:val="28"/>
        </w:rPr>
      </w:pPr>
      <w:r>
        <w:rPr>
          <w:sz w:val="28"/>
        </w:rPr>
        <w:t xml:space="preserve">Система программных </w:t>
      </w:r>
      <w:r w:rsidR="00CF3184" w:rsidRPr="001B56BB">
        <w:rPr>
          <w:sz w:val="28"/>
        </w:rPr>
        <w:t>мероприятий</w:t>
      </w:r>
    </w:p>
    <w:p w:rsidR="001B56BB" w:rsidRPr="001B56BB" w:rsidRDefault="001B56BB" w:rsidP="00662A0F">
      <w:pPr>
        <w:pStyle w:val="ab"/>
        <w:widowControl w:val="0"/>
        <w:tabs>
          <w:tab w:val="left" w:pos="4247"/>
        </w:tabs>
        <w:autoSpaceDE w:val="0"/>
        <w:autoSpaceDN w:val="0"/>
        <w:spacing w:line="276" w:lineRule="auto"/>
        <w:ind w:left="2098" w:right="2773"/>
        <w:rPr>
          <w:sz w:val="28"/>
        </w:rPr>
      </w:pPr>
    </w:p>
    <w:p w:rsidR="001B56BB" w:rsidRPr="001B56BB" w:rsidRDefault="00CF3184" w:rsidP="001B56BB">
      <w:pPr>
        <w:widowControl w:val="0"/>
        <w:tabs>
          <w:tab w:val="left" w:pos="4247"/>
        </w:tabs>
        <w:autoSpaceDE w:val="0"/>
        <w:autoSpaceDN w:val="0"/>
        <w:spacing w:line="276" w:lineRule="auto"/>
        <w:ind w:right="1247"/>
        <w:rPr>
          <w:sz w:val="28"/>
        </w:rPr>
      </w:pPr>
      <w:r w:rsidRPr="001B56BB">
        <w:rPr>
          <w:sz w:val="28"/>
        </w:rPr>
        <w:t>Программасостоитиз5 разделов:</w:t>
      </w:r>
    </w:p>
    <w:p w:rsidR="00CF3184" w:rsidRPr="005C4524" w:rsidRDefault="00B05393" w:rsidP="00B05393">
      <w:pPr>
        <w:pStyle w:val="ab"/>
        <w:widowControl w:val="0"/>
        <w:numPr>
          <w:ilvl w:val="0"/>
          <w:numId w:val="14"/>
        </w:numPr>
        <w:tabs>
          <w:tab w:val="left" w:pos="1880"/>
        </w:tabs>
        <w:autoSpaceDE w:val="0"/>
        <w:autoSpaceDN w:val="0"/>
        <w:ind w:left="340" w:right="340" w:hanging="357"/>
        <w:jc w:val="both"/>
        <w:rPr>
          <w:sz w:val="28"/>
        </w:rPr>
      </w:pPr>
      <w:r>
        <w:rPr>
          <w:sz w:val="28"/>
        </w:rPr>
        <w:t>О</w:t>
      </w:r>
      <w:r w:rsidR="00CF3184" w:rsidRPr="001B56BB">
        <w:rPr>
          <w:sz w:val="28"/>
        </w:rPr>
        <w:t>рганизационно-методическиемероприятиясобщимобъемом</w:t>
      </w:r>
      <w:r w:rsidR="00CF3184" w:rsidRPr="001B56BB">
        <w:rPr>
          <w:sz w:val="28"/>
          <w:szCs w:val="28"/>
        </w:rPr>
        <w:t>финансирования</w:t>
      </w:r>
      <w:r w:rsidR="00CF3184" w:rsidRPr="005C4524">
        <w:rPr>
          <w:sz w:val="28"/>
          <w:szCs w:val="28"/>
        </w:rPr>
        <w:t>вразмере</w:t>
      </w:r>
      <w:r w:rsidR="00D5774C">
        <w:rPr>
          <w:sz w:val="28"/>
          <w:szCs w:val="28"/>
        </w:rPr>
        <w:t>6</w:t>
      </w:r>
      <w:r w:rsidR="00B649F4" w:rsidRPr="005C4524">
        <w:rPr>
          <w:sz w:val="28"/>
          <w:szCs w:val="28"/>
        </w:rPr>
        <w:t>72,0</w:t>
      </w:r>
      <w:r w:rsidR="00CF3184" w:rsidRPr="005C4524">
        <w:rPr>
          <w:sz w:val="28"/>
          <w:szCs w:val="28"/>
        </w:rPr>
        <w:t>тыс.рублей.</w:t>
      </w:r>
    </w:p>
    <w:p w:rsidR="00B05393" w:rsidRDefault="00CF3184" w:rsidP="00B05393">
      <w:pPr>
        <w:pStyle w:val="ac"/>
        <w:ind w:left="340" w:right="340" w:firstLine="708"/>
        <w:jc w:val="both"/>
      </w:pPr>
      <w:r w:rsidRPr="00B649F4">
        <w:t>Запланировано проведение заседаний</w:t>
      </w:r>
      <w:r>
        <w:t xml:space="preserve"> Межведомственной комиссии по борьбес туберкулезом при </w:t>
      </w:r>
      <w:r w:rsidR="00662A0F">
        <w:t>а</w:t>
      </w:r>
      <w:r w:rsidR="00B05393">
        <w:t>дминистрации Сут-Хольского кожууна</w:t>
      </w:r>
      <w:r>
        <w:t>, способствующей координациидеятельности органов  местного</w:t>
      </w:r>
      <w:r w:rsidR="00B05393">
        <w:t xml:space="preserve"> самоуправления </w:t>
      </w:r>
      <w:r w:rsidR="00662A0F">
        <w:t>кожууна</w:t>
      </w:r>
      <w:r>
        <w:t xml:space="preserve"> в сфере профилактики и</w:t>
      </w:r>
      <w:r w:rsidR="00B05393">
        <w:t xml:space="preserve"> борьбы с туберкулезом. </w:t>
      </w:r>
    </w:p>
    <w:p w:rsidR="00B05393" w:rsidRDefault="00CF3184" w:rsidP="00B05393">
      <w:pPr>
        <w:pStyle w:val="ac"/>
        <w:ind w:left="340" w:right="340" w:firstLine="708"/>
        <w:jc w:val="both"/>
      </w:pPr>
      <w:r>
        <w:t>Усиление межведомственного в</w:t>
      </w:r>
      <w:r w:rsidR="00662A0F">
        <w:t>заимодействия в части обязатель</w:t>
      </w:r>
      <w:r>
        <w:t xml:space="preserve">ного обследования и лечения больных туберкулезом, уклоняющиеся от лечения, порешению суда, приведет к уменьшению резервуара бациллярного ядра в </w:t>
      </w:r>
      <w:r w:rsidR="00B05393">
        <w:t>кожууне</w:t>
      </w:r>
      <w:r>
        <w:t xml:space="preserve">.Расширение мер социальной </w:t>
      </w:r>
      <w:r>
        <w:lastRenderedPageBreak/>
        <w:t xml:space="preserve">поддержки больным </w:t>
      </w:r>
      <w:r w:rsidR="00B05393">
        <w:t>туберкулезом, в том числе в рам</w:t>
      </w:r>
      <w:r>
        <w:t xml:space="preserve">ках реализации губернаторских проектов, будет </w:t>
      </w:r>
      <w:r w:rsidR="00B05393">
        <w:t>способствовать привлечению к ле</w:t>
      </w:r>
      <w:r>
        <w:t>чению больных туберкулезом, снижению уровня инвалидизации. Взаимодействие с</w:t>
      </w:r>
      <w:r w:rsidR="00B05393">
        <w:t xml:space="preserve">о специалистом </w:t>
      </w:r>
      <w:r>
        <w:t xml:space="preserve">Управлением Федеральной службы исполнения наказаний по РеспубликеТыва вчасти оказания медицинской помощи больным туберкулезом позволит улучшитькачество и спектр медицинских услуг для больных туберкулезом, </w:t>
      </w:r>
      <w:r w:rsidR="00B05393">
        <w:t>освободивш</w:t>
      </w:r>
      <w:r>
        <w:t xml:space="preserve">ихся </w:t>
      </w:r>
      <w:r w:rsidR="00B05393">
        <w:t>из мест</w:t>
      </w:r>
      <w:r>
        <w:t xml:space="preserve"> лишения свободы. </w:t>
      </w:r>
    </w:p>
    <w:p w:rsidR="00CF3184" w:rsidRPr="008A47C5" w:rsidRDefault="00B05393" w:rsidP="00B05393">
      <w:pPr>
        <w:pStyle w:val="ac"/>
        <w:numPr>
          <w:ilvl w:val="0"/>
          <w:numId w:val="14"/>
        </w:numPr>
        <w:ind w:left="340" w:right="340"/>
        <w:jc w:val="both"/>
      </w:pPr>
      <w:r>
        <w:t>М</w:t>
      </w:r>
      <w:r w:rsidR="00CF3184" w:rsidRPr="00CF3184">
        <w:t>еры по укреплению материально-технической базы противотуберкулезнойслужбы собщимобъемомфинансированияв</w:t>
      </w:r>
      <w:r w:rsidR="00CF3184" w:rsidRPr="005C4524">
        <w:t>размере</w:t>
      </w:r>
      <w:r w:rsidR="00D5774C">
        <w:t>11</w:t>
      </w:r>
      <w:r w:rsidR="008A47C5" w:rsidRPr="005C4524">
        <w:t>0,0</w:t>
      </w:r>
      <w:r w:rsidR="00CF3184" w:rsidRPr="005C4524">
        <w:t xml:space="preserve"> тыс.рублей</w:t>
      </w:r>
      <w:r w:rsidR="00CF3184" w:rsidRPr="008A47C5">
        <w:t>.</w:t>
      </w:r>
    </w:p>
    <w:p w:rsidR="00CF3184" w:rsidRDefault="00CF3184" w:rsidP="00922260">
      <w:pPr>
        <w:pStyle w:val="ac"/>
        <w:ind w:left="340" w:right="345" w:firstLine="708"/>
        <w:jc w:val="both"/>
      </w:pPr>
      <w:r w:rsidRPr="008A47C5">
        <w:t xml:space="preserve">Приобретение </w:t>
      </w:r>
      <w:r w:rsidR="008A47C5" w:rsidRPr="008A47C5">
        <w:t xml:space="preserve">дополнительного медицинского оборудования для дооснащения туберкулезной службы </w:t>
      </w:r>
      <w:r w:rsidRPr="008A47C5">
        <w:t xml:space="preserve">позволит </w:t>
      </w:r>
      <w:r w:rsidR="008A47C5" w:rsidRPr="008A47C5">
        <w:t>улучшит</w:t>
      </w:r>
      <w:r w:rsidR="002E3BF8">
        <w:t>ь</w:t>
      </w:r>
      <w:r w:rsidR="008A47C5" w:rsidRPr="008A47C5">
        <w:t xml:space="preserve"> качество оказываемой медицинской помощи населению</w:t>
      </w:r>
      <w:r w:rsidRPr="008A47C5">
        <w:t>.</w:t>
      </w:r>
    </w:p>
    <w:p w:rsidR="00922260" w:rsidRDefault="00CF3184" w:rsidP="00922260">
      <w:pPr>
        <w:pStyle w:val="ac"/>
        <w:ind w:left="340" w:right="341" w:firstLine="708"/>
        <w:jc w:val="both"/>
      </w:pPr>
      <w:r>
        <w:t>Приобретение медицинского оборудовани</w:t>
      </w:r>
      <w:r w:rsidR="00B05393">
        <w:t xml:space="preserve">я для туберкулезного </w:t>
      </w:r>
      <w:r w:rsidR="00922260">
        <w:t>кабинет</w:t>
      </w:r>
      <w:r>
        <w:t>а позволит расширить сп</w:t>
      </w:r>
      <w:r w:rsidR="00922260">
        <w:t>ектр оказываемых медицинских ус</w:t>
      </w:r>
      <w:r>
        <w:t>луг, оснащенность медицинским оборудованием будет приведена в соответствие состандартом оснащения, предусмотренным Порядком оказания медицинской помощибольнымтуберкулезом,утвержденнымприказомМинистерстваздравоохраненияРоссийскойФедерацииот15ноября2012г.№ 932н;</w:t>
      </w:r>
    </w:p>
    <w:p w:rsidR="00922260" w:rsidRPr="00B649F4" w:rsidRDefault="00CF3184" w:rsidP="00922260">
      <w:pPr>
        <w:pStyle w:val="ac"/>
        <w:numPr>
          <w:ilvl w:val="0"/>
          <w:numId w:val="14"/>
        </w:numPr>
        <w:ind w:left="340" w:right="341"/>
        <w:jc w:val="both"/>
      </w:pPr>
      <w:r w:rsidRPr="00922260">
        <w:t xml:space="preserve">подготовка, переподготовка и повышение квалификации </w:t>
      </w:r>
      <w:r w:rsidR="00922260">
        <w:t>медицински</w:t>
      </w:r>
      <w:r w:rsidRPr="00922260">
        <w:t xml:space="preserve">х кадровпротивотуберкулезнойслужбысобщим   объемом   финансирования   </w:t>
      </w:r>
      <w:r w:rsidRPr="005C4524">
        <w:t>в   размере</w:t>
      </w:r>
      <w:r w:rsidR="00B649F4" w:rsidRPr="005C4524">
        <w:t>1</w:t>
      </w:r>
      <w:r w:rsidR="008A47C5" w:rsidRPr="005C4524">
        <w:t>0,0</w:t>
      </w:r>
      <w:r w:rsidRPr="005C4524">
        <w:t>тыс.рублей</w:t>
      </w:r>
      <w:r w:rsidRPr="00B649F4">
        <w:t>.</w:t>
      </w:r>
    </w:p>
    <w:p w:rsidR="00922260" w:rsidRDefault="00CF3184" w:rsidP="00922260">
      <w:pPr>
        <w:pStyle w:val="ac"/>
        <w:ind w:left="340" w:right="341"/>
        <w:jc w:val="both"/>
      </w:pPr>
      <w:r>
        <w:t xml:space="preserve">Организация выездов </w:t>
      </w:r>
      <w:r w:rsidR="00922260">
        <w:t>медицинских работников</w:t>
      </w:r>
      <w:r w:rsidR="00662A0F">
        <w:t>противоту</w:t>
      </w:r>
      <w:r>
        <w:t>беркулезнойслужбы</w:t>
      </w:r>
      <w:r w:rsidR="00922260">
        <w:t xml:space="preserve"> кожууна </w:t>
      </w:r>
      <w:r>
        <w:t>в</w:t>
      </w:r>
      <w:r w:rsidR="00E30D56">
        <w:t xml:space="preserve">медицинские организации других кожууно, в </w:t>
      </w:r>
      <w:r>
        <w:t>регионыСибирскогофедеральногоокруга,</w:t>
      </w:r>
      <w:r w:rsidR="00922260">
        <w:t xml:space="preserve"> Российской Федерации</w:t>
      </w:r>
      <w:r>
        <w:t xml:space="preserve"> будет способ</w:t>
      </w:r>
      <w:r w:rsidR="00922260">
        <w:t>ствовать обмену опытом, расшире</w:t>
      </w:r>
      <w:r>
        <w:t>нию знаний и навыков наряду с орган</w:t>
      </w:r>
      <w:r w:rsidR="00922260">
        <w:t xml:space="preserve">изацией и проведением обучающих </w:t>
      </w:r>
      <w:r>
        <w:t>семинаровдля</w:t>
      </w:r>
      <w:r w:rsidR="00E30D56">
        <w:t xml:space="preserve">медицинских </w:t>
      </w:r>
      <w:r>
        <w:t>работниковобщейлечебнойсети</w:t>
      </w:r>
      <w:r w:rsidR="00922260">
        <w:t xml:space="preserve"> по вопросам лечения больных ту</w:t>
      </w:r>
      <w:r>
        <w:t>беркулезомвсоответствии склиническимирекомендациями;</w:t>
      </w:r>
    </w:p>
    <w:p w:rsidR="00922260" w:rsidRDefault="00CF3184" w:rsidP="00922260">
      <w:pPr>
        <w:pStyle w:val="ac"/>
        <w:numPr>
          <w:ilvl w:val="0"/>
          <w:numId w:val="14"/>
        </w:numPr>
        <w:ind w:left="340" w:right="341"/>
        <w:jc w:val="both"/>
      </w:pPr>
      <w:r>
        <w:t>Обеспечение противоэпидемических и санитарно-гигиенических мероприятийв очагах туберкулезной инфекции, проведение з</w:t>
      </w:r>
      <w:r w:rsidR="00922260">
        <w:t>аключительной дезинфекции позво</w:t>
      </w:r>
      <w:r>
        <w:t>лит продолжить работу по оздоровлению бакоч</w:t>
      </w:r>
      <w:r w:rsidR="00922260">
        <w:t>агов в целях предотвращения рас</w:t>
      </w:r>
      <w:r>
        <w:t>пространениятуберкулезасрединаселения.</w:t>
      </w:r>
      <w:r w:rsidR="008A47C5">
        <w:t xml:space="preserve"> На проведение заключительной дезинфекции в очагах туберкулезной инфекции предусмотрено всего </w:t>
      </w:r>
      <w:r w:rsidR="00934C48" w:rsidRPr="005C4524">
        <w:t>240</w:t>
      </w:r>
      <w:r w:rsidR="008A47C5" w:rsidRPr="005C4524">
        <w:t>,0 тыс.рублей</w:t>
      </w:r>
      <w:r w:rsidR="008A47C5">
        <w:t xml:space="preserve"> из муниципального бюджета.</w:t>
      </w:r>
    </w:p>
    <w:p w:rsidR="00922260" w:rsidRDefault="00922260" w:rsidP="00922260">
      <w:pPr>
        <w:pStyle w:val="ac"/>
        <w:numPr>
          <w:ilvl w:val="0"/>
          <w:numId w:val="14"/>
        </w:numPr>
        <w:ind w:left="340" w:right="341"/>
        <w:jc w:val="both"/>
      </w:pPr>
      <w:r>
        <w:t>П</w:t>
      </w:r>
      <w:r w:rsidR="00CF3184" w:rsidRPr="00922260">
        <w:t>роведение санитарно-профилактическ</w:t>
      </w:r>
      <w:r>
        <w:t>ой работы с общим объемом финан</w:t>
      </w:r>
      <w:r w:rsidR="00CF3184" w:rsidRPr="00922260">
        <w:t xml:space="preserve">сирования </w:t>
      </w:r>
      <w:r w:rsidR="00CF3184" w:rsidRPr="005C4524">
        <w:t>вразмере</w:t>
      </w:r>
      <w:r w:rsidR="00B649F4" w:rsidRPr="005C4524">
        <w:t>30</w:t>
      </w:r>
      <w:r w:rsidR="00CF3184" w:rsidRPr="005C4524">
        <w:t>,0 тыс.рублей</w:t>
      </w:r>
      <w:r w:rsidR="00D5774C">
        <w:t>из муниципального бюджета</w:t>
      </w:r>
      <w:r w:rsidR="00CF3184" w:rsidRPr="005C4524">
        <w:t>.</w:t>
      </w:r>
    </w:p>
    <w:p w:rsidR="00033652" w:rsidRDefault="00CF3184" w:rsidP="00033652">
      <w:pPr>
        <w:pStyle w:val="ac"/>
        <w:ind w:left="340" w:right="341"/>
        <w:jc w:val="both"/>
      </w:pPr>
      <w:r>
        <w:t xml:space="preserve">Предусмотренопроведениепрофилактическихмероприятий,включающихопубликование статей по вопросам профилактики туберкулеза в </w:t>
      </w:r>
      <w:r w:rsidR="00033652">
        <w:t>муниципальных</w:t>
      </w:r>
      <w:r>
        <w:t xml:space="preserve"> средствах массовой информации, изготовление баннеров и показвидеороликов по вопросам раннего выявления и </w:t>
      </w:r>
      <w:r w:rsidR="00033652">
        <w:lastRenderedPageBreak/>
        <w:t>профилактики туберкулеза, высту</w:t>
      </w:r>
      <w:r>
        <w:t>пления</w:t>
      </w:r>
      <w:r w:rsidR="00033652">
        <w:t xml:space="preserve"> врача-фтизиатра </w:t>
      </w:r>
      <w:r>
        <w:t>всредствах</w:t>
      </w:r>
      <w:r w:rsidR="00033652">
        <w:t xml:space="preserve"> массовой информации</w:t>
      </w:r>
      <w:r>
        <w:t>.</w:t>
      </w:r>
    </w:p>
    <w:p w:rsidR="00CF3184" w:rsidRDefault="00CF3184" w:rsidP="00033652">
      <w:pPr>
        <w:pStyle w:val="ac"/>
        <w:ind w:left="340" w:right="341"/>
        <w:jc w:val="both"/>
      </w:pPr>
      <w:r>
        <w:t>Основные мероприятия Программы прив</w:t>
      </w:r>
      <w:r w:rsidR="00033652">
        <w:t>едены в приложении № 1 к настоя</w:t>
      </w:r>
      <w:r>
        <w:t>щейПрограмме.</w:t>
      </w:r>
    </w:p>
    <w:p w:rsidR="00CF3184" w:rsidRDefault="00CF3184" w:rsidP="00CF3184">
      <w:pPr>
        <w:pStyle w:val="ab"/>
        <w:widowControl w:val="0"/>
        <w:tabs>
          <w:tab w:val="left" w:pos="3181"/>
        </w:tabs>
        <w:autoSpaceDE w:val="0"/>
        <w:autoSpaceDN w:val="0"/>
        <w:ind w:left="2830"/>
        <w:contextualSpacing w:val="0"/>
        <w:rPr>
          <w:sz w:val="28"/>
        </w:rPr>
      </w:pPr>
    </w:p>
    <w:p w:rsidR="00CF3184" w:rsidRPr="00CF3184" w:rsidRDefault="00CF3184" w:rsidP="00033652">
      <w:pPr>
        <w:pStyle w:val="ab"/>
        <w:widowControl w:val="0"/>
        <w:numPr>
          <w:ilvl w:val="0"/>
          <w:numId w:val="11"/>
        </w:numPr>
        <w:tabs>
          <w:tab w:val="left" w:pos="3181"/>
        </w:tabs>
        <w:autoSpaceDE w:val="0"/>
        <w:autoSpaceDN w:val="0"/>
        <w:ind w:left="1701"/>
        <w:contextualSpacing w:val="0"/>
        <w:rPr>
          <w:sz w:val="28"/>
        </w:rPr>
      </w:pPr>
      <w:r w:rsidRPr="00CF3184">
        <w:rPr>
          <w:sz w:val="28"/>
        </w:rPr>
        <w:t>Обоснованиефинансовыхиматериальныхзатрат</w:t>
      </w:r>
    </w:p>
    <w:p w:rsidR="00CF3184" w:rsidRDefault="00CF3184" w:rsidP="00CF3184">
      <w:pPr>
        <w:pStyle w:val="ac"/>
        <w:spacing w:before="11"/>
        <w:rPr>
          <w:sz w:val="27"/>
        </w:rPr>
      </w:pPr>
    </w:p>
    <w:p w:rsidR="00CF3184" w:rsidRDefault="00CF3184" w:rsidP="00033652">
      <w:pPr>
        <w:pStyle w:val="ac"/>
        <w:ind w:right="340" w:firstLine="708"/>
        <w:jc w:val="both"/>
      </w:pPr>
      <w:r>
        <w:t>Реализация мероприятий Программы будет осуществляться за счет средств</w:t>
      </w:r>
      <w:r w:rsidR="00033652">
        <w:t xml:space="preserve"> муницип</w:t>
      </w:r>
      <w:r>
        <w:t>ального бюджета, республиканского бюдж</w:t>
      </w:r>
      <w:r w:rsidR="00033652">
        <w:t>ета Республики Тыва и внебюджет</w:t>
      </w:r>
      <w:r>
        <w:t>ных средств.</w:t>
      </w:r>
    </w:p>
    <w:p w:rsidR="00CF3184" w:rsidRPr="005C4524" w:rsidRDefault="00CF3184" w:rsidP="00033652">
      <w:pPr>
        <w:pStyle w:val="ac"/>
        <w:spacing w:line="242" w:lineRule="auto"/>
        <w:ind w:right="340" w:firstLine="708"/>
        <w:jc w:val="both"/>
      </w:pPr>
      <w:r w:rsidRPr="005C4524">
        <w:t xml:space="preserve">Общий объем финансирования Программы составляет </w:t>
      </w:r>
      <w:r w:rsidR="008A47C5" w:rsidRPr="005C4524">
        <w:t>1 </w:t>
      </w:r>
      <w:r w:rsidR="00D5774C">
        <w:t>0</w:t>
      </w:r>
      <w:r w:rsidR="00B649F4" w:rsidRPr="005C4524">
        <w:t>52</w:t>
      </w:r>
      <w:r w:rsidR="008A47C5" w:rsidRPr="005C4524">
        <w:t>,0</w:t>
      </w:r>
      <w:r w:rsidR="00033652" w:rsidRPr="005C4524">
        <w:t xml:space="preserve"> тыс. руб</w:t>
      </w:r>
      <w:r w:rsidRPr="005C4524">
        <w:t>лей,втом числе:</w:t>
      </w:r>
    </w:p>
    <w:p w:rsidR="00CF3184" w:rsidRPr="005C4524" w:rsidRDefault="00CF3184" w:rsidP="00033652">
      <w:pPr>
        <w:pStyle w:val="ac"/>
        <w:ind w:right="340"/>
        <w:jc w:val="both"/>
      </w:pPr>
      <w:r w:rsidRPr="005C4524">
        <w:t>средствареспубликанскогобюджетаРеспубликиТыва–</w:t>
      </w:r>
      <w:r w:rsidR="00B649F4" w:rsidRPr="005C4524">
        <w:t xml:space="preserve"> 11</w:t>
      </w:r>
      <w:r w:rsidR="008A47C5" w:rsidRPr="005C4524">
        <w:t>0,0</w:t>
      </w:r>
      <w:r w:rsidRPr="005C4524">
        <w:t>тыс.рублей;</w:t>
      </w:r>
    </w:p>
    <w:p w:rsidR="008A47C5" w:rsidRDefault="00CF3184" w:rsidP="00033652">
      <w:pPr>
        <w:pStyle w:val="ac"/>
        <w:ind w:right="340"/>
        <w:jc w:val="both"/>
      </w:pPr>
      <w:r w:rsidRPr="005C4524">
        <w:t xml:space="preserve">средства муниципального бюджета Республики Тыва – </w:t>
      </w:r>
      <w:r w:rsidR="00D5774C">
        <w:t>9</w:t>
      </w:r>
      <w:r w:rsidR="00B649F4" w:rsidRPr="005C4524">
        <w:t>52</w:t>
      </w:r>
      <w:r w:rsidR="008A47C5" w:rsidRPr="005C4524">
        <w:t>,0</w:t>
      </w:r>
      <w:r w:rsidRPr="005C4524">
        <w:t xml:space="preserve"> тыс. рублей</w:t>
      </w:r>
      <w:r w:rsidR="008A47C5" w:rsidRPr="005C4524">
        <w:t>.</w:t>
      </w:r>
    </w:p>
    <w:p w:rsidR="00CF3184" w:rsidRPr="008A47C5" w:rsidRDefault="00CF3184" w:rsidP="00033652">
      <w:pPr>
        <w:pStyle w:val="ac"/>
        <w:ind w:right="340"/>
        <w:jc w:val="both"/>
        <w:rPr>
          <w:highlight w:val="yellow"/>
        </w:rPr>
      </w:pPr>
      <w:r>
        <w:t>ОбъемфинансированияосновныхмероприятийПрограммыприведенв</w:t>
      </w:r>
      <w:r w:rsidR="00033652">
        <w:t xml:space="preserve"> при</w:t>
      </w:r>
      <w:r>
        <w:t>ложении№3кнастоящейПрограмме</w:t>
      </w:r>
      <w:r w:rsidR="00033652">
        <w:t>.</w:t>
      </w:r>
    </w:p>
    <w:p w:rsidR="00CF3184" w:rsidRDefault="00CF3184" w:rsidP="00033652">
      <w:pPr>
        <w:pStyle w:val="ac"/>
        <w:ind w:right="340"/>
        <w:jc w:val="both"/>
      </w:pPr>
      <w:r>
        <w:t>Финансирование мероприятий Программы будет ежегодно корректироватьсяисходя из возможностей республик</w:t>
      </w:r>
      <w:r w:rsidR="008A47C5">
        <w:t>анского бюджета Республики Тыва и</w:t>
      </w:r>
      <w:r w:rsidR="00033652">
        <w:t>муниципально</w:t>
      </w:r>
      <w:r w:rsidR="008A47C5">
        <w:t>го бюджета.</w:t>
      </w:r>
    </w:p>
    <w:p w:rsidR="00033652" w:rsidRPr="00033652" w:rsidRDefault="00033652" w:rsidP="00033652">
      <w:pPr>
        <w:pStyle w:val="ac"/>
        <w:ind w:right="340"/>
        <w:jc w:val="both"/>
      </w:pPr>
    </w:p>
    <w:p w:rsidR="00CF3184" w:rsidRPr="00CF3184" w:rsidRDefault="00CF3184" w:rsidP="00CF3184">
      <w:pPr>
        <w:pStyle w:val="ab"/>
        <w:widowControl w:val="0"/>
        <w:numPr>
          <w:ilvl w:val="0"/>
          <w:numId w:val="11"/>
        </w:numPr>
        <w:tabs>
          <w:tab w:val="left" w:pos="4991"/>
        </w:tabs>
        <w:autoSpaceDE w:val="0"/>
        <w:autoSpaceDN w:val="0"/>
        <w:rPr>
          <w:sz w:val="28"/>
        </w:rPr>
      </w:pPr>
      <w:r w:rsidRPr="00CF3184">
        <w:rPr>
          <w:sz w:val="28"/>
        </w:rPr>
        <w:t>Трудовыересурсы</w:t>
      </w:r>
    </w:p>
    <w:p w:rsidR="00AF575D" w:rsidRDefault="00AF575D" w:rsidP="00CF3184">
      <w:pPr>
        <w:pStyle w:val="ac"/>
        <w:spacing w:before="11"/>
        <w:rPr>
          <w:sz w:val="27"/>
        </w:rPr>
      </w:pPr>
    </w:p>
    <w:p w:rsidR="00033652" w:rsidRDefault="00033652" w:rsidP="004603FC">
      <w:pPr>
        <w:pStyle w:val="ac"/>
        <w:ind w:right="340" w:firstLine="708"/>
        <w:jc w:val="both"/>
      </w:pPr>
      <w:r>
        <w:t>На 1 января 202</w:t>
      </w:r>
      <w:r w:rsidR="005B333E">
        <w:t>4</w:t>
      </w:r>
      <w:r>
        <w:t xml:space="preserve"> г. всего в системе противотуберкулезной службы </w:t>
      </w:r>
      <w:r w:rsidR="004603FC">
        <w:t xml:space="preserve">кожууна </w:t>
      </w:r>
      <w:r>
        <w:t>работают</w:t>
      </w:r>
      <w:r w:rsidR="00E30D56">
        <w:t xml:space="preserve">согласно штатному расписанию </w:t>
      </w:r>
      <w:r w:rsidR="004603FC">
        <w:t xml:space="preserve">1 врач-фтизиатр </w:t>
      </w:r>
      <w:r w:rsidR="005B333E">
        <w:t>(2023</w:t>
      </w:r>
      <w:r>
        <w:t xml:space="preserve"> г.–</w:t>
      </w:r>
      <w:r w:rsidR="00E30D56">
        <w:t xml:space="preserve"> 1</w:t>
      </w:r>
      <w:r w:rsidR="005B333E">
        <w:t>; 2022</w:t>
      </w:r>
      <w:r>
        <w:t>г.–1;</w:t>
      </w:r>
      <w:r w:rsidR="005B333E">
        <w:t>2021</w:t>
      </w:r>
      <w:r>
        <w:t xml:space="preserve">г.– </w:t>
      </w:r>
      <w:r w:rsidR="00E30D56">
        <w:t>1</w:t>
      </w:r>
      <w:r>
        <w:t>)</w:t>
      </w:r>
      <w:r w:rsidR="004603FC">
        <w:t>и 1 медицинская сестра</w:t>
      </w:r>
      <w:r>
        <w:t>.</w:t>
      </w:r>
    </w:p>
    <w:p w:rsidR="00934C48" w:rsidRDefault="00934C48" w:rsidP="004603FC">
      <w:pPr>
        <w:pStyle w:val="ac"/>
        <w:ind w:right="340" w:firstLine="708"/>
        <w:jc w:val="both"/>
      </w:pPr>
    </w:p>
    <w:p w:rsidR="00934C48" w:rsidRDefault="00934C48" w:rsidP="004603FC">
      <w:pPr>
        <w:pStyle w:val="ac"/>
        <w:ind w:right="340" w:firstLine="708"/>
        <w:jc w:val="both"/>
      </w:pPr>
    </w:p>
    <w:p w:rsidR="00934C48" w:rsidRDefault="00934C48" w:rsidP="004603FC">
      <w:pPr>
        <w:pStyle w:val="ac"/>
        <w:ind w:right="340" w:firstLine="708"/>
        <w:jc w:val="both"/>
      </w:pPr>
    </w:p>
    <w:p w:rsidR="004603FC" w:rsidRDefault="004603FC" w:rsidP="00033652">
      <w:pPr>
        <w:pStyle w:val="ac"/>
        <w:ind w:left="283" w:right="340" w:firstLine="708"/>
        <w:jc w:val="both"/>
      </w:pPr>
    </w:p>
    <w:p w:rsidR="004603FC" w:rsidRPr="004603FC" w:rsidRDefault="004603FC" w:rsidP="004603FC">
      <w:pPr>
        <w:pStyle w:val="ab"/>
        <w:widowControl w:val="0"/>
        <w:numPr>
          <w:ilvl w:val="0"/>
          <w:numId w:val="11"/>
        </w:numPr>
        <w:tabs>
          <w:tab w:val="left" w:pos="4086"/>
        </w:tabs>
        <w:autoSpaceDE w:val="0"/>
        <w:autoSpaceDN w:val="0"/>
        <w:ind w:left="2551"/>
        <w:rPr>
          <w:sz w:val="28"/>
        </w:rPr>
      </w:pPr>
      <w:r w:rsidRPr="004603FC">
        <w:rPr>
          <w:sz w:val="28"/>
        </w:rPr>
        <w:t>Механизм реализации Программы</w:t>
      </w:r>
    </w:p>
    <w:p w:rsidR="00AF575D" w:rsidRDefault="00AF575D" w:rsidP="00AF575D">
      <w:pPr>
        <w:pStyle w:val="ac"/>
        <w:spacing w:line="321" w:lineRule="exact"/>
        <w:ind w:left="1541"/>
      </w:pPr>
    </w:p>
    <w:p w:rsidR="004603FC" w:rsidRDefault="004603FC" w:rsidP="004603FC">
      <w:pPr>
        <w:pStyle w:val="ac"/>
        <w:spacing w:before="89" w:line="242" w:lineRule="auto"/>
        <w:ind w:right="340"/>
        <w:jc w:val="both"/>
      </w:pPr>
      <w:r>
        <w:t xml:space="preserve">          Заказчик Программы – ГБУЗ РТ «Сут-Хольская ЦКБ» координирует деятельность соисполнителей и участников Программы, направленную на эффективное использование ассигнований и выполнение намеченных мероприятий, совместно с соисполнителями формирует бюджетную заявку, которую ежегодно представляет в кожуунную администрацию и Финансовое Управление администрации муниципального района Сут-Хольский кожуун Республики Тыва для включения в бюджет на очередной финансовый год.</w:t>
      </w:r>
    </w:p>
    <w:p w:rsidR="004603FC" w:rsidRDefault="004603FC" w:rsidP="004603FC">
      <w:pPr>
        <w:pStyle w:val="ac"/>
        <w:ind w:right="340" w:firstLine="708"/>
        <w:jc w:val="both"/>
      </w:pPr>
      <w:r>
        <w:t>Основным исполнителем Программы выступает – ГБУЗ РТ «Сут-Хольская ЦКБ».</w:t>
      </w:r>
    </w:p>
    <w:p w:rsidR="004603FC" w:rsidRPr="004603FC" w:rsidRDefault="004603FC" w:rsidP="00E30D56">
      <w:pPr>
        <w:ind w:right="340"/>
        <w:jc w:val="both"/>
        <w:rPr>
          <w:sz w:val="28"/>
          <w:szCs w:val="28"/>
        </w:rPr>
      </w:pPr>
      <w:r w:rsidRPr="004603FC">
        <w:rPr>
          <w:sz w:val="28"/>
          <w:szCs w:val="28"/>
        </w:rPr>
        <w:t>Соисполнители Программы</w:t>
      </w:r>
      <w:r>
        <w:t xml:space="preserve"> –  </w:t>
      </w:r>
      <w:r w:rsidRPr="00AB41DC">
        <w:rPr>
          <w:sz w:val="28"/>
          <w:szCs w:val="28"/>
        </w:rPr>
        <w:t xml:space="preserve">Администрация муниципального района Сут-Хольский кожуун  Республики Тыва, </w:t>
      </w:r>
      <w:r>
        <w:rPr>
          <w:sz w:val="28"/>
          <w:szCs w:val="28"/>
        </w:rPr>
        <w:t>Финансовое у</w:t>
      </w:r>
      <w:r w:rsidRPr="00AB41DC">
        <w:rPr>
          <w:sz w:val="28"/>
          <w:szCs w:val="28"/>
        </w:rPr>
        <w:t xml:space="preserve">правление  администрация муниципального района Сут-Хольский кожуун </w:t>
      </w:r>
      <w:r w:rsidRPr="00AB41DC">
        <w:rPr>
          <w:sz w:val="28"/>
          <w:szCs w:val="28"/>
        </w:rPr>
        <w:lastRenderedPageBreak/>
        <w:t>Республики Тыва, Управление образования администрация муниципального района Сут-Хольский кожуун Республики Тыва</w:t>
      </w:r>
      <w:r>
        <w:t>.</w:t>
      </w:r>
    </w:p>
    <w:p w:rsidR="004603FC" w:rsidRDefault="004603FC" w:rsidP="004603FC">
      <w:pPr>
        <w:pStyle w:val="ac"/>
        <w:ind w:right="340" w:firstLine="708"/>
        <w:jc w:val="both"/>
      </w:pPr>
      <w:r>
        <w:t xml:space="preserve">Участники Программы – </w:t>
      </w:r>
      <w:r w:rsidRPr="00E30D56">
        <w:t>Пункт полиции №2  (по согласованию),</w:t>
      </w:r>
      <w:r w:rsidRPr="00AE2B13">
        <w:t xml:space="preserve">Управление Федеральной службы исполнения наказаний России по Республике Тыва (по согласованию), Управление  сельского хозяйства </w:t>
      </w:r>
      <w:r w:rsidRPr="00AB41DC">
        <w:t>администрация муниципального района Сут-Хольский кожуун</w:t>
      </w:r>
      <w:r w:rsidRPr="00AE2B13">
        <w:t xml:space="preserve">Республики Тыва, </w:t>
      </w:r>
      <w:r>
        <w:t>Управление</w:t>
      </w:r>
      <w:r w:rsidRPr="00AE2B13">
        <w:t xml:space="preserve"> труда и социальной политики</w:t>
      </w:r>
      <w:r w:rsidRPr="00AB41DC">
        <w:t xml:space="preserve"> администрация муниципального района Сут-Хольский кожуун </w:t>
      </w:r>
      <w:r w:rsidRPr="00AE2B13">
        <w:t>Республики Тыва, Управление культуры</w:t>
      </w:r>
      <w:r w:rsidRPr="00AB41DC">
        <w:t xml:space="preserve"> администрация муниципального района Сут-Хольский кожуун </w:t>
      </w:r>
      <w:r w:rsidRPr="00AE2B13">
        <w:t>РеспубликиТыва,органы местного самоуправления Сут-Хольского кожууна (по согласованию)</w:t>
      </w:r>
      <w:r>
        <w:t>.</w:t>
      </w:r>
    </w:p>
    <w:p w:rsidR="004603FC" w:rsidRDefault="004603FC" w:rsidP="004603FC">
      <w:pPr>
        <w:pStyle w:val="ac"/>
        <w:ind w:right="340" w:firstLine="708"/>
        <w:jc w:val="both"/>
      </w:pPr>
      <w:r>
        <w:t>Реализация Программы осуществляется путем выполнения мероприятий, предусмотренных Программой. Ответственным за реализацию Программы является ГБУЗ РТ «Сут-Хольская ЦКБ», которое с учетом выделяемых финансовых средств ежегодно уточняет целевые индикаторы и показатели реализации Программы, затраты на программные мероприятия, механизм реализации Программы и состав исполнителей, принимает меры по полному и качественному выполнению мероприятий Программы. Внесение изменений в Программу, в том числе уточнение затрат на программные мероприятия, осуществляется в установленном действующим законодательством порядке.</w:t>
      </w:r>
    </w:p>
    <w:p w:rsidR="004603FC" w:rsidRDefault="004603FC" w:rsidP="004603FC">
      <w:pPr>
        <w:pStyle w:val="ac"/>
        <w:ind w:right="340" w:firstLine="708"/>
        <w:jc w:val="both"/>
      </w:pPr>
      <w:r w:rsidRPr="00631F54">
        <w:t xml:space="preserve">В целях привлечения средств </w:t>
      </w:r>
      <w:r w:rsidR="00631F54" w:rsidRPr="00631F54">
        <w:t>муницип</w:t>
      </w:r>
      <w:r w:rsidRPr="00631F54">
        <w:t>ального бюджета заказчик Программы осуществляет вз</w:t>
      </w:r>
      <w:r w:rsidR="00631F54" w:rsidRPr="00631F54">
        <w:t>аимодействие с соответствующим органом</w:t>
      </w:r>
      <w:r w:rsidR="00344FA4" w:rsidRPr="00631F54">
        <w:t xml:space="preserve"> испол</w:t>
      </w:r>
      <w:r w:rsidRPr="00631F54">
        <w:t xml:space="preserve">нительнойвласти,втомчислеполучениеинформацииопорядкепривлечениясредств </w:t>
      </w:r>
      <w:r w:rsidR="00631F54" w:rsidRPr="00631F54">
        <w:t>муницип</w:t>
      </w:r>
      <w:r w:rsidRPr="00631F54">
        <w:t>ального бюджета, подготовку заяво</w:t>
      </w:r>
      <w:r w:rsidR="00344FA4" w:rsidRPr="00631F54">
        <w:t>к, соглашений, отчетов. Финанси</w:t>
      </w:r>
      <w:r w:rsidRPr="00631F54">
        <w:t>рование Программы за счет средств республиканского бюджета Республики Тыва всоответствии с утвержденными ассигнованиями на соответствующий финансовыйгод осуществляется заказчиком Программы на основании заключаемых договоров исоглашений в соответствии с действующим за</w:t>
      </w:r>
      <w:r w:rsidR="00FA17EC" w:rsidRPr="00631F54">
        <w:t>конодательством. Объемы финанси</w:t>
      </w:r>
      <w:r w:rsidRPr="00631F54">
        <w:t>рования Программы из республиканского бюдже</w:t>
      </w:r>
      <w:r w:rsidR="00FA17EC" w:rsidRPr="00631F54">
        <w:t>та Республики Тыва подлежат еже</w:t>
      </w:r>
      <w:r w:rsidRPr="00631F54">
        <w:t>годному уточнению в пределах средств, предус</w:t>
      </w:r>
      <w:r w:rsidR="0083227B" w:rsidRPr="00631F54">
        <w:t>мотренных законом о республикан</w:t>
      </w:r>
      <w:r w:rsidRPr="00631F54">
        <w:t>ском бюджете на очередной финансовый год и</w:t>
      </w:r>
      <w:r w:rsidR="00FA17EC" w:rsidRPr="00631F54">
        <w:t xml:space="preserve"> плановый период. Объем финанси</w:t>
      </w:r>
      <w:r w:rsidRPr="00631F54">
        <w:t>рования мероприятий по укреплению материальн</w:t>
      </w:r>
      <w:r w:rsidR="00FA17EC" w:rsidRPr="00631F54">
        <w:t>о-технической базы противотубер</w:t>
      </w:r>
      <w:r w:rsidRPr="00631F54">
        <w:t>кулезной службы, включающих приобретение медицинско</w:t>
      </w:r>
      <w:r w:rsidR="00FA17EC" w:rsidRPr="00631F54">
        <w:t>го обо</w:t>
      </w:r>
      <w:r w:rsidRPr="00631F54">
        <w:t>рудования, определяется в установленном Программой порядке. Формирование иуточнение мероприятий по укреплению материа</w:t>
      </w:r>
      <w:r w:rsidR="00FA17EC" w:rsidRPr="00631F54">
        <w:t>льно-технической базы противоту</w:t>
      </w:r>
      <w:r w:rsidRPr="00631F54">
        <w:t>беркулезной службы планируется осуществлять е</w:t>
      </w:r>
      <w:r w:rsidR="00FA17EC" w:rsidRPr="00631F54">
        <w:t>жегодно в соответствии со срока</w:t>
      </w:r>
      <w:r w:rsidRPr="00631F54">
        <w:t>м</w:t>
      </w:r>
      <w:r w:rsidR="00631F54" w:rsidRPr="00631F54">
        <w:t>и</w:t>
      </w:r>
      <w:r w:rsidRPr="00631F54">
        <w:t>и</w:t>
      </w:r>
      <w:r w:rsidR="00FA17EC" w:rsidRPr="00631F54">
        <w:t>н</w:t>
      </w:r>
      <w:r w:rsidRPr="00631F54">
        <w:t>формирования проектабюджета</w:t>
      </w:r>
      <w:r w:rsidR="00631F54" w:rsidRPr="00631F54">
        <w:t>кожууна</w:t>
      </w:r>
      <w:r w:rsidRPr="00631F54">
        <w:t>наочереднойфинансовыйгод.</w:t>
      </w:r>
    </w:p>
    <w:p w:rsidR="00E30D56" w:rsidRDefault="00E30D56" w:rsidP="004603FC">
      <w:pPr>
        <w:pStyle w:val="ac"/>
        <w:ind w:right="340" w:firstLine="708"/>
        <w:jc w:val="both"/>
      </w:pPr>
    </w:p>
    <w:p w:rsidR="00631F54" w:rsidRDefault="00631F54" w:rsidP="00631F54">
      <w:pPr>
        <w:pStyle w:val="ab"/>
        <w:widowControl w:val="0"/>
        <w:numPr>
          <w:ilvl w:val="0"/>
          <w:numId w:val="11"/>
        </w:numPr>
        <w:tabs>
          <w:tab w:val="left" w:pos="4137"/>
        </w:tabs>
        <w:autoSpaceDE w:val="0"/>
        <w:autoSpaceDN w:val="0"/>
        <w:spacing w:before="89" w:line="242" w:lineRule="auto"/>
        <w:ind w:left="1757" w:right="2724"/>
        <w:jc w:val="center"/>
        <w:rPr>
          <w:sz w:val="28"/>
          <w:szCs w:val="28"/>
        </w:rPr>
      </w:pPr>
      <w:r>
        <w:rPr>
          <w:sz w:val="28"/>
        </w:rPr>
        <w:t xml:space="preserve">Оценка социально- </w:t>
      </w:r>
      <w:r w:rsidRPr="00631F54">
        <w:rPr>
          <w:sz w:val="28"/>
        </w:rPr>
        <w:t>экономическойэффективностии</w:t>
      </w:r>
      <w:r>
        <w:rPr>
          <w:sz w:val="28"/>
        </w:rPr>
        <w:t xml:space="preserve"> </w:t>
      </w:r>
      <w:r>
        <w:rPr>
          <w:sz w:val="28"/>
        </w:rPr>
        <w:lastRenderedPageBreak/>
        <w:t>эконом</w:t>
      </w:r>
      <w:r w:rsidRPr="00631F54">
        <w:rPr>
          <w:sz w:val="28"/>
        </w:rPr>
        <w:t>ическихпоследствий</w:t>
      </w:r>
      <w:r w:rsidRPr="00631F54">
        <w:rPr>
          <w:sz w:val="28"/>
          <w:szCs w:val="28"/>
        </w:rPr>
        <w:t>от реализации Программы</w:t>
      </w:r>
    </w:p>
    <w:p w:rsidR="00E30D56" w:rsidRPr="00631F54" w:rsidRDefault="00E30D56" w:rsidP="00E30D56">
      <w:pPr>
        <w:pStyle w:val="ab"/>
        <w:widowControl w:val="0"/>
        <w:tabs>
          <w:tab w:val="left" w:pos="4137"/>
        </w:tabs>
        <w:autoSpaceDE w:val="0"/>
        <w:autoSpaceDN w:val="0"/>
        <w:spacing w:before="89" w:line="242" w:lineRule="auto"/>
        <w:ind w:left="1757" w:right="2724"/>
        <w:rPr>
          <w:sz w:val="28"/>
          <w:szCs w:val="28"/>
        </w:rPr>
      </w:pPr>
    </w:p>
    <w:p w:rsidR="00631F54" w:rsidRDefault="00631F54" w:rsidP="00631F54">
      <w:pPr>
        <w:pStyle w:val="ac"/>
        <w:spacing w:before="1"/>
        <w:ind w:right="344" w:firstLine="708"/>
        <w:jc w:val="both"/>
      </w:pPr>
      <w:r>
        <w:t>Оценка социально-экономической эффективности реализации Программы проводится ежегодно путем сравнения текущих значений основных целевых показателей с установленными Программой значениями.</w:t>
      </w:r>
    </w:p>
    <w:p w:rsidR="00631F54" w:rsidRDefault="00631F54" w:rsidP="00631F54">
      <w:pPr>
        <w:pStyle w:val="ac"/>
        <w:ind w:right="350" w:firstLine="708"/>
        <w:jc w:val="both"/>
      </w:pPr>
      <w:r>
        <w:t>Текущий контроль и управление Программой осуществляет ГБУЗ РТ «Сут-Хольская ЦКБ» в части своих полномочий. Текущий контроль осуществляется постоянно в течение всего периода реализации Программы путем мониторинга Программы и анализа промежуточных результатов.</w:t>
      </w:r>
    </w:p>
    <w:p w:rsidR="00631F54" w:rsidRDefault="00631F54" w:rsidP="00631F54">
      <w:pPr>
        <w:pStyle w:val="ac"/>
        <w:ind w:right="342" w:firstLine="708"/>
        <w:jc w:val="both"/>
      </w:pPr>
      <w:r>
        <w:t>Оценка социально-экономической эффективности реализации Программы проводится ежегодно путем сравнения текущих значений основных целевых показателей с установленными Программой значениями. Результаты реализации Программы будут определяться достижением основных целевых показателей (индикаторов) согласно приложению№2 к настоящей Программе.</w:t>
      </w:r>
    </w:p>
    <w:p w:rsidR="00631F54" w:rsidRDefault="00E30D56" w:rsidP="00631F54">
      <w:pPr>
        <w:pStyle w:val="ac"/>
        <w:ind w:right="338" w:firstLine="708"/>
        <w:jc w:val="both"/>
      </w:pPr>
      <w:r>
        <w:t xml:space="preserve">ГБУЗ РТ «Сут-Хольская ЦКБ» </w:t>
      </w:r>
      <w:r w:rsidR="00631F54">
        <w:t>с учетом объема финансовых средств, ежегодно выделяемых на реализацию Программы, уточняет целевые показатели, перечень мероприятий и затраты на них, состав исполнителей мероприятий Программы.</w:t>
      </w:r>
    </w:p>
    <w:p w:rsidR="00631F54" w:rsidRDefault="00631F54" w:rsidP="00631F54">
      <w:pPr>
        <w:pStyle w:val="ac"/>
        <w:spacing w:before="1"/>
        <w:ind w:right="341" w:firstLine="708"/>
        <w:jc w:val="both"/>
      </w:pPr>
      <w:r>
        <w:t xml:space="preserve">При необходимости </w:t>
      </w:r>
      <w:r w:rsidR="00E30D56">
        <w:t>ГБУЗ РТ «Сут-Хольская ЦКБ»</w:t>
      </w:r>
      <w:r>
        <w:t xml:space="preserve"> готовит предложения о корректировке перечня мероприятий и объема средств на их реализацию для утверждения в установленном законодательством порядке.</w:t>
      </w:r>
    </w:p>
    <w:p w:rsidR="00631F54" w:rsidRDefault="00631F54" w:rsidP="00631F54">
      <w:pPr>
        <w:pStyle w:val="ac"/>
        <w:ind w:right="338" w:firstLine="708"/>
        <w:jc w:val="both"/>
      </w:pPr>
      <w:r>
        <w:t xml:space="preserve">Основные положения Программы отражают важнейшие направления деятельности отрасли на предстоящий период и предполагают решение приоритетных задач: повышение доступности и качества оказания специализированной медицинской помощи в кожууне за счет улучшения материально-технической базы </w:t>
      </w:r>
      <w:r w:rsidR="00376783">
        <w:t>противотуберкулезной службы</w:t>
      </w:r>
      <w:r>
        <w:t>, оказывающей специализированную медицинскую помощь в амбулаторных условиях, в том числе на дому, повышение доступности и качества оказания медицинской помощи.</w:t>
      </w:r>
    </w:p>
    <w:p w:rsidR="00631F54" w:rsidRDefault="00631F54" w:rsidP="00631F54">
      <w:pPr>
        <w:pStyle w:val="ac"/>
        <w:ind w:right="345" w:firstLine="708"/>
        <w:jc w:val="both"/>
      </w:pPr>
      <w:r>
        <w:t>Эффективность реализации Программы в целом оценивается исходя из достижения уровня по каждому из основных показателей (индикаторов) как по годам по отношению к предыдущему году, так и с нарастающим итогом к базовому году.</w:t>
      </w:r>
    </w:p>
    <w:p w:rsidR="00E90B9E" w:rsidRDefault="00631F54" w:rsidP="00631F54">
      <w:pPr>
        <w:pStyle w:val="ac"/>
        <w:spacing w:before="1"/>
        <w:ind w:right="343" w:firstLine="708"/>
        <w:jc w:val="both"/>
      </w:pPr>
      <w:r>
        <w:t xml:space="preserve">В результате реализации мероприятий Программы предполагается: </w:t>
      </w:r>
    </w:p>
    <w:p w:rsidR="00631F54" w:rsidRDefault="00E90B9E" w:rsidP="00631F54">
      <w:pPr>
        <w:pStyle w:val="ac"/>
        <w:spacing w:before="1"/>
        <w:ind w:right="343" w:firstLine="708"/>
        <w:jc w:val="both"/>
      </w:pPr>
      <w:r>
        <w:t xml:space="preserve">- </w:t>
      </w:r>
      <w:r w:rsidR="00631F54">
        <w:t xml:space="preserve">повышение доступности и качества оказания специализированной медицинской  помощи в  </w:t>
      </w:r>
      <w:r w:rsidR="00376783">
        <w:t>Сут-Хольском кожууне</w:t>
      </w:r>
      <w:r w:rsidR="00631F54">
        <w:t>;</w:t>
      </w:r>
    </w:p>
    <w:p w:rsidR="00631F54" w:rsidRDefault="00E90B9E" w:rsidP="00631F54">
      <w:pPr>
        <w:pStyle w:val="ac"/>
        <w:ind w:right="341"/>
        <w:jc w:val="both"/>
      </w:pPr>
      <w:r>
        <w:t xml:space="preserve">         - </w:t>
      </w:r>
      <w:r w:rsidR="00631F54">
        <w:t>улучшение материально-технической базы</w:t>
      </w:r>
      <w:r w:rsidR="00376783">
        <w:t>противотуберкулезной службы медицинской организации</w:t>
      </w:r>
      <w:r>
        <w:t>, оказы</w:t>
      </w:r>
      <w:r w:rsidR="00631F54">
        <w:t>вающих медицинскуюпомощьпопрофилю«фтизиатрия».</w:t>
      </w:r>
    </w:p>
    <w:p w:rsidR="00631F54" w:rsidRDefault="00631F54" w:rsidP="00E90B9E">
      <w:pPr>
        <w:pStyle w:val="ac"/>
        <w:ind w:right="352" w:firstLine="708"/>
        <w:jc w:val="both"/>
      </w:pPr>
      <w:r>
        <w:t xml:space="preserve">Исполнение комплексных мероприятий региональной Программы </w:t>
      </w:r>
      <w:r>
        <w:lastRenderedPageBreak/>
        <w:t xml:space="preserve">повлияет надемографическое состояние с ростом социального уровня населения </w:t>
      </w:r>
      <w:r w:rsidR="00376783">
        <w:t>кожууна</w:t>
      </w:r>
      <w:r>
        <w:t xml:space="preserve"> ипозволитдостичьк</w:t>
      </w:r>
      <w:r w:rsidR="005B333E">
        <w:t>2027</w:t>
      </w:r>
      <w:r>
        <w:t>годуследующихрезультатов:</w:t>
      </w:r>
    </w:p>
    <w:p w:rsidR="00631F54" w:rsidRDefault="00631F54" w:rsidP="00E90B9E">
      <w:pPr>
        <w:pStyle w:val="ac"/>
        <w:spacing w:before="1"/>
        <w:ind w:right="339" w:firstLine="708"/>
        <w:jc w:val="both"/>
      </w:pPr>
      <w:r>
        <w:t xml:space="preserve">снижение показателя смертности от туберкулеза до </w:t>
      </w:r>
      <w:r w:rsidR="00CC74BA">
        <w:t>12,3</w:t>
      </w:r>
      <w:r>
        <w:t xml:space="preserve"> случая на 100 тыс. населения в 202</w:t>
      </w:r>
      <w:r w:rsidR="005B333E">
        <w:t>7</w:t>
      </w:r>
      <w:r>
        <w:t xml:space="preserve"> г. (в абсолютных числах предполагается снижение смертности </w:t>
      </w:r>
      <w:r w:rsidRPr="008A47C5">
        <w:t xml:space="preserve">у </w:t>
      </w:r>
      <w:r w:rsidR="00D5774C">
        <w:t>1больного</w:t>
      </w:r>
      <w:r w:rsidRPr="008A47C5">
        <w:t xml:space="preserve">,с </w:t>
      </w:r>
      <w:r w:rsidR="00D5774C">
        <w:t>2</w:t>
      </w:r>
      <w:r w:rsidRPr="008A47C5">
        <w:t>человек в</w:t>
      </w:r>
      <w:r w:rsidR="00D5774C">
        <w:t>2024</w:t>
      </w:r>
      <w:r w:rsidRPr="008A47C5">
        <w:t>г.до</w:t>
      </w:r>
      <w:r w:rsidR="008A47C5" w:rsidRPr="008A47C5">
        <w:t>1</w:t>
      </w:r>
      <w:r w:rsidRPr="008A47C5">
        <w:t xml:space="preserve"> в</w:t>
      </w:r>
      <w:r w:rsidR="005B333E">
        <w:t>2027</w:t>
      </w:r>
      <w:r w:rsidRPr="008A47C5">
        <w:t>г</w:t>
      </w:r>
      <w:r>
        <w:t>.);</w:t>
      </w:r>
    </w:p>
    <w:p w:rsidR="00631F54" w:rsidRDefault="00631F54" w:rsidP="00E90B9E">
      <w:pPr>
        <w:pStyle w:val="ac"/>
        <w:spacing w:before="89"/>
        <w:ind w:right="344" w:firstLine="708"/>
        <w:jc w:val="both"/>
      </w:pPr>
      <w:r>
        <w:t>улучшение показателей эффективности лечения больных туберкулезом с МЛУ</w:t>
      </w:r>
      <w:r w:rsidR="005B333E">
        <w:t>и ШЛУ до 81</w:t>
      </w:r>
      <w:r>
        <w:t xml:space="preserve"> процентов в 202</w:t>
      </w:r>
      <w:r w:rsidR="005B333E">
        <w:t>7</w:t>
      </w:r>
      <w:r>
        <w:t xml:space="preserve"> г. (увеличение доли клинического излечения с 55 до</w:t>
      </w:r>
      <w:r w:rsidR="005B333E">
        <w:t>81</w:t>
      </w:r>
      <w:r>
        <w:t xml:space="preserve">процентов </w:t>
      </w:r>
      <w:r w:rsidRPr="00CC5D91">
        <w:t>или с</w:t>
      </w:r>
      <w:r w:rsidR="00A77EC6" w:rsidRPr="00CC5D91">
        <w:t>6</w:t>
      </w:r>
      <w:r w:rsidRPr="00CC5D91">
        <w:t>в202</w:t>
      </w:r>
      <w:r w:rsidR="005B333E" w:rsidRPr="00CC5D91">
        <w:t>4</w:t>
      </w:r>
      <w:r w:rsidRPr="00CC5D91">
        <w:t>г.до</w:t>
      </w:r>
      <w:r w:rsidR="00CC5D91" w:rsidRPr="00CC5D91">
        <w:t>8</w:t>
      </w:r>
      <w:r w:rsidRPr="00CC5D91">
        <w:t>в202</w:t>
      </w:r>
      <w:r w:rsidR="005B333E" w:rsidRPr="00CC5D91">
        <w:t>7</w:t>
      </w:r>
      <w:r w:rsidRPr="00CC5D91">
        <w:t>г.);</w:t>
      </w:r>
    </w:p>
    <w:p w:rsidR="00631F54" w:rsidRDefault="00631F54" w:rsidP="00E90B9E">
      <w:pPr>
        <w:pStyle w:val="ac"/>
        <w:spacing w:before="1"/>
        <w:ind w:right="351" w:firstLine="708"/>
        <w:jc w:val="both"/>
      </w:pPr>
      <w:r>
        <w:t>увеличение охвата профилактическими осмотрами населения на туберкулез до</w:t>
      </w:r>
      <w:r w:rsidR="002E3BF8">
        <w:t>95</w:t>
      </w:r>
      <w:r>
        <w:t>процентов;</w:t>
      </w:r>
    </w:p>
    <w:p w:rsidR="00631F54" w:rsidRDefault="00631F54" w:rsidP="00E90B9E">
      <w:pPr>
        <w:pStyle w:val="ac"/>
        <w:ind w:right="345" w:firstLine="708"/>
        <w:jc w:val="both"/>
      </w:pPr>
      <w:r>
        <w:t>увеличение охвата профилактическим</w:t>
      </w:r>
      <w:r w:rsidR="00E90B9E">
        <w:t>и</w:t>
      </w:r>
      <w:r>
        <w:t xml:space="preserve"> осмотрами детей в возрасте от 0 до 17летна туберкулезвсеми методамидо98,8процента.</w:t>
      </w:r>
    </w:p>
    <w:p w:rsidR="00631F54" w:rsidRDefault="00631F54" w:rsidP="00E90B9E">
      <w:pPr>
        <w:pStyle w:val="ac"/>
        <w:ind w:right="343" w:firstLine="708"/>
        <w:jc w:val="both"/>
      </w:pPr>
      <w:r>
        <w:t>Кроме того, ожидаемые результаты Прог</w:t>
      </w:r>
      <w:r w:rsidR="00E90B9E">
        <w:t>раммы приведут к сокращению сро</w:t>
      </w:r>
      <w:r>
        <w:t xml:space="preserve">ков излечения, снижению числа тяжелых форм </w:t>
      </w:r>
      <w:r w:rsidR="00E90B9E">
        <w:t>туберкулеза и уровня нетрудоспо</w:t>
      </w:r>
      <w:r>
        <w:t>собности населения, что будет способствовать экономии средств, затраченных налечение и выплату пособий по листам нетрудоспособности и инвалидности, что вотдаленном прогнозе неизбежно принесет эконом</w:t>
      </w:r>
      <w:r w:rsidR="00E90B9E">
        <w:t>ический эффект в сохранении тру</w:t>
      </w:r>
      <w:r>
        <w:t xml:space="preserve">довых ресурсов </w:t>
      </w:r>
      <w:r w:rsidR="00376783">
        <w:t>Сут-Хольского кожууна</w:t>
      </w:r>
      <w:r>
        <w:t xml:space="preserve"> и увеличении продолжительности активной жизнинаселения</w:t>
      </w:r>
      <w:r w:rsidR="00376783">
        <w:t>Сут-Хольского кожууна</w:t>
      </w:r>
      <w:r>
        <w:t>.</w:t>
      </w:r>
    </w:p>
    <w:p w:rsidR="00376783" w:rsidRDefault="00376783" w:rsidP="00E90B9E">
      <w:pPr>
        <w:pStyle w:val="ac"/>
        <w:ind w:right="343" w:firstLine="708"/>
        <w:jc w:val="both"/>
      </w:pPr>
    </w:p>
    <w:p w:rsidR="00E90B9E" w:rsidRDefault="00E90B9E" w:rsidP="00E90B9E">
      <w:pPr>
        <w:pStyle w:val="ac"/>
        <w:ind w:left="-680"/>
        <w:jc w:val="center"/>
      </w:pPr>
      <w:r>
        <w:t>Оценка рисков в ходе реализации Программы</w:t>
      </w:r>
    </w:p>
    <w:p w:rsidR="00E90B9E" w:rsidRDefault="00E90B9E" w:rsidP="00E90B9E">
      <w:pPr>
        <w:pStyle w:val="ac"/>
        <w:spacing w:before="199"/>
        <w:ind w:right="340" w:firstLine="708"/>
        <w:jc w:val="both"/>
      </w:pPr>
      <w:r>
        <w:t>Выполнению поставленных в Программе задач могут помешать риски, сложившиеся под воздействием факторов внутренней и внешней среды.</w:t>
      </w:r>
    </w:p>
    <w:p w:rsidR="00E90B9E" w:rsidRDefault="00E90B9E" w:rsidP="00E90B9E">
      <w:pPr>
        <w:pStyle w:val="ac"/>
        <w:spacing w:before="2" w:line="322" w:lineRule="exact"/>
        <w:ind w:right="340" w:firstLine="708"/>
        <w:jc w:val="both"/>
      </w:pPr>
      <w:r>
        <w:t>Внешние риски реализации Программы(неуправляемые):</w:t>
      </w:r>
    </w:p>
    <w:p w:rsidR="00E90B9E" w:rsidRDefault="00E90B9E" w:rsidP="00E90B9E">
      <w:pPr>
        <w:pStyle w:val="ab"/>
        <w:widowControl w:val="0"/>
        <w:numPr>
          <w:ilvl w:val="0"/>
          <w:numId w:val="17"/>
        </w:numPr>
        <w:tabs>
          <w:tab w:val="left" w:pos="1858"/>
        </w:tabs>
        <w:autoSpaceDE w:val="0"/>
        <w:autoSpaceDN w:val="0"/>
        <w:ind w:left="0" w:right="340" w:firstLine="708"/>
        <w:contextualSpacing w:val="0"/>
        <w:jc w:val="both"/>
        <w:rPr>
          <w:sz w:val="28"/>
        </w:rPr>
      </w:pPr>
      <w:r>
        <w:rPr>
          <w:sz w:val="28"/>
        </w:rPr>
        <w:t>изменение федерального законодательства в части распределения полномочий между Российской Федерацией, субъектами Росси</w:t>
      </w:r>
      <w:r w:rsidR="00140AEC">
        <w:rPr>
          <w:sz w:val="28"/>
        </w:rPr>
        <w:t>йской Федерации и муниципальным образованием</w:t>
      </w:r>
      <w:r>
        <w:rPr>
          <w:sz w:val="28"/>
        </w:rPr>
        <w:t>;</w:t>
      </w:r>
    </w:p>
    <w:p w:rsidR="00E90B9E" w:rsidRDefault="00E90B9E" w:rsidP="00E90B9E">
      <w:pPr>
        <w:pStyle w:val="ab"/>
        <w:widowControl w:val="0"/>
        <w:numPr>
          <w:ilvl w:val="0"/>
          <w:numId w:val="17"/>
        </w:numPr>
        <w:tabs>
          <w:tab w:val="left" w:pos="1896"/>
        </w:tabs>
        <w:autoSpaceDE w:val="0"/>
        <w:autoSpaceDN w:val="0"/>
        <w:ind w:left="0" w:right="340" w:firstLine="708"/>
        <w:contextualSpacing w:val="0"/>
        <w:jc w:val="both"/>
        <w:rPr>
          <w:sz w:val="28"/>
        </w:rPr>
      </w:pPr>
      <w:r>
        <w:rPr>
          <w:sz w:val="28"/>
        </w:rPr>
        <w:t xml:space="preserve">изменение </w:t>
      </w:r>
      <w:r w:rsidR="00140AEC">
        <w:rPr>
          <w:sz w:val="28"/>
        </w:rPr>
        <w:t>муниципальныхнормативно-правовых актов</w:t>
      </w:r>
      <w:r>
        <w:rPr>
          <w:sz w:val="28"/>
        </w:rPr>
        <w:t xml:space="preserve"> в части финансирования программ;</w:t>
      </w:r>
    </w:p>
    <w:p w:rsidR="00E90B9E" w:rsidRDefault="00E90B9E" w:rsidP="00E90B9E">
      <w:pPr>
        <w:pStyle w:val="ab"/>
        <w:widowControl w:val="0"/>
        <w:numPr>
          <w:ilvl w:val="0"/>
          <w:numId w:val="17"/>
        </w:numPr>
        <w:tabs>
          <w:tab w:val="left" w:pos="1847"/>
        </w:tabs>
        <w:autoSpaceDE w:val="0"/>
        <w:autoSpaceDN w:val="0"/>
        <w:spacing w:line="321" w:lineRule="exact"/>
        <w:ind w:left="964" w:right="340" w:hanging="306"/>
        <w:contextualSpacing w:val="0"/>
        <w:jc w:val="both"/>
        <w:rPr>
          <w:sz w:val="28"/>
        </w:rPr>
      </w:pPr>
      <w:r>
        <w:rPr>
          <w:sz w:val="28"/>
        </w:rPr>
        <w:t>природные и техногенные катастрофы;</w:t>
      </w:r>
    </w:p>
    <w:p w:rsidR="00E90B9E" w:rsidRDefault="00E90B9E" w:rsidP="00E90B9E">
      <w:pPr>
        <w:pStyle w:val="ab"/>
        <w:widowControl w:val="0"/>
        <w:numPr>
          <w:ilvl w:val="0"/>
          <w:numId w:val="17"/>
        </w:numPr>
        <w:tabs>
          <w:tab w:val="left" w:pos="1870"/>
        </w:tabs>
        <w:autoSpaceDE w:val="0"/>
        <w:autoSpaceDN w:val="0"/>
        <w:spacing w:before="1"/>
        <w:ind w:left="-57" w:right="340" w:firstLine="708"/>
        <w:contextualSpacing w:val="0"/>
        <w:jc w:val="both"/>
        <w:rPr>
          <w:sz w:val="28"/>
        </w:rPr>
      </w:pPr>
      <w:r>
        <w:rPr>
          <w:sz w:val="28"/>
        </w:rPr>
        <w:t>опережающие темпы инфляции, что приведет к повышению стоимости товаров, работ и услуг.</w:t>
      </w:r>
    </w:p>
    <w:p w:rsidR="00E90B9E" w:rsidRDefault="00E90B9E" w:rsidP="00E90B9E">
      <w:pPr>
        <w:pStyle w:val="ac"/>
        <w:spacing w:line="321" w:lineRule="exact"/>
        <w:ind w:left="340" w:right="340" w:firstLine="311"/>
        <w:jc w:val="both"/>
      </w:pPr>
      <w:r>
        <w:t>Внутренние риски реализации Программы:</w:t>
      </w:r>
    </w:p>
    <w:p w:rsidR="00E90B9E" w:rsidRDefault="00E90B9E" w:rsidP="00E90B9E">
      <w:pPr>
        <w:pStyle w:val="ab"/>
        <w:widowControl w:val="0"/>
        <w:numPr>
          <w:ilvl w:val="0"/>
          <w:numId w:val="16"/>
        </w:numPr>
        <w:tabs>
          <w:tab w:val="left" w:pos="1882"/>
        </w:tabs>
        <w:autoSpaceDE w:val="0"/>
        <w:autoSpaceDN w:val="0"/>
        <w:ind w:left="0" w:right="340" w:firstLine="708"/>
        <w:contextualSpacing w:val="0"/>
        <w:jc w:val="both"/>
        <w:rPr>
          <w:sz w:val="28"/>
        </w:rPr>
      </w:pPr>
      <w:r>
        <w:rPr>
          <w:sz w:val="28"/>
        </w:rPr>
        <w:t>отсутствие координации и слаженности действий между участниками, ответственными за реализацию Программы;</w:t>
      </w:r>
    </w:p>
    <w:p w:rsidR="00E90B9E" w:rsidRDefault="00E90B9E" w:rsidP="00E90B9E">
      <w:pPr>
        <w:pStyle w:val="ab"/>
        <w:widowControl w:val="0"/>
        <w:numPr>
          <w:ilvl w:val="0"/>
          <w:numId w:val="16"/>
        </w:numPr>
        <w:tabs>
          <w:tab w:val="left" w:pos="1847"/>
        </w:tabs>
        <w:autoSpaceDE w:val="0"/>
        <w:autoSpaceDN w:val="0"/>
        <w:spacing w:line="321" w:lineRule="exact"/>
        <w:ind w:left="964" w:right="340" w:hanging="306"/>
        <w:contextualSpacing w:val="0"/>
        <w:jc w:val="both"/>
        <w:rPr>
          <w:sz w:val="28"/>
        </w:rPr>
      </w:pPr>
      <w:r>
        <w:rPr>
          <w:sz w:val="28"/>
        </w:rPr>
        <w:t>недостаточное ресурсное обеспечение Программы;</w:t>
      </w:r>
    </w:p>
    <w:p w:rsidR="00E8585E" w:rsidRDefault="00E90B9E" w:rsidP="00E8585E">
      <w:pPr>
        <w:pStyle w:val="ab"/>
        <w:widowControl w:val="0"/>
        <w:numPr>
          <w:ilvl w:val="0"/>
          <w:numId w:val="16"/>
        </w:numPr>
        <w:tabs>
          <w:tab w:val="left" w:pos="1847"/>
        </w:tabs>
        <w:autoSpaceDE w:val="0"/>
        <w:autoSpaceDN w:val="0"/>
        <w:spacing w:before="2"/>
        <w:ind w:left="624" w:right="340" w:firstLine="0"/>
        <w:contextualSpacing w:val="0"/>
        <w:jc w:val="both"/>
        <w:rPr>
          <w:sz w:val="28"/>
        </w:rPr>
      </w:pPr>
      <w:r>
        <w:rPr>
          <w:sz w:val="28"/>
        </w:rPr>
        <w:t>увеличение сроков в</w:t>
      </w:r>
      <w:r w:rsidR="00E8585E">
        <w:rPr>
          <w:sz w:val="28"/>
        </w:rPr>
        <w:t xml:space="preserve">ыполнения отдельных мероприятий </w:t>
      </w:r>
      <w:r>
        <w:rPr>
          <w:sz w:val="28"/>
        </w:rPr>
        <w:t>Программы.</w:t>
      </w:r>
    </w:p>
    <w:p w:rsidR="00E90B9E" w:rsidRDefault="00E90B9E" w:rsidP="00E8585E">
      <w:pPr>
        <w:pStyle w:val="ab"/>
        <w:widowControl w:val="0"/>
        <w:tabs>
          <w:tab w:val="left" w:pos="1847"/>
        </w:tabs>
        <w:autoSpaceDE w:val="0"/>
        <w:autoSpaceDN w:val="0"/>
        <w:spacing w:before="2"/>
        <w:ind w:left="624" w:right="340"/>
        <w:contextualSpacing w:val="0"/>
        <w:jc w:val="both"/>
        <w:rPr>
          <w:sz w:val="28"/>
        </w:rPr>
      </w:pPr>
      <w:r>
        <w:rPr>
          <w:sz w:val="28"/>
        </w:rPr>
        <w:t>Возможныемеханизмы минимизациирисков:</w:t>
      </w:r>
    </w:p>
    <w:p w:rsidR="00E90B9E" w:rsidRDefault="00E90B9E" w:rsidP="00E8585E">
      <w:pPr>
        <w:pStyle w:val="ab"/>
        <w:widowControl w:val="0"/>
        <w:numPr>
          <w:ilvl w:val="0"/>
          <w:numId w:val="15"/>
        </w:numPr>
        <w:tabs>
          <w:tab w:val="left" w:pos="1851"/>
        </w:tabs>
        <w:autoSpaceDE w:val="0"/>
        <w:autoSpaceDN w:val="0"/>
        <w:ind w:left="0" w:right="340" w:firstLine="708"/>
        <w:contextualSpacing w:val="0"/>
        <w:jc w:val="both"/>
        <w:rPr>
          <w:sz w:val="28"/>
        </w:rPr>
      </w:pPr>
      <w:r>
        <w:rPr>
          <w:sz w:val="28"/>
        </w:rPr>
        <w:t>консультированиеисполнителей,втомчислеспривлечениемвнешних</w:t>
      </w:r>
      <w:r w:rsidR="00E8585E">
        <w:rPr>
          <w:sz w:val="28"/>
        </w:rPr>
        <w:t xml:space="preserve"> кон</w:t>
      </w:r>
      <w:r>
        <w:rPr>
          <w:sz w:val="28"/>
        </w:rPr>
        <w:t>сультантов;</w:t>
      </w:r>
    </w:p>
    <w:p w:rsidR="00E90B9E" w:rsidRDefault="00E90B9E" w:rsidP="00E8585E">
      <w:pPr>
        <w:pStyle w:val="ab"/>
        <w:widowControl w:val="0"/>
        <w:numPr>
          <w:ilvl w:val="0"/>
          <w:numId w:val="15"/>
        </w:numPr>
        <w:tabs>
          <w:tab w:val="left" w:pos="1847"/>
        </w:tabs>
        <w:autoSpaceDE w:val="0"/>
        <w:autoSpaceDN w:val="0"/>
        <w:spacing w:line="321" w:lineRule="exact"/>
        <w:ind w:left="1020" w:right="340" w:hanging="306"/>
        <w:contextualSpacing w:val="0"/>
        <w:jc w:val="both"/>
        <w:rPr>
          <w:sz w:val="28"/>
        </w:rPr>
      </w:pPr>
      <w:r>
        <w:rPr>
          <w:sz w:val="28"/>
        </w:rPr>
        <w:t>коллегиальноеобсуждениеипринятиерешений;</w:t>
      </w:r>
    </w:p>
    <w:p w:rsidR="00E90B9E" w:rsidRDefault="00E90B9E" w:rsidP="00E8585E">
      <w:pPr>
        <w:pStyle w:val="ab"/>
        <w:widowControl w:val="0"/>
        <w:numPr>
          <w:ilvl w:val="0"/>
          <w:numId w:val="15"/>
        </w:numPr>
        <w:tabs>
          <w:tab w:val="left" w:pos="1847"/>
        </w:tabs>
        <w:autoSpaceDE w:val="0"/>
        <w:autoSpaceDN w:val="0"/>
        <w:spacing w:line="322" w:lineRule="exact"/>
        <w:ind w:left="1020" w:right="340" w:hanging="306"/>
        <w:contextualSpacing w:val="0"/>
        <w:jc w:val="both"/>
        <w:rPr>
          <w:sz w:val="28"/>
        </w:rPr>
      </w:pPr>
      <w:r>
        <w:rPr>
          <w:sz w:val="28"/>
        </w:rPr>
        <w:lastRenderedPageBreak/>
        <w:t>детальноепланированиеработыисполнителей;</w:t>
      </w:r>
    </w:p>
    <w:p w:rsidR="00E90B9E" w:rsidRDefault="00E90B9E" w:rsidP="00E8585E">
      <w:pPr>
        <w:pStyle w:val="ab"/>
        <w:widowControl w:val="0"/>
        <w:numPr>
          <w:ilvl w:val="0"/>
          <w:numId w:val="15"/>
        </w:numPr>
        <w:tabs>
          <w:tab w:val="left" w:pos="1863"/>
        </w:tabs>
        <w:autoSpaceDE w:val="0"/>
        <w:autoSpaceDN w:val="0"/>
        <w:spacing w:line="242" w:lineRule="auto"/>
        <w:ind w:left="0" w:right="340" w:firstLine="708"/>
        <w:contextualSpacing w:val="0"/>
        <w:jc w:val="both"/>
        <w:rPr>
          <w:sz w:val="28"/>
        </w:rPr>
      </w:pPr>
      <w:r>
        <w:rPr>
          <w:sz w:val="28"/>
        </w:rPr>
        <w:t>финансированиемероприятийПрограммывполномобъемевсоответствиисзаявляемойпотребностьювфинансовыхресурсах.</w:t>
      </w:r>
    </w:p>
    <w:p w:rsidR="00E90B9E" w:rsidRDefault="00E90B9E" w:rsidP="00E90B9E">
      <w:pPr>
        <w:pStyle w:val="ac"/>
        <w:ind w:left="-680"/>
        <w:jc w:val="center"/>
      </w:pPr>
    </w:p>
    <w:p w:rsidR="00E90B9E" w:rsidRDefault="00E90B9E" w:rsidP="00E8585E">
      <w:pPr>
        <w:pStyle w:val="ac"/>
        <w:ind w:left="-567"/>
        <w:jc w:val="center"/>
      </w:pPr>
      <w:r>
        <w:t>МетодикаоценкиэффективностиПрограммы</w:t>
      </w:r>
    </w:p>
    <w:p w:rsidR="00E90B9E" w:rsidRDefault="00E90B9E" w:rsidP="00E90B9E">
      <w:pPr>
        <w:pStyle w:val="ac"/>
        <w:ind w:left="-680"/>
        <w:jc w:val="center"/>
      </w:pPr>
    </w:p>
    <w:p w:rsidR="00E90B9E" w:rsidRDefault="00E90B9E" w:rsidP="00E8585E">
      <w:pPr>
        <w:pStyle w:val="ac"/>
        <w:spacing w:before="89"/>
        <w:ind w:right="340" w:firstLine="708"/>
        <w:jc w:val="both"/>
      </w:pPr>
      <w:r>
        <w:t>Для оценки эффективности реализации Пр</w:t>
      </w:r>
      <w:r w:rsidR="00E8585E">
        <w:t>ограммы используются целевые по</w:t>
      </w:r>
      <w:r>
        <w:t>казатели(индикаторы</w:t>
      </w:r>
      <w:r>
        <w:rPr>
          <w:sz w:val="24"/>
        </w:rPr>
        <w:t>)</w:t>
      </w:r>
      <w:r>
        <w:t>реализацииПрограммыв</w:t>
      </w:r>
      <w:r w:rsidR="00E8585E">
        <w:t xml:space="preserve"> соответствии  </w:t>
      </w:r>
      <w:r>
        <w:t>сприложением№1кнастоящейПрограмме.</w:t>
      </w:r>
    </w:p>
    <w:p w:rsidR="00E90B9E" w:rsidRDefault="00E90B9E" w:rsidP="00E8585E">
      <w:pPr>
        <w:pStyle w:val="ac"/>
        <w:spacing w:before="2"/>
        <w:ind w:right="340" w:firstLine="708"/>
        <w:jc w:val="both"/>
      </w:pPr>
      <w:r>
        <w:t>Дляоценкистепенидостиженияцелевыхпоказателей(индикаторов)</w:t>
      </w:r>
      <w:r w:rsidR="00E8585E">
        <w:t xml:space="preserve"> Про</w:t>
      </w:r>
      <w:r>
        <w:t>граммы определяется степень достижения плановых значений каждого показателя(индикатора)Программыпоформуле:</w:t>
      </w:r>
    </w:p>
    <w:p w:rsidR="00140AEC" w:rsidRDefault="00140AEC" w:rsidP="00E8585E">
      <w:pPr>
        <w:pStyle w:val="ac"/>
        <w:spacing w:before="2"/>
        <w:ind w:right="340" w:firstLine="708"/>
        <w:jc w:val="both"/>
      </w:pPr>
    </w:p>
    <w:p w:rsidR="00E90B9E" w:rsidRDefault="00E90B9E" w:rsidP="00E8585E">
      <w:pPr>
        <w:pStyle w:val="ac"/>
        <w:spacing w:before="1"/>
        <w:ind w:right="340" w:firstLine="708"/>
        <w:jc w:val="both"/>
        <w:rPr>
          <w:vertAlign w:val="subscript"/>
        </w:rPr>
      </w:pPr>
      <w:r>
        <w:t>СД</w:t>
      </w:r>
      <w:r>
        <w:rPr>
          <w:vertAlign w:val="subscript"/>
        </w:rPr>
        <w:t>ип</w:t>
      </w:r>
      <w:r>
        <w:t>=ЗП</w:t>
      </w:r>
      <w:r>
        <w:rPr>
          <w:vertAlign w:val="subscript"/>
        </w:rPr>
        <w:t>ипф</w:t>
      </w:r>
      <w:r>
        <w:t>/ ЗП</w:t>
      </w:r>
      <w:r>
        <w:rPr>
          <w:vertAlign w:val="subscript"/>
        </w:rPr>
        <w:t>ипп,</w:t>
      </w:r>
    </w:p>
    <w:p w:rsidR="00E90B9E" w:rsidRDefault="00E90B9E" w:rsidP="00E8585E">
      <w:pPr>
        <w:pStyle w:val="ac"/>
        <w:ind w:right="340"/>
      </w:pPr>
      <w:r>
        <w:t>где:</w:t>
      </w:r>
    </w:p>
    <w:p w:rsidR="00E90B9E" w:rsidRDefault="00E90B9E" w:rsidP="00E8585E">
      <w:pPr>
        <w:pStyle w:val="ac"/>
        <w:spacing w:before="2"/>
        <w:ind w:right="340" w:firstLine="708"/>
        <w:jc w:val="both"/>
      </w:pPr>
      <w:r>
        <w:t>СД</w:t>
      </w:r>
      <w:r>
        <w:rPr>
          <w:vertAlign w:val="subscript"/>
        </w:rPr>
        <w:t>ип</w:t>
      </w:r>
      <w:r>
        <w:t>–степеньдостиженияплановогозначенияпоказателя(индикатора)</w:t>
      </w:r>
      <w:r w:rsidR="00E8585E">
        <w:t xml:space="preserve"> Про</w:t>
      </w:r>
      <w:r>
        <w:t>граммы;</w:t>
      </w:r>
    </w:p>
    <w:p w:rsidR="00E90B9E" w:rsidRDefault="00E90B9E" w:rsidP="00E8585E">
      <w:pPr>
        <w:pStyle w:val="ac"/>
        <w:ind w:right="340" w:firstLine="708"/>
        <w:jc w:val="both"/>
      </w:pPr>
      <w:r>
        <w:t>ЗП</w:t>
      </w:r>
      <w:r>
        <w:rPr>
          <w:vertAlign w:val="subscript"/>
        </w:rPr>
        <w:t>ипф</w:t>
      </w:r>
      <w:r>
        <w:t>–значениекаждогопоказателя(индикатора)Программы,фактическидостигнутоена конец отчетногопериода;</w:t>
      </w:r>
    </w:p>
    <w:p w:rsidR="00E90B9E" w:rsidRDefault="00E90B9E" w:rsidP="00E8585E">
      <w:pPr>
        <w:pStyle w:val="ac"/>
        <w:ind w:right="340" w:firstLine="708"/>
        <w:jc w:val="both"/>
      </w:pPr>
      <w:r>
        <w:t>ЗП</w:t>
      </w:r>
      <w:r>
        <w:rPr>
          <w:vertAlign w:val="subscript"/>
        </w:rPr>
        <w:t>ипп</w:t>
      </w:r>
      <w:r>
        <w:t>–плановоезначениепоказателя(индикатора),утвержденное</w:t>
      </w:r>
      <w:r w:rsidR="00E8585E">
        <w:t xml:space="preserve"> Програм</w:t>
      </w:r>
      <w:r>
        <w:t>мой.</w:t>
      </w:r>
    </w:p>
    <w:p w:rsidR="00E90B9E" w:rsidRDefault="00E90B9E" w:rsidP="00E8585E">
      <w:pPr>
        <w:pStyle w:val="ac"/>
        <w:spacing w:before="2"/>
        <w:ind w:right="340" w:firstLine="708"/>
        <w:jc w:val="both"/>
      </w:pPr>
      <w:r>
        <w:t>Каждыйпоказатель(индикатор)Программ,исходяизстепенидостиженияплановогозначенияпоказателя(индикатора)Программы,определяетсякак:</w:t>
      </w:r>
    </w:p>
    <w:p w:rsidR="00E90B9E" w:rsidRDefault="00E90B9E" w:rsidP="00E8585E">
      <w:pPr>
        <w:pStyle w:val="ac"/>
        <w:spacing w:line="322" w:lineRule="exact"/>
        <w:ind w:right="340"/>
      </w:pPr>
      <w:r>
        <w:t>«Достигнут»– еслизначениеСД</w:t>
      </w:r>
      <w:r>
        <w:rPr>
          <w:vertAlign w:val="subscript"/>
        </w:rPr>
        <w:t>ип</w:t>
      </w:r>
      <w:r>
        <w:t>составляет1;</w:t>
      </w:r>
    </w:p>
    <w:p w:rsidR="00E90B9E" w:rsidRDefault="00E90B9E" w:rsidP="00E8585E">
      <w:pPr>
        <w:pStyle w:val="ac"/>
        <w:spacing w:line="322" w:lineRule="exact"/>
        <w:ind w:right="340"/>
      </w:pPr>
      <w:r>
        <w:t>«Частичнодостигнут»– если значениеСД</w:t>
      </w:r>
      <w:r>
        <w:rPr>
          <w:vertAlign w:val="subscript"/>
        </w:rPr>
        <w:t>ип</w:t>
      </w:r>
      <w:r>
        <w:t>составляет от0,6до1;</w:t>
      </w:r>
    </w:p>
    <w:p w:rsidR="00E8585E" w:rsidRDefault="00E90B9E" w:rsidP="00E8585E">
      <w:pPr>
        <w:pStyle w:val="ac"/>
        <w:ind w:right="340"/>
      </w:pPr>
      <w:r>
        <w:t>«Недостигнут»–еслизначениеСД</w:t>
      </w:r>
      <w:r>
        <w:rPr>
          <w:vertAlign w:val="subscript"/>
        </w:rPr>
        <w:t>ип</w:t>
      </w:r>
      <w:r>
        <w:t>составляетменее0,6.</w:t>
      </w:r>
    </w:p>
    <w:p w:rsidR="00E90B9E" w:rsidRDefault="00E90B9E" w:rsidP="00E8585E">
      <w:pPr>
        <w:pStyle w:val="ac"/>
        <w:ind w:right="340" w:firstLine="708"/>
        <w:jc w:val="both"/>
      </w:pPr>
      <w:r>
        <w:t>ЭффективностьреализацииПрограммывцеломопределяетсяпоформуле:</w:t>
      </w:r>
    </w:p>
    <w:p w:rsidR="00E90B9E" w:rsidRDefault="00E90B9E" w:rsidP="00E8585E">
      <w:pPr>
        <w:pStyle w:val="ac"/>
        <w:ind w:right="340"/>
      </w:pPr>
      <w:r>
        <w:t>СДп=(∑СД</w:t>
      </w:r>
      <w:r>
        <w:rPr>
          <w:vertAlign w:val="subscript"/>
        </w:rPr>
        <w:t>ип</w:t>
      </w:r>
      <w:r>
        <w:t>/ N) х100%,</w:t>
      </w:r>
    </w:p>
    <w:p w:rsidR="00E90B9E" w:rsidRDefault="00E90B9E" w:rsidP="00E8585E">
      <w:pPr>
        <w:pStyle w:val="ac"/>
        <w:spacing w:line="322" w:lineRule="exact"/>
        <w:ind w:right="340"/>
      </w:pPr>
      <w:r>
        <w:t>где:</w:t>
      </w:r>
    </w:p>
    <w:p w:rsidR="00E90B9E" w:rsidRDefault="00E90B9E" w:rsidP="00E8585E">
      <w:pPr>
        <w:pStyle w:val="ac"/>
        <w:spacing w:line="322" w:lineRule="exact"/>
        <w:ind w:right="340"/>
        <w:jc w:val="both"/>
      </w:pPr>
      <w:r>
        <w:t>СДп–коэффициентдостиженияпоказателей(индикаторов)Программы;</w:t>
      </w:r>
    </w:p>
    <w:p w:rsidR="00E90B9E" w:rsidRDefault="00E90B9E" w:rsidP="00E8585E">
      <w:pPr>
        <w:pStyle w:val="ac"/>
        <w:ind w:right="340" w:firstLine="708"/>
        <w:jc w:val="both"/>
      </w:pPr>
      <w:r>
        <w:t>СД</w:t>
      </w:r>
      <w:r>
        <w:rPr>
          <w:vertAlign w:val="subscript"/>
        </w:rPr>
        <w:t>ип</w:t>
      </w:r>
      <w:r>
        <w:t xml:space="preserve"> – степень достижения планового значе</w:t>
      </w:r>
      <w:r w:rsidR="00E8585E">
        <w:t>ния показателя (индикатора) Про</w:t>
      </w:r>
      <w:r>
        <w:t>граммы;</w:t>
      </w:r>
    </w:p>
    <w:p w:rsidR="00E90B9E" w:rsidRDefault="00E90B9E" w:rsidP="00E8585E">
      <w:pPr>
        <w:pStyle w:val="ac"/>
        <w:spacing w:before="1" w:line="322" w:lineRule="exact"/>
        <w:ind w:right="340"/>
        <w:jc w:val="both"/>
      </w:pPr>
      <w:r>
        <w:t>N–числопоказателей(индикаторов)Программы.</w:t>
      </w:r>
    </w:p>
    <w:p w:rsidR="00E90B9E" w:rsidRDefault="00E90B9E" w:rsidP="00E8585E">
      <w:pPr>
        <w:pStyle w:val="ac"/>
        <w:ind w:right="340" w:firstLine="708"/>
        <w:jc w:val="both"/>
      </w:pPr>
      <w:r>
        <w:t xml:space="preserve">Программа считается реализуемой с высоким уровнем эффективности, еслипоказатели оценены положительно в интервале </w:t>
      </w:r>
      <w:r w:rsidR="00E8585E">
        <w:t>от 90 до 100 процентов («Достиг</w:t>
      </w:r>
      <w:r>
        <w:t>нут»).</w:t>
      </w:r>
    </w:p>
    <w:p w:rsidR="00E90B9E" w:rsidRDefault="00E90B9E" w:rsidP="00E8585E">
      <w:pPr>
        <w:pStyle w:val="ac"/>
        <w:ind w:right="340" w:firstLine="708"/>
        <w:jc w:val="both"/>
      </w:pPr>
      <w:r>
        <w:t>Программа считается реализуемой со средним уровнем эффективности, еслипоказатели оценены положительно в интервале от 80 до 89 процентов («Частичнодостигнут»).</w:t>
      </w:r>
    </w:p>
    <w:p w:rsidR="00E90B9E" w:rsidRDefault="00E90B9E" w:rsidP="00E8585E">
      <w:pPr>
        <w:pStyle w:val="ac"/>
        <w:spacing w:before="1"/>
        <w:ind w:right="340" w:firstLine="708"/>
        <w:jc w:val="both"/>
      </w:pPr>
      <w:r>
        <w:t>Программа считается реализуемой неэффект</w:t>
      </w:r>
      <w:r w:rsidR="00E8585E">
        <w:t>ивно, если показатели (индикато</w:t>
      </w:r>
      <w:r>
        <w:t>ры)оценены менее80процентов(«Не достигнут»).</w:t>
      </w:r>
    </w:p>
    <w:p w:rsidR="00E90B9E" w:rsidRDefault="00E90B9E" w:rsidP="00E8585E">
      <w:pPr>
        <w:pStyle w:val="ac"/>
        <w:spacing w:before="1"/>
        <w:ind w:right="340" w:firstLine="708"/>
        <w:jc w:val="both"/>
      </w:pPr>
    </w:p>
    <w:p w:rsidR="00E90B9E" w:rsidRDefault="00E90B9E" w:rsidP="00E8585E">
      <w:pPr>
        <w:pStyle w:val="ac"/>
        <w:ind w:right="340"/>
        <w:jc w:val="center"/>
      </w:pPr>
    </w:p>
    <w:p w:rsidR="00E90B9E" w:rsidRDefault="00E90B9E" w:rsidP="00E90B9E">
      <w:pPr>
        <w:pStyle w:val="ac"/>
        <w:ind w:right="343" w:firstLine="708"/>
        <w:jc w:val="both"/>
      </w:pPr>
    </w:p>
    <w:p w:rsidR="00631F54" w:rsidRDefault="00631F54" w:rsidP="00631F54">
      <w:pPr>
        <w:pStyle w:val="ac"/>
        <w:spacing w:before="1"/>
        <w:ind w:left="832" w:right="339" w:firstLine="708"/>
        <w:jc w:val="both"/>
      </w:pPr>
    </w:p>
    <w:p w:rsidR="004603FC" w:rsidRDefault="004603FC" w:rsidP="00631F54">
      <w:pPr>
        <w:pStyle w:val="ac"/>
        <w:ind w:right="338"/>
      </w:pPr>
    </w:p>
    <w:p w:rsidR="00CF3184" w:rsidRDefault="00CF3184" w:rsidP="00033652">
      <w:pPr>
        <w:pStyle w:val="ac"/>
        <w:spacing w:line="321" w:lineRule="exact"/>
        <w:ind w:left="1541"/>
        <w:jc w:val="both"/>
      </w:pPr>
    </w:p>
    <w:p w:rsidR="00CF3184" w:rsidRDefault="00CF3184" w:rsidP="00AF575D">
      <w:pPr>
        <w:pStyle w:val="ac"/>
        <w:spacing w:line="321" w:lineRule="exact"/>
        <w:ind w:left="1541"/>
      </w:pPr>
    </w:p>
    <w:p w:rsidR="00AF575D" w:rsidRDefault="00AF575D" w:rsidP="00AF575D">
      <w:pPr>
        <w:pStyle w:val="ac"/>
        <w:ind w:left="832" w:right="344" w:firstLine="708"/>
        <w:jc w:val="both"/>
      </w:pPr>
    </w:p>
    <w:p w:rsidR="00AF575D" w:rsidRDefault="00AF575D" w:rsidP="00AF575D">
      <w:pPr>
        <w:pStyle w:val="ac"/>
        <w:spacing w:line="322" w:lineRule="exact"/>
        <w:ind w:left="832"/>
        <w:jc w:val="both"/>
      </w:pPr>
    </w:p>
    <w:p w:rsidR="00005F5C" w:rsidRDefault="00005F5C" w:rsidP="00005F5C">
      <w:pPr>
        <w:ind w:firstLine="567"/>
        <w:jc w:val="center"/>
        <w:rPr>
          <w:b/>
          <w:sz w:val="28"/>
          <w:szCs w:val="28"/>
        </w:rPr>
      </w:pPr>
    </w:p>
    <w:p w:rsidR="00005F5C" w:rsidRDefault="00005F5C" w:rsidP="00005F5C">
      <w:pPr>
        <w:ind w:firstLine="567"/>
        <w:jc w:val="center"/>
        <w:rPr>
          <w:b/>
          <w:sz w:val="28"/>
          <w:szCs w:val="28"/>
        </w:rPr>
      </w:pPr>
    </w:p>
    <w:p w:rsidR="00005F5C" w:rsidRDefault="00005F5C" w:rsidP="00005F5C">
      <w:pPr>
        <w:ind w:firstLine="567"/>
        <w:jc w:val="center"/>
        <w:rPr>
          <w:b/>
          <w:sz w:val="28"/>
          <w:szCs w:val="28"/>
        </w:rPr>
      </w:pPr>
    </w:p>
    <w:p w:rsidR="00005F5C" w:rsidRDefault="00005F5C" w:rsidP="00005F5C">
      <w:pPr>
        <w:ind w:firstLine="567"/>
        <w:jc w:val="center"/>
        <w:rPr>
          <w:b/>
          <w:sz w:val="28"/>
          <w:szCs w:val="28"/>
        </w:rPr>
      </w:pPr>
    </w:p>
    <w:p w:rsidR="005C4A07" w:rsidRDefault="005C4A07" w:rsidP="00005F5C">
      <w:pPr>
        <w:ind w:firstLine="567"/>
        <w:jc w:val="center"/>
        <w:rPr>
          <w:b/>
          <w:sz w:val="28"/>
          <w:szCs w:val="28"/>
        </w:rPr>
      </w:pPr>
    </w:p>
    <w:p w:rsidR="00EF1821" w:rsidRDefault="00EF1821" w:rsidP="0005011E">
      <w:pPr>
        <w:rPr>
          <w:b/>
          <w:sz w:val="28"/>
          <w:szCs w:val="28"/>
        </w:rPr>
      </w:pPr>
    </w:p>
    <w:p w:rsidR="001A0611" w:rsidRDefault="001A0611" w:rsidP="001A0611">
      <w:pPr>
        <w:sectPr w:rsidR="001A0611" w:rsidSect="001A061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A0611" w:rsidRPr="00840074" w:rsidRDefault="001A0611" w:rsidP="003F1F7C">
      <w:pPr>
        <w:jc w:val="both"/>
      </w:pPr>
      <w:r w:rsidRPr="00840074">
        <w:lastRenderedPageBreak/>
        <w:t>Приложение №</w:t>
      </w:r>
      <w:r w:rsidR="00140AEC">
        <w:t>1</w:t>
      </w:r>
    </w:p>
    <w:p w:rsidR="001A0611" w:rsidRDefault="001A0611" w:rsidP="001A0611">
      <w:pPr>
        <w:spacing w:line="240" w:lineRule="atLeast"/>
        <w:ind w:left="10206"/>
      </w:pPr>
      <w:r>
        <w:t>к</w:t>
      </w:r>
      <w:r w:rsidR="00D50490">
        <w:t>муниципальной</w:t>
      </w:r>
      <w:r w:rsidRPr="00840074">
        <w:t xml:space="preserve"> целевой программе</w:t>
      </w:r>
    </w:p>
    <w:p w:rsidR="00DF08AD" w:rsidRDefault="00DF08AD" w:rsidP="00DF08AD">
      <w:pPr>
        <w:ind w:left="-284" w:firstLine="567"/>
        <w:jc w:val="right"/>
      </w:pPr>
      <w:r w:rsidRPr="00DF08AD">
        <w:t xml:space="preserve">«О дополнительных мерах по борьбе с туберкулезом </w:t>
      </w:r>
    </w:p>
    <w:p w:rsidR="001A0611" w:rsidRPr="00DF08AD" w:rsidRDefault="00DF08AD" w:rsidP="00DF08AD">
      <w:pPr>
        <w:ind w:left="-284" w:firstLine="567"/>
        <w:jc w:val="right"/>
      </w:pPr>
      <w:r w:rsidRPr="00DF08AD">
        <w:t xml:space="preserve">в Сут-Хольском </w:t>
      </w:r>
      <w:r w:rsidR="00893279">
        <w:t>кожууне на 202</w:t>
      </w:r>
      <w:r w:rsidR="005B333E">
        <w:t>5</w:t>
      </w:r>
      <w:r w:rsidR="0005011E">
        <w:t>-202</w:t>
      </w:r>
      <w:r w:rsidR="005B333E">
        <w:t>7</w:t>
      </w:r>
      <w:r w:rsidRPr="00DF08AD">
        <w:t xml:space="preserve"> годы»</w:t>
      </w:r>
    </w:p>
    <w:p w:rsidR="001A0611" w:rsidRPr="00A921C4" w:rsidRDefault="001A0611" w:rsidP="00980DC4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5011E">
        <w:rPr>
          <w:b/>
          <w:sz w:val="28"/>
          <w:szCs w:val="28"/>
        </w:rPr>
        <w:t>ЛАН</w:t>
      </w:r>
    </w:p>
    <w:p w:rsidR="001A0611" w:rsidRPr="001A0611" w:rsidRDefault="0005011E" w:rsidP="00980DC4">
      <w:pPr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основных </w:t>
      </w:r>
      <w:r w:rsidR="001A0611">
        <w:rPr>
          <w:b/>
          <w:sz w:val="28"/>
          <w:szCs w:val="28"/>
        </w:rPr>
        <w:t>м</w:t>
      </w:r>
      <w:r w:rsidR="001A0611" w:rsidRPr="00A921C4">
        <w:rPr>
          <w:b/>
          <w:sz w:val="28"/>
          <w:szCs w:val="28"/>
        </w:rPr>
        <w:t>ероприятий по реализации</w:t>
      </w:r>
      <w:r w:rsidR="00980DC4">
        <w:rPr>
          <w:b/>
          <w:sz w:val="28"/>
          <w:szCs w:val="28"/>
        </w:rPr>
        <w:t>муниципальной</w:t>
      </w:r>
      <w:r w:rsidR="001A0611">
        <w:rPr>
          <w:b/>
          <w:sz w:val="28"/>
          <w:szCs w:val="28"/>
        </w:rPr>
        <w:t xml:space="preserve"> целевой программы</w:t>
      </w:r>
    </w:p>
    <w:p w:rsidR="00DF08AD" w:rsidRPr="00DF08AD" w:rsidRDefault="00DF08AD" w:rsidP="00DF08AD">
      <w:pPr>
        <w:ind w:left="-284" w:firstLine="567"/>
        <w:jc w:val="center"/>
        <w:rPr>
          <w:b/>
          <w:sz w:val="28"/>
          <w:szCs w:val="28"/>
        </w:rPr>
      </w:pPr>
      <w:r w:rsidRPr="00DF08AD">
        <w:rPr>
          <w:b/>
          <w:sz w:val="28"/>
          <w:szCs w:val="28"/>
        </w:rPr>
        <w:t>«О дополнительных мерах по борьбе с туберкулезом</w:t>
      </w:r>
    </w:p>
    <w:p w:rsidR="00DF08AD" w:rsidRDefault="00DF08AD" w:rsidP="00DF08AD">
      <w:pPr>
        <w:ind w:left="-284" w:firstLine="567"/>
        <w:jc w:val="center"/>
        <w:rPr>
          <w:b/>
          <w:sz w:val="28"/>
          <w:szCs w:val="28"/>
        </w:rPr>
      </w:pPr>
      <w:r w:rsidRPr="00DF08AD">
        <w:rPr>
          <w:b/>
          <w:sz w:val="28"/>
          <w:szCs w:val="28"/>
        </w:rPr>
        <w:t>в Сут-Хольском  кожууне</w:t>
      </w:r>
      <w:r w:rsidR="008B0914">
        <w:rPr>
          <w:b/>
          <w:sz w:val="28"/>
          <w:szCs w:val="28"/>
        </w:rPr>
        <w:t xml:space="preserve"> на 202</w:t>
      </w:r>
      <w:r w:rsidR="005B333E">
        <w:rPr>
          <w:b/>
          <w:sz w:val="28"/>
          <w:szCs w:val="28"/>
        </w:rPr>
        <w:t>5</w:t>
      </w:r>
      <w:r w:rsidR="0005011E">
        <w:rPr>
          <w:b/>
          <w:sz w:val="28"/>
          <w:szCs w:val="28"/>
        </w:rPr>
        <w:t>-202</w:t>
      </w:r>
      <w:r w:rsidR="005B333E">
        <w:rPr>
          <w:b/>
          <w:sz w:val="28"/>
          <w:szCs w:val="28"/>
        </w:rPr>
        <w:t>7</w:t>
      </w:r>
      <w:r w:rsidRPr="00DF08AD">
        <w:rPr>
          <w:b/>
          <w:sz w:val="28"/>
          <w:szCs w:val="28"/>
        </w:rPr>
        <w:t xml:space="preserve"> годы»</w:t>
      </w:r>
    </w:p>
    <w:tbl>
      <w:tblPr>
        <w:tblStyle w:val="a3"/>
        <w:tblW w:w="0" w:type="auto"/>
        <w:tblInd w:w="-284" w:type="dxa"/>
        <w:tblLayout w:type="fixed"/>
        <w:tblLook w:val="04A0"/>
      </w:tblPr>
      <w:tblGrid>
        <w:gridCol w:w="2377"/>
        <w:gridCol w:w="992"/>
        <w:gridCol w:w="1241"/>
        <w:gridCol w:w="4035"/>
        <w:gridCol w:w="7253"/>
      </w:tblGrid>
      <w:tr w:rsidR="0005011E" w:rsidTr="0005011E">
        <w:tc>
          <w:tcPr>
            <w:tcW w:w="2377" w:type="dxa"/>
            <w:vMerge w:val="restart"/>
          </w:tcPr>
          <w:p w:rsidR="0005011E" w:rsidRDefault="0005011E" w:rsidP="0005011E">
            <w:pPr>
              <w:jc w:val="center"/>
              <w:rPr>
                <w:b/>
                <w:sz w:val="28"/>
                <w:szCs w:val="28"/>
              </w:rPr>
            </w:pPr>
            <w:r>
              <w:t>Наименование м</w:t>
            </w:r>
            <w:r w:rsidRPr="00C31D21">
              <w:t>ероприятия</w:t>
            </w:r>
          </w:p>
        </w:tc>
        <w:tc>
          <w:tcPr>
            <w:tcW w:w="2233" w:type="dxa"/>
            <w:gridSpan w:val="2"/>
          </w:tcPr>
          <w:p w:rsidR="0005011E" w:rsidRDefault="0005011E" w:rsidP="0005011E">
            <w:pPr>
              <w:jc w:val="center"/>
              <w:rPr>
                <w:b/>
                <w:sz w:val="28"/>
                <w:szCs w:val="28"/>
              </w:rPr>
            </w:pPr>
            <w:r w:rsidRPr="00C31D21">
              <w:t xml:space="preserve">Сроки </w:t>
            </w:r>
            <w:r>
              <w:t>реализации</w:t>
            </w:r>
          </w:p>
        </w:tc>
        <w:tc>
          <w:tcPr>
            <w:tcW w:w="4035" w:type="dxa"/>
            <w:vMerge w:val="restart"/>
          </w:tcPr>
          <w:p w:rsidR="0005011E" w:rsidRDefault="0005011E" w:rsidP="00DF08AD">
            <w:pPr>
              <w:jc w:val="center"/>
              <w:rPr>
                <w:b/>
                <w:sz w:val="28"/>
                <w:szCs w:val="28"/>
              </w:rPr>
            </w:pPr>
            <w:r w:rsidRPr="00C31D21">
              <w:t>Ответственные исполнители</w:t>
            </w:r>
          </w:p>
        </w:tc>
        <w:tc>
          <w:tcPr>
            <w:tcW w:w="7253" w:type="dxa"/>
            <w:vMerge w:val="restart"/>
          </w:tcPr>
          <w:p w:rsidR="0005011E" w:rsidRDefault="0005011E" w:rsidP="0005011E">
            <w:pPr>
              <w:spacing w:line="240" w:lineRule="atLeast"/>
              <w:jc w:val="center"/>
            </w:pPr>
            <w:r w:rsidRPr="00C31D21">
              <w:t>Ожидаемый результат</w:t>
            </w:r>
          </w:p>
          <w:p w:rsidR="0005011E" w:rsidRPr="00C31D21" w:rsidRDefault="0005011E" w:rsidP="0005011E">
            <w:pPr>
              <w:spacing w:line="240" w:lineRule="atLeast"/>
              <w:jc w:val="center"/>
            </w:pPr>
            <w:r>
              <w:t>(достижение целевых показателей)</w:t>
            </w:r>
          </w:p>
          <w:p w:rsidR="0005011E" w:rsidRDefault="0005011E" w:rsidP="00DF08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011E" w:rsidTr="0005011E">
        <w:tc>
          <w:tcPr>
            <w:tcW w:w="2377" w:type="dxa"/>
            <w:vMerge/>
          </w:tcPr>
          <w:p w:rsidR="0005011E" w:rsidRDefault="0005011E" w:rsidP="00DF08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5011E" w:rsidRPr="0005011E" w:rsidRDefault="0005011E" w:rsidP="00DF08AD">
            <w:pPr>
              <w:jc w:val="center"/>
            </w:pPr>
            <w:r w:rsidRPr="0005011E">
              <w:t>начало</w:t>
            </w:r>
          </w:p>
        </w:tc>
        <w:tc>
          <w:tcPr>
            <w:tcW w:w="1241" w:type="dxa"/>
          </w:tcPr>
          <w:p w:rsidR="0005011E" w:rsidRPr="0005011E" w:rsidRDefault="0005011E" w:rsidP="00DF08AD">
            <w:pPr>
              <w:jc w:val="center"/>
            </w:pPr>
            <w:r w:rsidRPr="0005011E">
              <w:t>окончание</w:t>
            </w:r>
          </w:p>
        </w:tc>
        <w:tc>
          <w:tcPr>
            <w:tcW w:w="4035" w:type="dxa"/>
            <w:vMerge/>
          </w:tcPr>
          <w:p w:rsidR="0005011E" w:rsidRDefault="0005011E" w:rsidP="00DF08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3" w:type="dxa"/>
            <w:vMerge/>
          </w:tcPr>
          <w:p w:rsidR="0005011E" w:rsidRDefault="0005011E" w:rsidP="00DF08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011E" w:rsidTr="0005011E">
        <w:tc>
          <w:tcPr>
            <w:tcW w:w="2377" w:type="dxa"/>
          </w:tcPr>
          <w:p w:rsidR="0005011E" w:rsidRPr="0005011E" w:rsidRDefault="0005011E" w:rsidP="00DF08AD">
            <w:pPr>
              <w:jc w:val="center"/>
              <w:rPr>
                <w:sz w:val="28"/>
                <w:szCs w:val="28"/>
              </w:rPr>
            </w:pPr>
            <w:r w:rsidRPr="000501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5011E" w:rsidRPr="0005011E" w:rsidRDefault="0005011E" w:rsidP="00DF08AD">
            <w:pPr>
              <w:jc w:val="center"/>
              <w:rPr>
                <w:sz w:val="28"/>
                <w:szCs w:val="28"/>
              </w:rPr>
            </w:pPr>
            <w:r w:rsidRPr="0005011E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05011E" w:rsidRPr="0005011E" w:rsidRDefault="0005011E" w:rsidP="00DF08AD">
            <w:pPr>
              <w:jc w:val="center"/>
              <w:rPr>
                <w:sz w:val="28"/>
                <w:szCs w:val="28"/>
              </w:rPr>
            </w:pPr>
            <w:r w:rsidRPr="0005011E">
              <w:rPr>
                <w:sz w:val="28"/>
                <w:szCs w:val="28"/>
              </w:rPr>
              <w:t>3</w:t>
            </w:r>
          </w:p>
        </w:tc>
        <w:tc>
          <w:tcPr>
            <w:tcW w:w="4035" w:type="dxa"/>
          </w:tcPr>
          <w:p w:rsidR="0005011E" w:rsidRPr="0005011E" w:rsidRDefault="0005011E" w:rsidP="00DF08AD">
            <w:pPr>
              <w:jc w:val="center"/>
              <w:rPr>
                <w:sz w:val="28"/>
                <w:szCs w:val="28"/>
              </w:rPr>
            </w:pPr>
            <w:r w:rsidRPr="0005011E">
              <w:rPr>
                <w:sz w:val="28"/>
                <w:szCs w:val="28"/>
              </w:rPr>
              <w:t>4</w:t>
            </w:r>
          </w:p>
        </w:tc>
        <w:tc>
          <w:tcPr>
            <w:tcW w:w="7253" w:type="dxa"/>
          </w:tcPr>
          <w:p w:rsidR="0005011E" w:rsidRPr="0005011E" w:rsidRDefault="0005011E" w:rsidP="00DF08AD">
            <w:pPr>
              <w:jc w:val="center"/>
              <w:rPr>
                <w:sz w:val="28"/>
                <w:szCs w:val="28"/>
              </w:rPr>
            </w:pPr>
            <w:r w:rsidRPr="0005011E">
              <w:rPr>
                <w:sz w:val="28"/>
                <w:szCs w:val="28"/>
              </w:rPr>
              <w:t>5</w:t>
            </w:r>
          </w:p>
        </w:tc>
      </w:tr>
      <w:tr w:rsidR="0005011E" w:rsidTr="0005011E">
        <w:tc>
          <w:tcPr>
            <w:tcW w:w="15898" w:type="dxa"/>
            <w:gridSpan w:val="5"/>
          </w:tcPr>
          <w:p w:rsidR="0005011E" w:rsidRPr="003F2B93" w:rsidRDefault="0005011E" w:rsidP="003F2B9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F2B93">
              <w:rPr>
                <w:b/>
              </w:rPr>
              <w:t>Организационно-методические мероприятия</w:t>
            </w:r>
          </w:p>
        </w:tc>
      </w:tr>
      <w:tr w:rsidR="0005011E" w:rsidTr="0005011E">
        <w:tc>
          <w:tcPr>
            <w:tcW w:w="2377" w:type="dxa"/>
          </w:tcPr>
          <w:p w:rsidR="0005011E" w:rsidRPr="0005011E" w:rsidRDefault="0005011E" w:rsidP="0005011E">
            <w:pPr>
              <w:pStyle w:val="ab"/>
              <w:numPr>
                <w:ilvl w:val="1"/>
                <w:numId w:val="18"/>
              </w:numPr>
              <w:ind w:left="624"/>
              <w:jc w:val="both"/>
              <w:rPr>
                <w:sz w:val="28"/>
                <w:szCs w:val="28"/>
              </w:rPr>
            </w:pPr>
            <w:r w:rsidRPr="002550AD">
              <w:t xml:space="preserve">Проведение заседаний </w:t>
            </w:r>
            <w:r>
              <w:t>М</w:t>
            </w:r>
            <w:r w:rsidRPr="002550AD">
              <w:t xml:space="preserve">ежведомственной комиссии по борьбе с туберкулезом при </w:t>
            </w:r>
            <w:r>
              <w:t>администрации кожууна</w:t>
            </w:r>
          </w:p>
        </w:tc>
        <w:tc>
          <w:tcPr>
            <w:tcW w:w="992" w:type="dxa"/>
          </w:tcPr>
          <w:p w:rsidR="0005011E" w:rsidRDefault="0005011E" w:rsidP="0005011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934C48">
              <w:rPr>
                <w:sz w:val="24"/>
              </w:rPr>
              <w:t>январ</w:t>
            </w:r>
            <w:r>
              <w:rPr>
                <w:sz w:val="24"/>
              </w:rPr>
              <w:t>я</w:t>
            </w:r>
          </w:p>
          <w:p w:rsidR="0005011E" w:rsidRDefault="0005011E" w:rsidP="002E3BF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B333E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05011E" w:rsidRDefault="0005011E" w:rsidP="0005011E">
            <w:pPr>
              <w:pStyle w:val="TableParagraph"/>
              <w:spacing w:line="268" w:lineRule="exact"/>
              <w:ind w:left="0" w:right="168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05011E" w:rsidRDefault="0005011E" w:rsidP="002E3BF8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B333E">
              <w:rPr>
                <w:sz w:val="24"/>
              </w:rPr>
              <w:t>7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035" w:type="dxa"/>
          </w:tcPr>
          <w:p w:rsidR="0005011E" w:rsidRDefault="0005011E" w:rsidP="0005011E">
            <w:pPr>
              <w:pStyle w:val="TableParagraph"/>
              <w:ind w:left="109" w:right="135"/>
              <w:jc w:val="center"/>
              <w:rPr>
                <w:sz w:val="24"/>
              </w:rPr>
            </w:pPr>
            <w:r>
              <w:rPr>
                <w:sz w:val="24"/>
              </w:rPr>
              <w:t>ГБУЗ РТ «Сут-Хольская ЦКБ», Управление</w:t>
            </w:r>
            <w:r w:rsidR="00AE6CA0">
              <w:rPr>
                <w:sz w:val="24"/>
              </w:rPr>
              <w:t xml:space="preserve"> обра</w:t>
            </w:r>
            <w:r>
              <w:rPr>
                <w:sz w:val="24"/>
              </w:rPr>
              <w:t>зования администрации муниципального района Сут-Хольский кожуун Республики</w:t>
            </w:r>
          </w:p>
          <w:p w:rsidR="0005011E" w:rsidRPr="0005011E" w:rsidRDefault="0005011E" w:rsidP="00AE6CA0">
            <w:pPr>
              <w:jc w:val="center"/>
              <w:rPr>
                <w:sz w:val="28"/>
                <w:szCs w:val="28"/>
              </w:rPr>
            </w:pPr>
            <w:r>
              <w:t>Тыва,</w:t>
            </w:r>
            <w:r w:rsidR="00AE6CA0">
              <w:t xml:space="preserve"> Управление </w:t>
            </w:r>
            <w:r>
              <w:t xml:space="preserve">трудаисоциальной политики </w:t>
            </w:r>
            <w:r w:rsidR="00AE6CA0">
              <w:t xml:space="preserve">администрации муниципального района Сут-Хольский кожуун </w:t>
            </w:r>
            <w:r>
              <w:t xml:space="preserve">РеспубликиТыва, </w:t>
            </w:r>
            <w:r w:rsidR="00AE6CA0">
              <w:t>ПП №2</w:t>
            </w:r>
            <w:r>
              <w:t xml:space="preserve"> (посогласованию),Уп</w:t>
            </w:r>
            <w:r w:rsidR="00AE6CA0">
              <w:t>равление Федеральной службы ис</w:t>
            </w:r>
            <w:r>
              <w:t>полнения наказанийРоссиипоРеспублике</w:t>
            </w:r>
            <w:r w:rsidR="00AE6CA0">
              <w:t xml:space="preserve"> Тыва (по согласова</w:t>
            </w:r>
            <w:r>
              <w:t>нию)</w:t>
            </w:r>
          </w:p>
        </w:tc>
        <w:tc>
          <w:tcPr>
            <w:tcW w:w="7253" w:type="dxa"/>
          </w:tcPr>
          <w:p w:rsidR="0005011E" w:rsidRDefault="00AE6CA0" w:rsidP="0005011E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05011E">
              <w:rPr>
                <w:sz w:val="24"/>
              </w:rPr>
              <w:t>оординациядеятельностиоргановместногосамоуправлениявсферепрофилактикиборьбыстуберкулезом.</w:t>
            </w:r>
          </w:p>
          <w:p w:rsidR="0005011E" w:rsidRDefault="0005011E" w:rsidP="000501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Целевыепоказатели:</w:t>
            </w:r>
          </w:p>
          <w:p w:rsidR="0005011E" w:rsidRDefault="0005011E" w:rsidP="000501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Iквартал:</w:t>
            </w:r>
          </w:p>
          <w:p w:rsidR="00AE6CA0" w:rsidRDefault="0005011E" w:rsidP="00AE6CA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охват профосмотрами взрослых – 2</w:t>
            </w:r>
            <w:r w:rsidR="002E3BF8">
              <w:rPr>
                <w:sz w:val="24"/>
              </w:rPr>
              <w:t>5</w:t>
            </w:r>
            <w:r>
              <w:rPr>
                <w:sz w:val="24"/>
              </w:rPr>
              <w:t>,0 процентов;</w:t>
            </w:r>
          </w:p>
          <w:p w:rsidR="00AE6CA0" w:rsidRDefault="0005011E" w:rsidP="00AE6CA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6CA0">
              <w:rPr>
                <w:sz w:val="24"/>
              </w:rPr>
              <w:t>хват профосмотрами детей – 2</w:t>
            </w:r>
            <w:r w:rsidR="002E3BF8">
              <w:rPr>
                <w:sz w:val="24"/>
              </w:rPr>
              <w:t>5</w:t>
            </w:r>
            <w:r w:rsidR="00AE6CA0">
              <w:rPr>
                <w:sz w:val="24"/>
              </w:rPr>
              <w:t xml:space="preserve">,0 </w:t>
            </w:r>
            <w:r>
              <w:rPr>
                <w:sz w:val="24"/>
              </w:rPr>
              <w:t>процента;</w:t>
            </w:r>
          </w:p>
          <w:p w:rsidR="0005011E" w:rsidRDefault="0005011E" w:rsidP="00AE6CA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эффективностьлечениябольныхтуберкулезомсМЛУиШЛУ– 15,0процентов;</w:t>
            </w:r>
          </w:p>
          <w:p w:rsidR="0005011E" w:rsidRDefault="0005011E" w:rsidP="000501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смертностьоттуберкулеза:</w:t>
            </w:r>
          </w:p>
          <w:p w:rsidR="0005011E" w:rsidRDefault="0005011E" w:rsidP="000501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>г.–21,7на100тыс. населения;</w:t>
            </w:r>
          </w:p>
          <w:p w:rsidR="0005011E" w:rsidRDefault="0005011E" w:rsidP="000501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6</w:t>
            </w:r>
            <w:r>
              <w:rPr>
                <w:sz w:val="24"/>
              </w:rPr>
              <w:t>г.–</w:t>
            </w:r>
            <w:r w:rsidR="0036448B">
              <w:rPr>
                <w:sz w:val="24"/>
              </w:rPr>
              <w:t>7,2</w:t>
            </w:r>
            <w:r>
              <w:rPr>
                <w:sz w:val="24"/>
              </w:rPr>
              <w:t>на100тыс. населения;</w:t>
            </w:r>
          </w:p>
          <w:p w:rsidR="0005011E" w:rsidRDefault="0005011E" w:rsidP="0005011E">
            <w:pPr>
              <w:jc w:val="center"/>
            </w:pPr>
            <w:r>
              <w:t>202</w:t>
            </w:r>
            <w:r w:rsidR="002058FF">
              <w:t>7</w:t>
            </w:r>
            <w:r>
              <w:t>г.–7,2на100тыс. населения;</w:t>
            </w:r>
          </w:p>
          <w:p w:rsidR="0005011E" w:rsidRDefault="0005011E" w:rsidP="000501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IIквартал:</w:t>
            </w:r>
          </w:p>
          <w:p w:rsidR="00AE6CA0" w:rsidRDefault="0005011E" w:rsidP="00AE6CA0">
            <w:pPr>
              <w:pStyle w:val="TableParagraph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охват профосмотрами взрослых – 40,0 процентов;</w:t>
            </w:r>
          </w:p>
          <w:p w:rsidR="00AE6CA0" w:rsidRDefault="0005011E" w:rsidP="00AE6CA0">
            <w:pPr>
              <w:pStyle w:val="TableParagraph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охват профосмотрами детей – 44,0 процента;</w:t>
            </w:r>
          </w:p>
          <w:p w:rsidR="0005011E" w:rsidRDefault="0005011E" w:rsidP="00AE6CA0">
            <w:pPr>
              <w:pStyle w:val="TableParagraph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лечения больных туберкулезом сМЛУиШЛУ– 25,0процентов;</w:t>
            </w:r>
          </w:p>
          <w:p w:rsidR="0005011E" w:rsidRDefault="0005011E" w:rsidP="000501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смертностьоттуберкулеза:</w:t>
            </w:r>
          </w:p>
          <w:p w:rsidR="0005011E" w:rsidRDefault="002058FF" w:rsidP="000501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05011E">
              <w:rPr>
                <w:sz w:val="24"/>
              </w:rPr>
              <w:t>г.–23,6на100тыс.населения;</w:t>
            </w:r>
          </w:p>
          <w:p w:rsidR="0005011E" w:rsidRDefault="002058FF" w:rsidP="000501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05011E">
              <w:rPr>
                <w:sz w:val="24"/>
              </w:rPr>
              <w:t>г.–</w:t>
            </w:r>
            <w:r w:rsidR="0036448B">
              <w:rPr>
                <w:sz w:val="24"/>
              </w:rPr>
              <w:t>9,1</w:t>
            </w:r>
            <w:r w:rsidR="0005011E">
              <w:rPr>
                <w:sz w:val="24"/>
              </w:rPr>
              <w:t>на100тыс.населения;</w:t>
            </w:r>
          </w:p>
          <w:p w:rsidR="00AE6CA0" w:rsidRDefault="002058FF" w:rsidP="00AE6CA0">
            <w:pPr>
              <w:pStyle w:val="TableParagraph"/>
              <w:spacing w:before="1"/>
              <w:ind w:right="1830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05011E">
              <w:rPr>
                <w:sz w:val="24"/>
              </w:rPr>
              <w:t xml:space="preserve"> г. – 9,1 на 100 тыс.населения;</w:t>
            </w:r>
          </w:p>
          <w:p w:rsidR="0005011E" w:rsidRDefault="0005011E" w:rsidP="0005011E">
            <w:pPr>
              <w:pStyle w:val="TableParagraph"/>
              <w:spacing w:before="1"/>
              <w:ind w:right="1830"/>
              <w:rPr>
                <w:sz w:val="24"/>
              </w:rPr>
            </w:pPr>
            <w:r>
              <w:rPr>
                <w:sz w:val="24"/>
              </w:rPr>
              <w:t>IIIквартал:</w:t>
            </w:r>
          </w:p>
          <w:p w:rsidR="00AE6CA0" w:rsidRDefault="0005011E" w:rsidP="00AE6CA0">
            <w:pPr>
              <w:pStyle w:val="TableParagraph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охват профосмотрами взрослых – 60,0 процентов;</w:t>
            </w:r>
          </w:p>
          <w:p w:rsidR="00AE6CA0" w:rsidRDefault="0005011E" w:rsidP="00AE6CA0">
            <w:pPr>
              <w:pStyle w:val="TableParagraph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охват профосмотрами детей – 66,0 процентов;</w:t>
            </w:r>
          </w:p>
          <w:p w:rsidR="0005011E" w:rsidRDefault="0005011E" w:rsidP="00AE6CA0">
            <w:pPr>
              <w:pStyle w:val="TableParagraph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лечения больных туберкулезом сМЛУиШЛУ– 40,0процентов;</w:t>
            </w:r>
          </w:p>
          <w:p w:rsidR="0005011E" w:rsidRDefault="0005011E" w:rsidP="008932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смертностьоттуберкулеза:</w:t>
            </w:r>
          </w:p>
          <w:p w:rsidR="0005011E" w:rsidRDefault="002058FF" w:rsidP="000501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05011E">
              <w:rPr>
                <w:sz w:val="24"/>
              </w:rPr>
              <w:t>г.–25,4на100тыс.населения;</w:t>
            </w:r>
          </w:p>
          <w:p w:rsidR="0005011E" w:rsidRDefault="002058FF" w:rsidP="000501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05011E">
              <w:rPr>
                <w:sz w:val="24"/>
              </w:rPr>
              <w:t>г.–</w:t>
            </w:r>
            <w:r w:rsidR="0036448B" w:rsidRPr="00E13538">
              <w:rPr>
                <w:sz w:val="24"/>
              </w:rPr>
              <w:t>10</w:t>
            </w:r>
            <w:r w:rsidR="0036448B">
              <w:rPr>
                <w:sz w:val="24"/>
              </w:rPr>
              <w:t>,</w:t>
            </w:r>
            <w:r w:rsidR="0036448B" w:rsidRPr="00E13538">
              <w:rPr>
                <w:sz w:val="24"/>
              </w:rPr>
              <w:t>0</w:t>
            </w:r>
            <w:r w:rsidR="0005011E">
              <w:rPr>
                <w:sz w:val="24"/>
              </w:rPr>
              <w:t>на100тыс.населения;</w:t>
            </w:r>
          </w:p>
          <w:p w:rsidR="00AE6CA0" w:rsidRDefault="002058FF" w:rsidP="0005011E">
            <w:pPr>
              <w:pStyle w:val="TableParagraph"/>
              <w:ind w:right="1710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05011E">
              <w:rPr>
                <w:sz w:val="24"/>
              </w:rPr>
              <w:t xml:space="preserve"> г. – 10,0 на 100 тыс. населения;</w:t>
            </w:r>
          </w:p>
          <w:p w:rsidR="0005011E" w:rsidRDefault="0005011E" w:rsidP="00AE6CA0">
            <w:pPr>
              <w:pStyle w:val="TableParagraph"/>
              <w:ind w:right="1710"/>
              <w:jc w:val="both"/>
              <w:rPr>
                <w:sz w:val="24"/>
              </w:rPr>
            </w:pPr>
            <w:r>
              <w:rPr>
                <w:sz w:val="24"/>
              </w:rPr>
              <w:t>IV квартал:</w:t>
            </w:r>
          </w:p>
          <w:p w:rsidR="00AE6CA0" w:rsidRDefault="0005011E" w:rsidP="00AE6CA0">
            <w:pPr>
              <w:pStyle w:val="TableParagraph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охват профосмотрами взрослых – </w:t>
            </w:r>
            <w:r w:rsidR="002E3BF8">
              <w:rPr>
                <w:sz w:val="24"/>
              </w:rPr>
              <w:t>95</w:t>
            </w:r>
            <w:r>
              <w:rPr>
                <w:sz w:val="24"/>
              </w:rPr>
              <w:t>,0 процентов;</w:t>
            </w:r>
          </w:p>
          <w:p w:rsidR="00AE6CA0" w:rsidRDefault="00CC5D91" w:rsidP="00AE6CA0">
            <w:pPr>
              <w:pStyle w:val="TableParagraph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охват профосмотрами детей – 98,8</w:t>
            </w:r>
            <w:r w:rsidR="0005011E">
              <w:rPr>
                <w:sz w:val="24"/>
              </w:rPr>
              <w:t xml:space="preserve"> процентов;</w:t>
            </w:r>
          </w:p>
          <w:p w:rsidR="0005011E" w:rsidRDefault="0005011E" w:rsidP="00AE6CA0">
            <w:pPr>
              <w:pStyle w:val="TableParagraph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лечения больных туберкулезом сМЛУи ШЛУ– 55,0процентов;</w:t>
            </w:r>
          </w:p>
          <w:p w:rsidR="0005011E" w:rsidRDefault="0005011E" w:rsidP="000501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смертностьоттуберкулеза:</w:t>
            </w:r>
          </w:p>
          <w:p w:rsidR="0005011E" w:rsidRDefault="002058FF" w:rsidP="000501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05011E">
              <w:rPr>
                <w:sz w:val="24"/>
              </w:rPr>
              <w:t>г.–</w:t>
            </w:r>
            <w:r w:rsidR="00CC74BA">
              <w:rPr>
                <w:sz w:val="24"/>
              </w:rPr>
              <w:t xml:space="preserve"> 24,7</w:t>
            </w:r>
            <w:r w:rsidR="0005011E">
              <w:rPr>
                <w:sz w:val="24"/>
              </w:rPr>
              <w:t>на100тыс.населения;</w:t>
            </w:r>
          </w:p>
          <w:p w:rsidR="00AE6CA0" w:rsidRDefault="002058FF" w:rsidP="00AE6C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36448B">
              <w:rPr>
                <w:sz w:val="24"/>
              </w:rPr>
              <w:t>г.–</w:t>
            </w:r>
            <w:r w:rsidR="00CC74BA">
              <w:rPr>
                <w:sz w:val="24"/>
              </w:rPr>
              <w:t xml:space="preserve"> 12,3</w:t>
            </w:r>
            <w:r w:rsidR="0005011E">
              <w:rPr>
                <w:sz w:val="24"/>
              </w:rPr>
              <w:t>на100тыс.населения;</w:t>
            </w:r>
          </w:p>
          <w:p w:rsidR="00AE6CA0" w:rsidRPr="00AE6CA0" w:rsidRDefault="002058FF" w:rsidP="00AE6C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05011E">
              <w:rPr>
                <w:sz w:val="24"/>
              </w:rPr>
              <w:t xml:space="preserve"> г. – </w:t>
            </w:r>
            <w:r w:rsidR="00CC74BA">
              <w:rPr>
                <w:sz w:val="24"/>
              </w:rPr>
              <w:t>12,3</w:t>
            </w:r>
            <w:r w:rsidR="0005011E">
              <w:rPr>
                <w:sz w:val="24"/>
              </w:rPr>
              <w:t xml:space="preserve"> на 100 тыс. населения.</w:t>
            </w:r>
          </w:p>
          <w:p w:rsidR="0005011E" w:rsidRPr="0005011E" w:rsidRDefault="0005011E" w:rsidP="00AE6CA0">
            <w:pPr>
              <w:rPr>
                <w:sz w:val="28"/>
                <w:szCs w:val="28"/>
              </w:rPr>
            </w:pPr>
            <w:r>
              <w:t>Срок: ежеквартально</w:t>
            </w:r>
          </w:p>
        </w:tc>
      </w:tr>
      <w:tr w:rsidR="00AE6CA0" w:rsidTr="0005011E">
        <w:tc>
          <w:tcPr>
            <w:tcW w:w="2377" w:type="dxa"/>
          </w:tcPr>
          <w:p w:rsidR="00AE6CA0" w:rsidRDefault="00AE6CA0" w:rsidP="00AE6CA0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1.2.Разработка и утверждение муниципальной</w:t>
            </w:r>
          </w:p>
          <w:p w:rsidR="00AE6CA0" w:rsidRPr="0005011E" w:rsidRDefault="00AE6CA0" w:rsidP="00AE6CA0">
            <w:pPr>
              <w:jc w:val="center"/>
              <w:rPr>
                <w:sz w:val="28"/>
                <w:szCs w:val="28"/>
              </w:rPr>
            </w:pPr>
            <w:r>
              <w:t>Программы по борьбе с туберкулезом на 2022-2025 гг.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AE6CA0" w:rsidRDefault="00893279" w:rsidP="00526F3F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AE6CA0" w:rsidRDefault="00AE6CA0" w:rsidP="007B1031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1августа</w:t>
            </w:r>
          </w:p>
          <w:p w:rsidR="00AE6CA0" w:rsidRDefault="00AE6CA0" w:rsidP="002E3BF8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035" w:type="dxa"/>
          </w:tcPr>
          <w:p w:rsidR="00AE6CA0" w:rsidRDefault="00AE6CA0" w:rsidP="00AE6CA0">
            <w:pPr>
              <w:pStyle w:val="TableParagraph"/>
              <w:ind w:left="109" w:right="13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района Сут-Хольский кожуун Республики</w:t>
            </w:r>
          </w:p>
          <w:p w:rsidR="00AE6CA0" w:rsidRPr="0005011E" w:rsidRDefault="00AE6CA0" w:rsidP="00AE6CA0">
            <w:pPr>
              <w:jc w:val="center"/>
              <w:rPr>
                <w:sz w:val="28"/>
                <w:szCs w:val="28"/>
              </w:rPr>
            </w:pPr>
            <w:r>
              <w:t>Тыва</w:t>
            </w:r>
          </w:p>
        </w:tc>
        <w:tc>
          <w:tcPr>
            <w:tcW w:w="7253" w:type="dxa"/>
          </w:tcPr>
          <w:p w:rsidR="00AE6CA0" w:rsidRDefault="00AE6CA0" w:rsidP="0036448B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Межведомственный подход к решению задач поборьбе с туберкулезом и повышение ответственности муниципальных и административных органов власти.</w:t>
            </w:r>
          </w:p>
          <w:p w:rsidR="00AE6CA0" w:rsidRDefault="00AE6CA0" w:rsidP="0036448B">
            <w:pPr>
              <w:pStyle w:val="TableParagraph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Целевые индикаторы для каждого муниципального образования будут доведены индивидуально.</w:t>
            </w:r>
          </w:p>
          <w:p w:rsidR="00AE6CA0" w:rsidRPr="0005011E" w:rsidRDefault="00AE6CA0" w:rsidP="0036448B">
            <w:pPr>
              <w:jc w:val="both"/>
              <w:rPr>
                <w:sz w:val="28"/>
                <w:szCs w:val="28"/>
              </w:rPr>
            </w:pPr>
            <w:r>
              <w:t>Срок: после принятия региональной программы в течение 60 календарных дней</w:t>
            </w:r>
          </w:p>
        </w:tc>
      </w:tr>
      <w:tr w:rsidR="007B1031" w:rsidTr="0005011E">
        <w:tc>
          <w:tcPr>
            <w:tcW w:w="2377" w:type="dxa"/>
          </w:tcPr>
          <w:p w:rsidR="007B1031" w:rsidRPr="007B1031" w:rsidRDefault="007B1031" w:rsidP="007B1031">
            <w:pPr>
              <w:pStyle w:val="TableParagraph"/>
              <w:ind w:left="57" w:right="157"/>
              <w:rPr>
                <w:sz w:val="24"/>
              </w:rPr>
            </w:pPr>
            <w:r>
              <w:rPr>
                <w:sz w:val="24"/>
              </w:rPr>
              <w:t>1.3. Актуализация нормативно-правовой базы фтизиатрической службы кожууна в соответствии с федеральными нормативно-правовыми актами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7B1031" w:rsidRDefault="00893279" w:rsidP="00526F3F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7B1031" w:rsidRDefault="007B1031" w:rsidP="007B1031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1августа</w:t>
            </w:r>
          </w:p>
          <w:p w:rsidR="007B1031" w:rsidRDefault="007B1031" w:rsidP="00526F3F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035" w:type="dxa"/>
          </w:tcPr>
          <w:p w:rsidR="007B1031" w:rsidRPr="00A77EC6" w:rsidRDefault="007B1031" w:rsidP="00DF08AD">
            <w:pPr>
              <w:jc w:val="center"/>
            </w:pPr>
            <w:r w:rsidRPr="00A77EC6">
              <w:t>ГБУЗ РТ «Сут-Хольская ЦКБ»</w:t>
            </w:r>
          </w:p>
        </w:tc>
        <w:tc>
          <w:tcPr>
            <w:tcW w:w="7253" w:type="dxa"/>
          </w:tcPr>
          <w:p w:rsidR="007B1031" w:rsidRDefault="007B1031" w:rsidP="0036448B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нормативно-правовой базы, приведение в соответствие с федеральными нормативно-правовыми актами.</w:t>
            </w:r>
          </w:p>
          <w:p w:rsidR="007B1031" w:rsidRPr="0005011E" w:rsidRDefault="007B1031" w:rsidP="0036448B">
            <w:pPr>
              <w:jc w:val="both"/>
              <w:rPr>
                <w:sz w:val="28"/>
                <w:szCs w:val="28"/>
              </w:rPr>
            </w:pPr>
            <w:r>
              <w:t>Срок:постоянно</w:t>
            </w:r>
          </w:p>
        </w:tc>
      </w:tr>
      <w:tr w:rsidR="007B1031" w:rsidTr="0005011E">
        <w:tc>
          <w:tcPr>
            <w:tcW w:w="2377" w:type="dxa"/>
          </w:tcPr>
          <w:p w:rsidR="007B1031" w:rsidRPr="0005011E" w:rsidRDefault="007B1031" w:rsidP="00DF08AD">
            <w:pPr>
              <w:jc w:val="center"/>
              <w:rPr>
                <w:sz w:val="28"/>
                <w:szCs w:val="28"/>
              </w:rPr>
            </w:pPr>
            <w:r>
              <w:t xml:space="preserve">1.4. Организация мер по привлечению к прохождению лечения больных </w:t>
            </w:r>
            <w:r>
              <w:lastRenderedPageBreak/>
              <w:t>туберкулезом, злостно уклоняющихся от лечения, в недобровольном порядке, в том числе с привлечением судебных органов и Министерства внутренних дел по Республике Тыва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 января</w:t>
            </w:r>
          </w:p>
          <w:p w:rsidR="007B1031" w:rsidRDefault="00893279" w:rsidP="00526F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7B1031" w:rsidRDefault="007B1031" w:rsidP="007B1031">
            <w:pPr>
              <w:pStyle w:val="TableParagraph"/>
              <w:spacing w:line="268" w:lineRule="exact"/>
              <w:ind w:left="0" w:right="171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7B1031" w:rsidRDefault="007B1031" w:rsidP="00526F3F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035" w:type="dxa"/>
          </w:tcPr>
          <w:p w:rsidR="007B1031" w:rsidRPr="003F2B93" w:rsidRDefault="007B1031" w:rsidP="00DF08AD">
            <w:pPr>
              <w:jc w:val="center"/>
            </w:pPr>
            <w:r w:rsidRPr="003F2B93">
              <w:t>ГБУЗ РТ «Сут-Хольская ЦКБ», ПП №2</w:t>
            </w:r>
          </w:p>
        </w:tc>
        <w:tc>
          <w:tcPr>
            <w:tcW w:w="7253" w:type="dxa"/>
          </w:tcPr>
          <w:p w:rsidR="007B1031" w:rsidRDefault="007B1031" w:rsidP="007B1031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уменьшение резервуара бациллярного ядра путем привлечения к лечению больных открытой формой туберкулеза, злостно уклоняющихся от лечения, путем усиления межведомственного взаимодействия с Министерством внутренних дел по Республике </w:t>
            </w:r>
            <w:r>
              <w:rPr>
                <w:sz w:val="24"/>
              </w:rPr>
              <w:lastRenderedPageBreak/>
              <w:t>Тыва, в результате чего будут достигнуты следующие результаты:</w:t>
            </w:r>
          </w:p>
          <w:p w:rsidR="007B1031" w:rsidRDefault="007B1031" w:rsidP="007B10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Целевые показатели:</w:t>
            </w:r>
          </w:p>
          <w:p w:rsidR="007B1031" w:rsidRDefault="007B1031" w:rsidP="007B10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 квартал:</w:t>
            </w:r>
          </w:p>
          <w:p w:rsidR="007B1031" w:rsidRDefault="007B1031" w:rsidP="007B10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 рассмотренных в суде дел – 80 процентов, из них:</w:t>
            </w:r>
          </w:p>
          <w:p w:rsidR="007B1031" w:rsidRDefault="007B1031" w:rsidP="007B1031">
            <w:pPr>
              <w:pStyle w:val="TableParagraph"/>
              <w:ind w:right="62"/>
              <w:rPr>
                <w:sz w:val="24"/>
              </w:rPr>
            </w:pPr>
            <w:r>
              <w:rPr>
                <w:sz w:val="24"/>
              </w:rPr>
              <w:t>привлечено к лечению в добровольном порядке – 50 процентов;</w:t>
            </w:r>
          </w:p>
          <w:p w:rsidR="007B1031" w:rsidRDefault="007B1031" w:rsidP="007B1031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привлечено к лечению в недобровольном порядке –50 процентов;</w:t>
            </w:r>
          </w:p>
          <w:p w:rsidR="007B1031" w:rsidRDefault="007B1031" w:rsidP="007B1031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ind w:hanging="217"/>
              <w:rPr>
                <w:sz w:val="24"/>
              </w:rPr>
            </w:pPr>
            <w:r>
              <w:rPr>
                <w:sz w:val="24"/>
              </w:rPr>
              <w:t>квартал:</w:t>
            </w:r>
          </w:p>
          <w:p w:rsidR="007B1031" w:rsidRDefault="007B1031" w:rsidP="007B1031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количество рассмотренных в суде дел – 80 процентов, из них:</w:t>
            </w:r>
          </w:p>
          <w:p w:rsidR="007B1031" w:rsidRDefault="007B1031" w:rsidP="007B1031">
            <w:pPr>
              <w:pStyle w:val="TableParagraph"/>
              <w:ind w:right="62"/>
              <w:rPr>
                <w:sz w:val="24"/>
              </w:rPr>
            </w:pPr>
            <w:r>
              <w:rPr>
                <w:sz w:val="24"/>
              </w:rPr>
              <w:t>привлечено к лечению в добровольном порядке – 50 процентов;</w:t>
            </w:r>
          </w:p>
          <w:p w:rsidR="007B1031" w:rsidRDefault="007B1031" w:rsidP="007B1031">
            <w:pPr>
              <w:pStyle w:val="TableParagraph"/>
              <w:spacing w:before="1"/>
              <w:ind w:right="127"/>
              <w:rPr>
                <w:sz w:val="24"/>
              </w:rPr>
            </w:pPr>
            <w:r>
              <w:rPr>
                <w:sz w:val="24"/>
              </w:rPr>
              <w:t>привлечено к лечению в недобровольном порядке –50 процентов;</w:t>
            </w:r>
          </w:p>
          <w:p w:rsidR="007B1031" w:rsidRDefault="007B1031" w:rsidP="007B1031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ind w:left="354" w:hanging="296"/>
              <w:rPr>
                <w:sz w:val="24"/>
              </w:rPr>
            </w:pPr>
            <w:r>
              <w:rPr>
                <w:sz w:val="24"/>
              </w:rPr>
              <w:t>квартал:</w:t>
            </w:r>
          </w:p>
          <w:p w:rsidR="007B1031" w:rsidRDefault="007B1031" w:rsidP="007B1031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количество рассмотренных в суде дел – 80 процентов, из них:</w:t>
            </w:r>
          </w:p>
          <w:p w:rsidR="007B1031" w:rsidRDefault="007B1031" w:rsidP="007B1031">
            <w:pPr>
              <w:pStyle w:val="TableParagraph"/>
              <w:ind w:right="62"/>
              <w:rPr>
                <w:sz w:val="24"/>
              </w:rPr>
            </w:pPr>
            <w:r>
              <w:rPr>
                <w:sz w:val="24"/>
              </w:rPr>
              <w:t>привлечено к лечению в добровольном порядке – 50 процентов;</w:t>
            </w:r>
          </w:p>
          <w:p w:rsidR="007B1031" w:rsidRDefault="007B1031" w:rsidP="007B1031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привлечено к лечению в недобровольном порядке –50 процентов;</w:t>
            </w:r>
          </w:p>
          <w:p w:rsidR="007B1031" w:rsidRDefault="007B1031" w:rsidP="007B1031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ind w:left="370" w:hanging="313"/>
              <w:rPr>
                <w:sz w:val="24"/>
              </w:rPr>
            </w:pPr>
            <w:r>
              <w:rPr>
                <w:sz w:val="24"/>
              </w:rPr>
              <w:t>квартал:</w:t>
            </w:r>
          </w:p>
          <w:p w:rsidR="007B1031" w:rsidRDefault="007B1031" w:rsidP="007B1031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количество рассмотренных в суде дел – 80 процентов, из них:</w:t>
            </w:r>
          </w:p>
          <w:p w:rsidR="007B1031" w:rsidRDefault="007B1031" w:rsidP="007B1031">
            <w:pPr>
              <w:pStyle w:val="TableParagraph"/>
              <w:spacing w:before="2" w:line="237" w:lineRule="auto"/>
              <w:ind w:right="62"/>
              <w:rPr>
                <w:sz w:val="24"/>
              </w:rPr>
            </w:pPr>
            <w:r>
              <w:rPr>
                <w:sz w:val="24"/>
              </w:rPr>
              <w:t>привлечено к лечению в добровольном порядке – 50 процентов;</w:t>
            </w:r>
          </w:p>
          <w:p w:rsidR="007B1031" w:rsidRDefault="007B1031" w:rsidP="007B1031">
            <w:pPr>
              <w:pStyle w:val="TableParagraph"/>
              <w:spacing w:before="1"/>
              <w:ind w:right="127"/>
              <w:rPr>
                <w:sz w:val="24"/>
              </w:rPr>
            </w:pPr>
            <w:r>
              <w:rPr>
                <w:sz w:val="24"/>
              </w:rPr>
              <w:t>привлечено к лечению в недобровольном порядке –50 процентов.</w:t>
            </w:r>
          </w:p>
          <w:p w:rsidR="007B1031" w:rsidRPr="00893279" w:rsidRDefault="007B1031" w:rsidP="00526F3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t xml:space="preserve">Срок: с </w:t>
            </w:r>
            <w:r w:rsidR="00893279">
              <w:rPr>
                <w:sz w:val="24"/>
              </w:rPr>
              <w:t>1 января 202</w:t>
            </w:r>
            <w:r w:rsidR="002058FF">
              <w:rPr>
                <w:sz w:val="24"/>
              </w:rPr>
              <w:t>5</w:t>
            </w:r>
            <w:r w:rsidR="00893279">
              <w:rPr>
                <w:sz w:val="24"/>
              </w:rPr>
              <w:t xml:space="preserve"> г.</w:t>
            </w:r>
            <w:r>
              <w:t>по 31 декабря 202</w:t>
            </w:r>
            <w:r w:rsidR="002058FF">
              <w:t>7</w:t>
            </w:r>
            <w:r>
              <w:t xml:space="preserve"> г. (далее – постоянно)</w:t>
            </w:r>
          </w:p>
        </w:tc>
      </w:tr>
      <w:tr w:rsidR="007B1031" w:rsidTr="0005011E">
        <w:tc>
          <w:tcPr>
            <w:tcW w:w="2377" w:type="dxa"/>
          </w:tcPr>
          <w:p w:rsidR="007B1031" w:rsidRDefault="007B1031" w:rsidP="007B1031">
            <w:r>
              <w:lastRenderedPageBreak/>
              <w:t>1.5. Принятие мер социальной поддержки больных туберкулезом, в том числе в рамках реализации губернаторских проектов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7B1031" w:rsidRDefault="00893279" w:rsidP="00526F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7B1031" w:rsidRDefault="007B1031" w:rsidP="007B1031">
            <w:pPr>
              <w:pStyle w:val="TableParagraph"/>
              <w:spacing w:line="268" w:lineRule="exact"/>
              <w:ind w:left="0" w:right="171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7B1031" w:rsidRDefault="007B1031" w:rsidP="00526F3F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035" w:type="dxa"/>
          </w:tcPr>
          <w:p w:rsidR="007B1031" w:rsidRDefault="007B1031" w:rsidP="007B1031">
            <w:pPr>
              <w:jc w:val="center"/>
              <w:rPr>
                <w:sz w:val="28"/>
                <w:szCs w:val="28"/>
              </w:rPr>
            </w:pPr>
            <w:r>
              <w:t>Управление труда и социальной политики администрации муниципального района Сут-Хольский кожуун Республики Тыва, Управление сельского хозяйства администрации муниципального района Сут-Хольский кожуун Республики Тыва, органы местного самоуправления (по согласованию)</w:t>
            </w:r>
          </w:p>
        </w:tc>
        <w:tc>
          <w:tcPr>
            <w:tcW w:w="7253" w:type="dxa"/>
          </w:tcPr>
          <w:p w:rsidR="007B1031" w:rsidRDefault="007B1031" w:rsidP="007B1031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социальная поддержка больных туберкулезом способствует привлечению к лечению, повышению эффективности лечения, снижению инвалидизации.</w:t>
            </w:r>
          </w:p>
          <w:p w:rsidR="007B1031" w:rsidRDefault="007B1031" w:rsidP="007B1031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Целевые показатели:</w:t>
            </w:r>
          </w:p>
          <w:p w:rsidR="007B1031" w:rsidRDefault="007B1031" w:rsidP="007B1031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Iквартал:</w:t>
            </w:r>
          </w:p>
          <w:p w:rsidR="007B1031" w:rsidRDefault="007B1031" w:rsidP="007B1031">
            <w:pPr>
              <w:pStyle w:val="TableParagraph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лечения больных туберкулезом с МЛУ и ШЛУ– 15,0 процентов;</w:t>
            </w:r>
          </w:p>
          <w:p w:rsidR="007B1031" w:rsidRDefault="007B1031" w:rsidP="007B1031">
            <w:pPr>
              <w:pStyle w:val="TableParagraph"/>
              <w:numPr>
                <w:ilvl w:val="0"/>
                <w:numId w:val="20"/>
              </w:numPr>
              <w:tabs>
                <w:tab w:val="left" w:pos="275"/>
              </w:tabs>
              <w:ind w:hanging="217"/>
              <w:rPr>
                <w:sz w:val="24"/>
              </w:rPr>
            </w:pPr>
            <w:r>
              <w:rPr>
                <w:sz w:val="24"/>
              </w:rPr>
              <w:t>квартал:</w:t>
            </w:r>
          </w:p>
          <w:p w:rsidR="007B1031" w:rsidRDefault="007B1031" w:rsidP="007B1031">
            <w:pPr>
              <w:pStyle w:val="TableParagraph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лечения больных туберкулезом с МЛУ и ШЛУ– 25,0 процентов;</w:t>
            </w:r>
          </w:p>
          <w:p w:rsidR="007B1031" w:rsidRDefault="007B1031" w:rsidP="007B1031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ind w:left="354" w:hanging="296"/>
              <w:rPr>
                <w:sz w:val="24"/>
              </w:rPr>
            </w:pPr>
            <w:r>
              <w:rPr>
                <w:sz w:val="24"/>
              </w:rPr>
              <w:t>квартал:</w:t>
            </w:r>
          </w:p>
          <w:p w:rsidR="007B1031" w:rsidRDefault="007B1031" w:rsidP="007B1031">
            <w:pPr>
              <w:pStyle w:val="TableParagraph"/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лечения больных туберкулезом с МЛУ и ШЛУ– 40,0 процентов;</w:t>
            </w:r>
          </w:p>
          <w:p w:rsidR="007B1031" w:rsidRDefault="007B1031" w:rsidP="007B1031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ind w:left="370" w:hanging="313"/>
              <w:rPr>
                <w:sz w:val="24"/>
              </w:rPr>
            </w:pPr>
            <w:r>
              <w:rPr>
                <w:sz w:val="24"/>
              </w:rPr>
              <w:t>квартал:</w:t>
            </w:r>
          </w:p>
          <w:p w:rsidR="007B1031" w:rsidRDefault="007B1031" w:rsidP="007B1031">
            <w:pPr>
              <w:pStyle w:val="TableParagraph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лечения больных туберкулезом с МЛУ и ШЛУ – 55,0 процентов.</w:t>
            </w:r>
          </w:p>
          <w:p w:rsidR="007B1031" w:rsidRDefault="007B1031" w:rsidP="007B1031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Срок: постоянно</w:t>
            </w:r>
          </w:p>
        </w:tc>
      </w:tr>
      <w:tr w:rsidR="003F2B93" w:rsidTr="0005011E">
        <w:tc>
          <w:tcPr>
            <w:tcW w:w="2377" w:type="dxa"/>
          </w:tcPr>
          <w:p w:rsidR="003F2B93" w:rsidRDefault="003F2B93" w:rsidP="003F2B93">
            <w:r>
              <w:t xml:space="preserve">1.6. Взаимодействие </w:t>
            </w:r>
            <w:r>
              <w:lastRenderedPageBreak/>
              <w:t>с системой Управления ФСИН и МВД по Республике Тыва в части оказания медицинской помощи больным туберкулезом, освободившимся из мест лишения свободы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z w:val="24"/>
              </w:rPr>
              <w:lastRenderedPageBreak/>
              <w:t>января</w:t>
            </w:r>
          </w:p>
          <w:p w:rsidR="003F2B93" w:rsidRDefault="00893279" w:rsidP="00526F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3F2B93" w:rsidRDefault="003F2B93" w:rsidP="007B6643">
            <w:pPr>
              <w:pStyle w:val="TableParagraph"/>
              <w:spacing w:line="268" w:lineRule="exact"/>
              <w:ind w:left="0" w:right="1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31 </w:t>
            </w:r>
            <w:r>
              <w:rPr>
                <w:sz w:val="24"/>
              </w:rPr>
              <w:lastRenderedPageBreak/>
              <w:t>декабря</w:t>
            </w:r>
          </w:p>
          <w:p w:rsidR="003F2B93" w:rsidRDefault="003F2B93" w:rsidP="00526F3F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035" w:type="dxa"/>
          </w:tcPr>
          <w:p w:rsidR="003F2B93" w:rsidRDefault="003F2B93" w:rsidP="003F2B93">
            <w:pPr>
              <w:jc w:val="center"/>
            </w:pPr>
            <w:r w:rsidRPr="003F2B93">
              <w:lastRenderedPageBreak/>
              <w:t xml:space="preserve">ГБУЗ РТ «Сут-Хольская ЦКБ», ПП </w:t>
            </w:r>
            <w:r w:rsidRPr="003F2B93">
              <w:lastRenderedPageBreak/>
              <w:t>№2</w:t>
            </w:r>
            <w:r>
              <w:t>, Управление ФСИН по Республике Тыва</w:t>
            </w:r>
          </w:p>
        </w:tc>
        <w:tc>
          <w:tcPr>
            <w:tcW w:w="7253" w:type="dxa"/>
          </w:tcPr>
          <w:p w:rsidR="003F2B93" w:rsidRDefault="003F2B93" w:rsidP="003F2B93">
            <w:pPr>
              <w:pStyle w:val="TableParagraph"/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улучшено взаимодействие с ФСИН в части достоверного обмена </w:t>
            </w:r>
            <w:r>
              <w:rPr>
                <w:sz w:val="24"/>
              </w:rPr>
              <w:lastRenderedPageBreak/>
              <w:t>информацией по больным туберкулезом, содержащимся в местах лишения свободы, после их освобождения и постановки на учет –взаимодействие с МВД по Республике Тыва в части обмена информацией по месту нахождения больных туберкулезом.</w:t>
            </w:r>
          </w:p>
          <w:p w:rsidR="003F2B93" w:rsidRDefault="003F2B93" w:rsidP="003F2B9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Целевые показатели:</w:t>
            </w:r>
          </w:p>
          <w:p w:rsidR="003F2B93" w:rsidRDefault="003F2B93" w:rsidP="003F2B93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удельный вес больных туберкулезом, в том числе с бактериовыделением, взятых на диспансерный учет в противотуберкулезном диспансере:</w:t>
            </w:r>
          </w:p>
          <w:p w:rsidR="003F2B93" w:rsidRDefault="003F2B93" w:rsidP="003F2B93">
            <w:pPr>
              <w:pStyle w:val="TableParagraph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в течение первого месяца после освобождения – 50 процентов;</w:t>
            </w:r>
          </w:p>
          <w:p w:rsidR="003F2B93" w:rsidRDefault="003F2B93" w:rsidP="003F2B93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в течение 3 месяцев после освобождения – 25 процентов;</w:t>
            </w:r>
          </w:p>
          <w:p w:rsidR="003F2B93" w:rsidRDefault="003F2B93" w:rsidP="003F2B93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в течение 6 месяцев после освобождения – 25 процентов.</w:t>
            </w:r>
          </w:p>
          <w:p w:rsidR="003F2B93" w:rsidRDefault="003F2B93" w:rsidP="003F2B93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Срок: постоянно</w:t>
            </w:r>
          </w:p>
        </w:tc>
      </w:tr>
      <w:tr w:rsidR="003F2B93" w:rsidTr="007B6643">
        <w:tc>
          <w:tcPr>
            <w:tcW w:w="15898" w:type="dxa"/>
            <w:gridSpan w:val="5"/>
          </w:tcPr>
          <w:p w:rsidR="003F2B93" w:rsidRPr="003F2B93" w:rsidRDefault="003F2B93" w:rsidP="003F2B93">
            <w:pPr>
              <w:pStyle w:val="TableParagraph"/>
              <w:numPr>
                <w:ilvl w:val="0"/>
                <w:numId w:val="18"/>
              </w:numPr>
              <w:ind w:right="68"/>
              <w:jc w:val="center"/>
              <w:rPr>
                <w:b/>
                <w:sz w:val="24"/>
              </w:rPr>
            </w:pPr>
            <w:r w:rsidRPr="003F2B93">
              <w:rPr>
                <w:b/>
                <w:sz w:val="24"/>
              </w:rPr>
              <w:lastRenderedPageBreak/>
              <w:t>Укрепление материально-технической базы противотуберкулезной службы</w:t>
            </w:r>
          </w:p>
        </w:tc>
      </w:tr>
      <w:tr w:rsidR="003F2B93" w:rsidTr="0005011E">
        <w:tc>
          <w:tcPr>
            <w:tcW w:w="2377" w:type="dxa"/>
          </w:tcPr>
          <w:p w:rsidR="00A77EC6" w:rsidRPr="00A77EC6" w:rsidRDefault="00A77EC6" w:rsidP="00A77EC6">
            <w:pPr>
              <w:pStyle w:val="TableParagraph"/>
              <w:ind w:left="28" w:right="91"/>
              <w:rPr>
                <w:sz w:val="24"/>
                <w:szCs w:val="24"/>
              </w:rPr>
            </w:pPr>
            <w:r w:rsidRPr="00A77EC6">
              <w:rPr>
                <w:sz w:val="24"/>
                <w:szCs w:val="24"/>
              </w:rPr>
              <w:t>Приобретение для туберкулезного кабинета:</w:t>
            </w:r>
          </w:p>
          <w:p w:rsidR="00A77EC6" w:rsidRPr="00A77EC6" w:rsidRDefault="00A77EC6" w:rsidP="00A77EC6">
            <w:pPr>
              <w:pStyle w:val="TableParagraph"/>
              <w:ind w:left="28" w:right="91"/>
              <w:rPr>
                <w:sz w:val="24"/>
                <w:szCs w:val="24"/>
              </w:rPr>
            </w:pPr>
            <w:r w:rsidRPr="00A77EC6">
              <w:rPr>
                <w:sz w:val="24"/>
                <w:szCs w:val="24"/>
              </w:rPr>
              <w:t>- бактерицидног</w:t>
            </w:r>
            <w:r w:rsidR="00526F3F">
              <w:rPr>
                <w:sz w:val="24"/>
                <w:szCs w:val="24"/>
              </w:rPr>
              <w:t>о облучателя (рециркулятора) – 1</w:t>
            </w:r>
            <w:r w:rsidRPr="00A77EC6">
              <w:rPr>
                <w:sz w:val="24"/>
                <w:szCs w:val="24"/>
              </w:rPr>
              <w:t xml:space="preserve"> шт.</w:t>
            </w:r>
          </w:p>
          <w:p w:rsidR="003F2B93" w:rsidRDefault="003F2B93" w:rsidP="00A77EC6"/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3F2B93" w:rsidRPr="00A77EC6" w:rsidRDefault="002058FF" w:rsidP="00893279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2025</w:t>
            </w:r>
            <w:r w:rsidR="00893279"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A77EC6" w:rsidRPr="00A77EC6" w:rsidRDefault="00A77EC6" w:rsidP="00A77EC6">
            <w:pPr>
              <w:pStyle w:val="TableParagraph"/>
              <w:spacing w:line="229" w:lineRule="exact"/>
              <w:ind w:left="41" w:right="32"/>
              <w:jc w:val="center"/>
              <w:rPr>
                <w:sz w:val="24"/>
                <w:szCs w:val="24"/>
              </w:rPr>
            </w:pPr>
            <w:r w:rsidRPr="00A77EC6">
              <w:rPr>
                <w:sz w:val="24"/>
                <w:szCs w:val="24"/>
              </w:rPr>
              <w:t>31 декабря</w:t>
            </w:r>
          </w:p>
          <w:p w:rsidR="003F2B93" w:rsidRPr="00A77EC6" w:rsidRDefault="00A77EC6" w:rsidP="00526F3F">
            <w:pPr>
              <w:pStyle w:val="TableParagraph"/>
              <w:spacing w:line="268" w:lineRule="exact"/>
              <w:ind w:left="0" w:right="171"/>
              <w:jc w:val="center"/>
              <w:rPr>
                <w:sz w:val="24"/>
                <w:szCs w:val="24"/>
              </w:rPr>
            </w:pPr>
            <w:r w:rsidRPr="00A77EC6">
              <w:rPr>
                <w:sz w:val="24"/>
                <w:szCs w:val="24"/>
              </w:rPr>
              <w:t>202</w:t>
            </w:r>
            <w:r w:rsidR="002058FF">
              <w:rPr>
                <w:sz w:val="24"/>
                <w:szCs w:val="24"/>
              </w:rPr>
              <w:t>7</w:t>
            </w:r>
            <w:r w:rsidRPr="00A77E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35" w:type="dxa"/>
          </w:tcPr>
          <w:p w:rsidR="003F2B93" w:rsidRPr="003F2B93" w:rsidRDefault="00A77EC6" w:rsidP="00A77EC6">
            <w:pPr>
              <w:jc w:val="center"/>
            </w:pPr>
            <w:r w:rsidRPr="003F2B93">
              <w:t>ГБУ</w:t>
            </w:r>
            <w:r w:rsidR="002058FF">
              <w:t>5</w:t>
            </w:r>
            <w:r w:rsidRPr="003F2B93">
              <w:t>З РТ «Сут-Хольская ЦКБ»</w:t>
            </w:r>
          </w:p>
        </w:tc>
        <w:tc>
          <w:tcPr>
            <w:tcW w:w="7253" w:type="dxa"/>
          </w:tcPr>
          <w:p w:rsidR="003F2B93" w:rsidRPr="00A77EC6" w:rsidRDefault="00A77EC6" w:rsidP="00A77EC6">
            <w:pPr>
              <w:pStyle w:val="TableParagraph"/>
              <w:ind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Улучшено</w:t>
            </w:r>
            <w:r w:rsidRPr="00A77EC6">
              <w:rPr>
                <w:sz w:val="24"/>
                <w:szCs w:val="24"/>
              </w:rPr>
              <w:t xml:space="preserve"> качеств</w:t>
            </w:r>
            <w:r>
              <w:rPr>
                <w:sz w:val="24"/>
                <w:szCs w:val="24"/>
              </w:rPr>
              <w:t>о</w:t>
            </w:r>
            <w:r w:rsidRPr="00A77EC6">
              <w:rPr>
                <w:sz w:val="24"/>
                <w:szCs w:val="24"/>
              </w:rPr>
              <w:t xml:space="preserve"> оказания медицинской помощи</w:t>
            </w:r>
          </w:p>
        </w:tc>
      </w:tr>
      <w:tr w:rsidR="003F2B93" w:rsidTr="007B6643">
        <w:tc>
          <w:tcPr>
            <w:tcW w:w="15898" w:type="dxa"/>
            <w:gridSpan w:val="5"/>
          </w:tcPr>
          <w:p w:rsidR="003F2B93" w:rsidRPr="003F2B93" w:rsidRDefault="003F2B93" w:rsidP="003F2B93">
            <w:pPr>
              <w:pStyle w:val="TableParagraph"/>
              <w:numPr>
                <w:ilvl w:val="0"/>
                <w:numId w:val="18"/>
              </w:numPr>
              <w:ind w:right="68"/>
              <w:jc w:val="center"/>
              <w:rPr>
                <w:b/>
                <w:sz w:val="24"/>
              </w:rPr>
            </w:pPr>
            <w:r w:rsidRPr="003F2B93">
              <w:rPr>
                <w:b/>
                <w:sz w:val="24"/>
              </w:rPr>
              <w:t>Подготовка и переподготовка врачебных кадров противотуберкулезнойслужбы</w:t>
            </w:r>
          </w:p>
        </w:tc>
      </w:tr>
      <w:tr w:rsidR="003F2B93" w:rsidTr="0005011E">
        <w:tc>
          <w:tcPr>
            <w:tcW w:w="2377" w:type="dxa"/>
          </w:tcPr>
          <w:p w:rsidR="003F2B93" w:rsidRDefault="003F2B93" w:rsidP="00893279">
            <w:r>
              <w:t xml:space="preserve">3.1. Стажировка на рабочем месте врача фтизиатра в </w:t>
            </w:r>
            <w:r w:rsidR="00893279">
              <w:t>ГБУЗ РТ «ПТД»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3F2B93" w:rsidRDefault="00893279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 xml:space="preserve">5 </w:t>
            </w:r>
            <w:r>
              <w:rPr>
                <w:sz w:val="24"/>
              </w:rPr>
              <w:t>г.</w:t>
            </w:r>
          </w:p>
        </w:tc>
        <w:tc>
          <w:tcPr>
            <w:tcW w:w="1241" w:type="dxa"/>
          </w:tcPr>
          <w:p w:rsidR="003F2B93" w:rsidRDefault="003F2B93" w:rsidP="003F2B93">
            <w:pPr>
              <w:pStyle w:val="TableParagraph"/>
              <w:spacing w:line="268" w:lineRule="exact"/>
              <w:ind w:left="0" w:right="171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3F2B93" w:rsidRDefault="003F2B93" w:rsidP="00526F3F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035" w:type="dxa"/>
          </w:tcPr>
          <w:p w:rsidR="003F2B93" w:rsidRDefault="003F2B93" w:rsidP="003F2B93">
            <w:pPr>
              <w:jc w:val="center"/>
            </w:pPr>
            <w:r>
              <w:t>Министерство здравоохранения РеспубликиТыва</w:t>
            </w:r>
            <w:r w:rsidR="007C3834">
              <w:t>,</w:t>
            </w:r>
          </w:p>
          <w:p w:rsidR="007C3834" w:rsidRPr="003F2B93" w:rsidRDefault="007C3834" w:rsidP="003F2B93">
            <w:pPr>
              <w:jc w:val="center"/>
            </w:pPr>
            <w:r w:rsidRPr="003F2B93">
              <w:t>ГБУЗ РТ «Сут-Хольская ЦКБ»</w:t>
            </w:r>
          </w:p>
        </w:tc>
        <w:tc>
          <w:tcPr>
            <w:tcW w:w="7253" w:type="dxa"/>
          </w:tcPr>
          <w:p w:rsidR="007C3834" w:rsidRDefault="003F2B93" w:rsidP="007C3834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обмен опытом и </w:t>
            </w:r>
            <w:r w:rsidR="007C3834">
              <w:rPr>
                <w:sz w:val="24"/>
              </w:rPr>
              <w:t>оказание научно-методической по</w:t>
            </w:r>
            <w:r>
              <w:rPr>
                <w:sz w:val="24"/>
              </w:rPr>
              <w:t xml:space="preserve">мощи противотуберкулезной службе </w:t>
            </w:r>
            <w:r w:rsidR="007C3834">
              <w:rPr>
                <w:sz w:val="24"/>
              </w:rPr>
              <w:t>кожууна</w:t>
            </w:r>
            <w:r>
              <w:rPr>
                <w:sz w:val="24"/>
              </w:rPr>
              <w:t>:</w:t>
            </w:r>
          </w:p>
          <w:p w:rsidR="003F2B93" w:rsidRDefault="00A77EC6" w:rsidP="007C3834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  <w:r w:rsidR="002058FF">
              <w:rPr>
                <w:sz w:val="24"/>
              </w:rPr>
              <w:t>25</w:t>
            </w:r>
            <w:r w:rsidR="003F2B93">
              <w:rPr>
                <w:sz w:val="24"/>
              </w:rPr>
              <w:t xml:space="preserve"> г. – </w:t>
            </w:r>
            <w:r w:rsidR="007C3834">
              <w:rPr>
                <w:sz w:val="24"/>
              </w:rPr>
              <w:t>1 врач</w:t>
            </w:r>
          </w:p>
        </w:tc>
      </w:tr>
      <w:tr w:rsidR="007C3834" w:rsidTr="0005011E">
        <w:tc>
          <w:tcPr>
            <w:tcW w:w="2377" w:type="dxa"/>
          </w:tcPr>
          <w:p w:rsidR="007C3834" w:rsidRDefault="007C3834" w:rsidP="007C3834">
            <w:r>
              <w:t>3.2. Организация и проведение обучающих семинаров для медицинских работников общей лечебной сети</w:t>
            </w:r>
          </w:p>
        </w:tc>
        <w:tc>
          <w:tcPr>
            <w:tcW w:w="992" w:type="dxa"/>
          </w:tcPr>
          <w:p w:rsidR="007C3834" w:rsidRDefault="007C3834" w:rsidP="007B664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893279">
              <w:rPr>
                <w:sz w:val="24"/>
              </w:rPr>
              <w:t>апрел</w:t>
            </w:r>
            <w:r>
              <w:rPr>
                <w:sz w:val="24"/>
              </w:rPr>
              <w:t>я</w:t>
            </w:r>
          </w:p>
          <w:p w:rsidR="007C3834" w:rsidRDefault="00893279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 w:rsidR="007C3834"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7C3834" w:rsidRDefault="007C3834" w:rsidP="007B6643">
            <w:pPr>
              <w:pStyle w:val="TableParagraph"/>
              <w:spacing w:line="268" w:lineRule="exact"/>
              <w:ind w:left="0" w:right="171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7C3834" w:rsidRDefault="007C3834" w:rsidP="00526F3F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035" w:type="dxa"/>
          </w:tcPr>
          <w:p w:rsidR="007C3834" w:rsidRPr="003F2B93" w:rsidRDefault="007C3834" w:rsidP="003F2B93">
            <w:pPr>
              <w:jc w:val="center"/>
            </w:pPr>
            <w:r w:rsidRPr="003F2B93">
              <w:t>ГБУЗ РТ «Сут-Хольская ЦКБ»</w:t>
            </w:r>
          </w:p>
        </w:tc>
        <w:tc>
          <w:tcPr>
            <w:tcW w:w="7253" w:type="dxa"/>
          </w:tcPr>
          <w:p w:rsidR="007C3834" w:rsidRDefault="007C3834" w:rsidP="003F2B93">
            <w:pPr>
              <w:pStyle w:val="TableParagraph"/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подготовки медицинских работников по вопросам выявления туберкулеза на постоянной основе</w:t>
            </w:r>
          </w:p>
        </w:tc>
      </w:tr>
      <w:tr w:rsidR="007C3834" w:rsidTr="0005011E">
        <w:tc>
          <w:tcPr>
            <w:tcW w:w="2377" w:type="dxa"/>
          </w:tcPr>
          <w:p w:rsidR="007C3834" w:rsidRDefault="007C3834" w:rsidP="007C3834">
            <w:r>
              <w:t xml:space="preserve">3.3. Укомплектование и создание резерва средних </w:t>
            </w:r>
            <w:r>
              <w:lastRenderedPageBreak/>
              <w:t>медицинских работников противотуберкулезной службы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 января</w:t>
            </w:r>
          </w:p>
          <w:p w:rsidR="007C3834" w:rsidRDefault="00893279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7C3834" w:rsidRDefault="007C3834" w:rsidP="007B6643">
            <w:pPr>
              <w:pStyle w:val="TableParagraph"/>
              <w:spacing w:line="268" w:lineRule="exact"/>
              <w:ind w:left="0" w:right="171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7C3834" w:rsidRDefault="007C3834" w:rsidP="00526F3F">
            <w:pPr>
              <w:pStyle w:val="TableParagraph"/>
              <w:ind w:left="0" w:right="17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035" w:type="dxa"/>
          </w:tcPr>
          <w:p w:rsidR="007C3834" w:rsidRPr="003F2B93" w:rsidRDefault="007C3834" w:rsidP="007B6643">
            <w:pPr>
              <w:jc w:val="center"/>
            </w:pPr>
            <w:r w:rsidRPr="003F2B93">
              <w:t>ГБУЗ РТ «Сут-Хольская ЦКБ»</w:t>
            </w:r>
          </w:p>
        </w:tc>
        <w:tc>
          <w:tcPr>
            <w:tcW w:w="7253" w:type="dxa"/>
          </w:tcPr>
          <w:p w:rsidR="007C3834" w:rsidRDefault="00A77EC6" w:rsidP="003F2B93">
            <w:pPr>
              <w:pStyle w:val="TableParagraph"/>
              <w:ind w:right="68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Улучшено</w:t>
            </w:r>
            <w:r w:rsidRPr="00A77EC6">
              <w:rPr>
                <w:sz w:val="24"/>
                <w:szCs w:val="24"/>
              </w:rPr>
              <w:t xml:space="preserve"> качеств</w:t>
            </w:r>
            <w:r>
              <w:rPr>
                <w:sz w:val="24"/>
                <w:szCs w:val="24"/>
              </w:rPr>
              <w:t>о</w:t>
            </w:r>
            <w:r w:rsidRPr="00A77EC6">
              <w:rPr>
                <w:sz w:val="24"/>
                <w:szCs w:val="24"/>
              </w:rPr>
              <w:t xml:space="preserve"> оказания медицинской помощи</w:t>
            </w:r>
          </w:p>
        </w:tc>
      </w:tr>
      <w:tr w:rsidR="007C3834" w:rsidTr="007B6643">
        <w:tc>
          <w:tcPr>
            <w:tcW w:w="15898" w:type="dxa"/>
            <w:gridSpan w:val="5"/>
          </w:tcPr>
          <w:p w:rsidR="007C3834" w:rsidRPr="003A13DC" w:rsidRDefault="007C3834" w:rsidP="007C3834">
            <w:pPr>
              <w:pStyle w:val="TableParagraph"/>
              <w:ind w:right="68"/>
              <w:jc w:val="center"/>
              <w:rPr>
                <w:b/>
                <w:sz w:val="24"/>
              </w:rPr>
            </w:pPr>
            <w:r w:rsidRPr="003A13DC">
              <w:rPr>
                <w:b/>
                <w:sz w:val="24"/>
              </w:rPr>
              <w:lastRenderedPageBreak/>
              <w:t>4.Повышение эффективности оказания специализированной медицинской помощи больным туберкулезом</w:t>
            </w:r>
          </w:p>
        </w:tc>
      </w:tr>
      <w:tr w:rsidR="007C3834" w:rsidTr="0005011E">
        <w:tc>
          <w:tcPr>
            <w:tcW w:w="2377" w:type="dxa"/>
          </w:tcPr>
          <w:p w:rsidR="007C3834" w:rsidRDefault="007C3834" w:rsidP="007C3834">
            <w:pPr>
              <w:pStyle w:val="TableParagraph"/>
              <w:ind w:left="57" w:right="147"/>
              <w:rPr>
                <w:sz w:val="24"/>
              </w:rPr>
            </w:pPr>
            <w:r>
              <w:rPr>
                <w:sz w:val="24"/>
              </w:rPr>
              <w:t>4.1. Обеспечение противоэпидемических, санитарно-гигиенических мероприятий в очагах туберкулезной инфекции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7C3834" w:rsidRDefault="00893279" w:rsidP="00526F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7C3834" w:rsidRDefault="007C3834" w:rsidP="007C383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  декабря</w:t>
            </w:r>
          </w:p>
          <w:p w:rsidR="007C3834" w:rsidRDefault="007C3834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035" w:type="dxa"/>
          </w:tcPr>
          <w:p w:rsidR="007C3834" w:rsidRDefault="007C3834" w:rsidP="007C3834">
            <w:pPr>
              <w:pStyle w:val="TableParagraph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ГБУЗ РТ «Сут-Хольская ЦКБ», органы местного самоуправления (по согласованию)</w:t>
            </w:r>
          </w:p>
        </w:tc>
        <w:tc>
          <w:tcPr>
            <w:tcW w:w="7253" w:type="dxa"/>
          </w:tcPr>
          <w:p w:rsidR="007C3834" w:rsidRDefault="007C3834" w:rsidP="007C3834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работы по проведению заключительной дезинфекции бакочагов путем обеспечения 100-процентного охвата бациллярных очагов заключительной дезинфекцией в целях предотвращения распространения туберкулеза среди населения согласно приказу Министерства здравоохранения Республики Тыва</w:t>
            </w:r>
          </w:p>
          <w:p w:rsidR="007C3834" w:rsidRDefault="007C3834" w:rsidP="007C3834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«Об утверждении графика проведения флюорографического обследования сельского населения и заключительной дезинфекции бациллярных очагов Республики Тыва передвижными установками ГБУЗ РТ «Противо</w:t>
            </w:r>
            <w:r w:rsidR="002058FF">
              <w:rPr>
                <w:sz w:val="24"/>
              </w:rPr>
              <w:t>туберкулезный диспансер» на 2024</w:t>
            </w:r>
            <w:r>
              <w:rPr>
                <w:sz w:val="24"/>
              </w:rPr>
              <w:t xml:space="preserve"> год».</w:t>
            </w:r>
          </w:p>
          <w:p w:rsidR="007C3834" w:rsidRDefault="007C3834" w:rsidP="007C383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Целевые показатели:</w:t>
            </w:r>
          </w:p>
          <w:p w:rsidR="007C3834" w:rsidRDefault="007C3834" w:rsidP="007C3834">
            <w:pPr>
              <w:pStyle w:val="TableParagraph"/>
              <w:ind w:right="443"/>
              <w:jc w:val="both"/>
              <w:rPr>
                <w:sz w:val="24"/>
              </w:rPr>
            </w:pPr>
            <w:r>
              <w:rPr>
                <w:sz w:val="24"/>
              </w:rPr>
              <w:t>заболеваемость контактных лиц из бациллярных очагов:</w:t>
            </w:r>
          </w:p>
          <w:p w:rsidR="007C3834" w:rsidRDefault="007C3834" w:rsidP="007B66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 w:rsidR="00526F3F">
              <w:rPr>
                <w:sz w:val="24"/>
              </w:rPr>
              <w:t xml:space="preserve"> год –</w:t>
            </w:r>
            <w:r w:rsidR="002058FF">
              <w:rPr>
                <w:sz w:val="24"/>
              </w:rPr>
              <w:t>15</w:t>
            </w:r>
            <w:r>
              <w:rPr>
                <w:sz w:val="24"/>
              </w:rPr>
              <w:t xml:space="preserve"> процентов;</w:t>
            </w:r>
          </w:p>
          <w:p w:rsidR="007C3834" w:rsidRDefault="007C3834" w:rsidP="007B66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6 год –10</w:t>
            </w:r>
            <w:r>
              <w:rPr>
                <w:sz w:val="24"/>
              </w:rPr>
              <w:t xml:space="preserve"> процентов;</w:t>
            </w:r>
          </w:p>
          <w:p w:rsidR="007C3834" w:rsidRDefault="007C3834" w:rsidP="007B664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 xml:space="preserve"> год – 5 процентов.</w:t>
            </w:r>
          </w:p>
          <w:p w:rsidR="007C3834" w:rsidRDefault="007C3834" w:rsidP="007B664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Срок: 2 раза в год</w:t>
            </w:r>
          </w:p>
        </w:tc>
      </w:tr>
      <w:tr w:rsidR="007C3834" w:rsidTr="0005011E">
        <w:tc>
          <w:tcPr>
            <w:tcW w:w="2377" w:type="dxa"/>
          </w:tcPr>
          <w:p w:rsidR="007C3834" w:rsidRDefault="007C3834" w:rsidP="007C3834">
            <w:pPr>
              <w:pStyle w:val="TableParagraph"/>
              <w:ind w:left="57" w:right="179"/>
              <w:rPr>
                <w:sz w:val="24"/>
              </w:rPr>
            </w:pPr>
            <w:r>
              <w:rPr>
                <w:sz w:val="24"/>
              </w:rPr>
              <w:t>4.2. Обеспечение противотуберкулезными препаратами резервного ряда для лечения туберкулеза с широкой лекарственной устойчивостью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7C3834" w:rsidRDefault="00893279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7C3834" w:rsidRDefault="007C3834" w:rsidP="007C383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31декабря</w:t>
            </w:r>
          </w:p>
          <w:p w:rsidR="007C3834" w:rsidRDefault="007C3834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>г.</w:t>
            </w:r>
          </w:p>
        </w:tc>
        <w:tc>
          <w:tcPr>
            <w:tcW w:w="4035" w:type="dxa"/>
          </w:tcPr>
          <w:p w:rsidR="003A13DC" w:rsidRDefault="007C3834" w:rsidP="003A13DC">
            <w:pPr>
              <w:pStyle w:val="TableParagraph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Минис</w:t>
            </w:r>
            <w:r w:rsidR="003A13DC">
              <w:rPr>
                <w:sz w:val="24"/>
              </w:rPr>
              <w:t>терство здравоохранения Респуб</w:t>
            </w:r>
            <w:r>
              <w:rPr>
                <w:sz w:val="24"/>
              </w:rPr>
              <w:t>ликиТыва</w:t>
            </w:r>
            <w:r w:rsidR="003A13DC">
              <w:rPr>
                <w:sz w:val="24"/>
              </w:rPr>
              <w:t>,</w:t>
            </w:r>
          </w:p>
          <w:p w:rsidR="007C3834" w:rsidRDefault="003A13DC" w:rsidP="003A13DC">
            <w:pPr>
              <w:pStyle w:val="TableParagraph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ГБУЗ РТ «Сут-Хольская ЦКБ»</w:t>
            </w:r>
          </w:p>
        </w:tc>
        <w:tc>
          <w:tcPr>
            <w:tcW w:w="7253" w:type="dxa"/>
          </w:tcPr>
          <w:p w:rsidR="007C3834" w:rsidRDefault="007C3834" w:rsidP="003A13DC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потребности в противотуберкулезныхпрепаратах резервного ряда для лечения больныхтуберкулезом с шир</w:t>
            </w:r>
            <w:r w:rsidR="003A13DC">
              <w:rPr>
                <w:sz w:val="24"/>
              </w:rPr>
              <w:t>окой лекарственной устойчиво</w:t>
            </w:r>
            <w:r>
              <w:rPr>
                <w:sz w:val="24"/>
              </w:rPr>
              <w:t>стью.</w:t>
            </w:r>
          </w:p>
          <w:p w:rsidR="007C3834" w:rsidRDefault="007C3834" w:rsidP="007B66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Целевыепоказатели:</w:t>
            </w:r>
          </w:p>
          <w:p w:rsidR="007C3834" w:rsidRDefault="003A13DC" w:rsidP="007B66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7C3834">
              <w:rPr>
                <w:sz w:val="24"/>
              </w:rPr>
              <w:t>ервоеполугодие:</w:t>
            </w:r>
          </w:p>
          <w:p w:rsidR="007C3834" w:rsidRDefault="003A13DC" w:rsidP="003A13DC">
            <w:pPr>
              <w:pStyle w:val="TableParagraph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Э</w:t>
            </w:r>
            <w:r w:rsidR="007C3834">
              <w:rPr>
                <w:sz w:val="24"/>
              </w:rPr>
              <w:t>ффективностьлечениябольныхтуберкулезомсМЛУиШЛУ– 25,0процентов;</w:t>
            </w:r>
          </w:p>
          <w:p w:rsidR="007C3834" w:rsidRDefault="003A13DC" w:rsidP="007B66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7C3834">
              <w:rPr>
                <w:sz w:val="24"/>
              </w:rPr>
              <w:t>тороеполугодие:</w:t>
            </w:r>
          </w:p>
          <w:p w:rsidR="007C3834" w:rsidRDefault="003A13DC" w:rsidP="003A13DC">
            <w:pPr>
              <w:pStyle w:val="TableParagraph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Э</w:t>
            </w:r>
            <w:r w:rsidR="007C3834">
              <w:rPr>
                <w:sz w:val="24"/>
              </w:rPr>
              <w:t>ффективностьлечениябольныхтуберкулезомсМЛУиШЛУ– 55,0процентов.</w:t>
            </w:r>
          </w:p>
          <w:p w:rsidR="007C3834" w:rsidRDefault="007C3834" w:rsidP="007B664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Срок:одинразвполугодие</w:t>
            </w:r>
          </w:p>
        </w:tc>
      </w:tr>
      <w:tr w:rsidR="007C3834" w:rsidTr="007B6643">
        <w:tc>
          <w:tcPr>
            <w:tcW w:w="15898" w:type="dxa"/>
            <w:gridSpan w:val="5"/>
          </w:tcPr>
          <w:p w:rsidR="007C3834" w:rsidRDefault="007C3834" w:rsidP="003A13DC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3A13DC">
              <w:rPr>
                <w:b/>
                <w:sz w:val="24"/>
              </w:rPr>
              <w:t>5.Проведениесанитарно-профилактическойработы</w:t>
            </w:r>
          </w:p>
        </w:tc>
      </w:tr>
      <w:tr w:rsidR="007C3834" w:rsidTr="0005011E">
        <w:tc>
          <w:tcPr>
            <w:tcW w:w="2377" w:type="dxa"/>
          </w:tcPr>
          <w:p w:rsidR="007C3834" w:rsidRDefault="007C3834" w:rsidP="003A13DC">
            <w:pPr>
              <w:pStyle w:val="TableParagraph"/>
              <w:ind w:left="57" w:right="96"/>
              <w:rPr>
                <w:sz w:val="24"/>
              </w:rPr>
            </w:pPr>
            <w:r>
              <w:rPr>
                <w:sz w:val="24"/>
              </w:rPr>
              <w:t>5.1. Опубл</w:t>
            </w:r>
            <w:r w:rsidR="003A13DC">
              <w:rPr>
                <w:sz w:val="24"/>
              </w:rPr>
              <w:t xml:space="preserve">икование статей по вопросам </w:t>
            </w:r>
            <w:r w:rsidR="003A13DC">
              <w:rPr>
                <w:sz w:val="24"/>
              </w:rPr>
              <w:lastRenderedPageBreak/>
              <w:t>про</w:t>
            </w:r>
            <w:r>
              <w:rPr>
                <w:sz w:val="24"/>
              </w:rPr>
              <w:t>филактики туберкулеза в муниципальныхсредствахмассовой</w:t>
            </w:r>
            <w:r w:rsidR="003A13DC">
              <w:rPr>
                <w:sz w:val="24"/>
              </w:rPr>
              <w:t xml:space="preserve"> информа</w:t>
            </w:r>
            <w:r>
              <w:rPr>
                <w:sz w:val="24"/>
              </w:rPr>
              <w:t>ции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 января</w:t>
            </w:r>
          </w:p>
          <w:p w:rsidR="007C3834" w:rsidRDefault="00893279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7C3834" w:rsidRDefault="007C3834" w:rsidP="003A13D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31декабря</w:t>
            </w:r>
          </w:p>
          <w:p w:rsidR="007C3834" w:rsidRDefault="007C3834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>г.</w:t>
            </w:r>
          </w:p>
        </w:tc>
        <w:tc>
          <w:tcPr>
            <w:tcW w:w="4035" w:type="dxa"/>
          </w:tcPr>
          <w:p w:rsidR="003A13DC" w:rsidRDefault="003A13DC" w:rsidP="003A13DC">
            <w:pPr>
              <w:pStyle w:val="TableParagraph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органы местного само</w:t>
            </w:r>
            <w:r w:rsidR="007C3834">
              <w:rPr>
                <w:sz w:val="24"/>
              </w:rPr>
              <w:t>управления(посо</w:t>
            </w:r>
            <w:r>
              <w:rPr>
                <w:sz w:val="24"/>
              </w:rPr>
              <w:t>гла</w:t>
            </w:r>
            <w:r w:rsidR="007C3834">
              <w:rPr>
                <w:sz w:val="24"/>
              </w:rPr>
              <w:t>сованию),</w:t>
            </w:r>
          </w:p>
          <w:p w:rsidR="007C3834" w:rsidRDefault="003A13DC" w:rsidP="003A13DC">
            <w:pPr>
              <w:pStyle w:val="TableParagraph"/>
              <w:spacing w:line="270" w:lineRule="atLeas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>ГБУЗ РТ «Сут-Хольская ЦКБ»</w:t>
            </w:r>
          </w:p>
        </w:tc>
        <w:tc>
          <w:tcPr>
            <w:tcW w:w="7253" w:type="dxa"/>
          </w:tcPr>
          <w:p w:rsidR="007C3834" w:rsidRDefault="007C3834" w:rsidP="007B6643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информированности населения</w:t>
            </w:r>
            <w:r w:rsidR="003A13DC">
              <w:rPr>
                <w:sz w:val="24"/>
              </w:rPr>
              <w:t xml:space="preserve"> кожууна</w:t>
            </w:r>
            <w:r>
              <w:rPr>
                <w:sz w:val="24"/>
              </w:rPr>
              <w:t xml:space="preserve"> по вопросам профилактики туберкулеза:</w:t>
            </w:r>
          </w:p>
          <w:p w:rsidR="007C3834" w:rsidRDefault="007C3834" w:rsidP="007B66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>г.–</w:t>
            </w:r>
            <w:r w:rsidR="00A77EC6">
              <w:rPr>
                <w:sz w:val="24"/>
              </w:rPr>
              <w:t>2 статьи</w:t>
            </w:r>
            <w:r>
              <w:rPr>
                <w:sz w:val="24"/>
              </w:rPr>
              <w:t>;</w:t>
            </w:r>
          </w:p>
          <w:p w:rsidR="007C3834" w:rsidRDefault="007C3834" w:rsidP="007B66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2058FF">
              <w:rPr>
                <w:sz w:val="24"/>
              </w:rPr>
              <w:t>6</w:t>
            </w:r>
            <w:r>
              <w:rPr>
                <w:sz w:val="24"/>
              </w:rPr>
              <w:t>г.–</w:t>
            </w:r>
            <w:r w:rsidR="00A77EC6">
              <w:rPr>
                <w:sz w:val="24"/>
              </w:rPr>
              <w:t>2 статьи</w:t>
            </w:r>
            <w:r>
              <w:rPr>
                <w:sz w:val="24"/>
              </w:rPr>
              <w:t>;</w:t>
            </w:r>
          </w:p>
          <w:p w:rsidR="007C3834" w:rsidRDefault="007C3834" w:rsidP="00526F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>г.–</w:t>
            </w:r>
            <w:r w:rsidR="00A77EC6">
              <w:rPr>
                <w:sz w:val="24"/>
              </w:rPr>
              <w:t>2 статьи</w:t>
            </w:r>
          </w:p>
        </w:tc>
      </w:tr>
      <w:tr w:rsidR="007C3834" w:rsidTr="0005011E">
        <w:tc>
          <w:tcPr>
            <w:tcW w:w="2377" w:type="dxa"/>
          </w:tcPr>
          <w:p w:rsidR="007C3834" w:rsidRDefault="003A13DC" w:rsidP="003A13DC">
            <w:pPr>
              <w:pStyle w:val="TableParagraph"/>
              <w:ind w:left="57" w:right="89"/>
              <w:rPr>
                <w:sz w:val="24"/>
              </w:rPr>
            </w:pPr>
            <w:r>
              <w:rPr>
                <w:sz w:val="24"/>
              </w:rPr>
              <w:lastRenderedPageBreak/>
              <w:t>5.2. Выступление врача-фтизиатра</w:t>
            </w:r>
            <w:r w:rsidR="007C3834">
              <w:rPr>
                <w:sz w:val="24"/>
              </w:rPr>
              <w:t xml:space="preserve"> в ср</w:t>
            </w:r>
            <w:r>
              <w:rPr>
                <w:sz w:val="24"/>
              </w:rPr>
              <w:t>едст</w:t>
            </w:r>
            <w:r w:rsidR="007C3834">
              <w:rPr>
                <w:sz w:val="24"/>
              </w:rPr>
              <w:t>вах массовойинформации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7C3834" w:rsidRDefault="00893279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7C3834" w:rsidRDefault="007C3834" w:rsidP="003A13D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31декабря</w:t>
            </w:r>
          </w:p>
          <w:p w:rsidR="007C3834" w:rsidRDefault="007C3834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>г.</w:t>
            </w:r>
          </w:p>
        </w:tc>
        <w:tc>
          <w:tcPr>
            <w:tcW w:w="4035" w:type="dxa"/>
          </w:tcPr>
          <w:p w:rsidR="007C3834" w:rsidRDefault="003A13DC" w:rsidP="007B6643">
            <w:pPr>
              <w:pStyle w:val="TableParagraph"/>
              <w:ind w:right="66"/>
              <w:rPr>
                <w:sz w:val="24"/>
              </w:rPr>
            </w:pPr>
            <w:r>
              <w:rPr>
                <w:sz w:val="24"/>
              </w:rPr>
              <w:t>ГБУЗ РТ «Сут-Хольская ЦКБ»</w:t>
            </w:r>
          </w:p>
        </w:tc>
        <w:tc>
          <w:tcPr>
            <w:tcW w:w="7253" w:type="dxa"/>
          </w:tcPr>
          <w:p w:rsidR="007C3834" w:rsidRDefault="007C3834" w:rsidP="003A13DC">
            <w:pPr>
              <w:pStyle w:val="TableParagraph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улучшение ин</w:t>
            </w:r>
            <w:r w:rsidR="003A13DC">
              <w:rPr>
                <w:sz w:val="24"/>
              </w:rPr>
              <w:t>формированности населения по во</w:t>
            </w:r>
            <w:r>
              <w:rPr>
                <w:sz w:val="24"/>
              </w:rPr>
              <w:t>просампрофилактикиираннеговыявления</w:t>
            </w:r>
            <w:r w:rsidR="003A13DC">
              <w:rPr>
                <w:sz w:val="24"/>
              </w:rPr>
              <w:t xml:space="preserve"> тубер</w:t>
            </w:r>
            <w:r>
              <w:rPr>
                <w:sz w:val="24"/>
              </w:rPr>
              <w:t>кулеза:</w:t>
            </w:r>
          </w:p>
          <w:p w:rsidR="007C3834" w:rsidRDefault="007C3834" w:rsidP="007B66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>г.–</w:t>
            </w:r>
            <w:r w:rsidR="00A77EC6">
              <w:rPr>
                <w:sz w:val="24"/>
              </w:rPr>
              <w:t>1</w:t>
            </w:r>
            <w:r>
              <w:rPr>
                <w:sz w:val="24"/>
              </w:rPr>
              <w:t>выступления;</w:t>
            </w:r>
          </w:p>
          <w:p w:rsidR="007C3834" w:rsidRDefault="007C3834" w:rsidP="007B66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6</w:t>
            </w:r>
            <w:r>
              <w:rPr>
                <w:sz w:val="24"/>
              </w:rPr>
              <w:t>г.–</w:t>
            </w:r>
            <w:r w:rsidR="00A77EC6">
              <w:rPr>
                <w:sz w:val="24"/>
              </w:rPr>
              <w:t>1</w:t>
            </w:r>
            <w:r>
              <w:rPr>
                <w:sz w:val="24"/>
              </w:rPr>
              <w:t>выступления;</w:t>
            </w:r>
          </w:p>
          <w:p w:rsidR="007C3834" w:rsidRDefault="007C3834" w:rsidP="00526F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>г.–</w:t>
            </w:r>
            <w:r w:rsidR="00A77EC6">
              <w:rPr>
                <w:sz w:val="24"/>
              </w:rPr>
              <w:t>1</w:t>
            </w:r>
            <w:r>
              <w:rPr>
                <w:sz w:val="24"/>
              </w:rPr>
              <w:t>выступления</w:t>
            </w:r>
          </w:p>
        </w:tc>
      </w:tr>
      <w:tr w:rsidR="007C3834" w:rsidTr="0005011E">
        <w:tc>
          <w:tcPr>
            <w:tcW w:w="2377" w:type="dxa"/>
          </w:tcPr>
          <w:p w:rsidR="007C3834" w:rsidRDefault="007C3834" w:rsidP="007B6643">
            <w:pPr>
              <w:pStyle w:val="TableParagraph"/>
              <w:ind w:left="57" w:right="237"/>
              <w:jc w:val="both"/>
              <w:rPr>
                <w:sz w:val="24"/>
              </w:rPr>
            </w:pPr>
            <w:r>
              <w:rPr>
                <w:sz w:val="24"/>
              </w:rPr>
              <w:t>5.3. Изгото</w:t>
            </w:r>
            <w:r w:rsidR="003A13DC">
              <w:rPr>
                <w:sz w:val="24"/>
              </w:rPr>
              <w:t>вление баннеров и показ видеоро</w:t>
            </w:r>
            <w:r>
              <w:rPr>
                <w:sz w:val="24"/>
              </w:rPr>
              <w:t>ликов по в</w:t>
            </w:r>
            <w:r w:rsidR="003A13DC">
              <w:rPr>
                <w:sz w:val="24"/>
              </w:rPr>
              <w:t>опросам раннего выявления и про</w:t>
            </w:r>
            <w:r>
              <w:rPr>
                <w:sz w:val="24"/>
              </w:rPr>
              <w:t>филактикитуберкулеза</w:t>
            </w:r>
          </w:p>
        </w:tc>
        <w:tc>
          <w:tcPr>
            <w:tcW w:w="992" w:type="dxa"/>
          </w:tcPr>
          <w:p w:rsidR="00893279" w:rsidRDefault="00893279" w:rsidP="0089327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 января</w:t>
            </w:r>
          </w:p>
          <w:p w:rsidR="007C3834" w:rsidRDefault="00893279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241" w:type="dxa"/>
          </w:tcPr>
          <w:p w:rsidR="007C3834" w:rsidRDefault="007C3834" w:rsidP="003A13D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31декабря</w:t>
            </w:r>
          </w:p>
          <w:p w:rsidR="007C3834" w:rsidRDefault="007C3834" w:rsidP="00526F3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>г.</w:t>
            </w:r>
          </w:p>
        </w:tc>
        <w:tc>
          <w:tcPr>
            <w:tcW w:w="4035" w:type="dxa"/>
          </w:tcPr>
          <w:p w:rsidR="003A13DC" w:rsidRDefault="003A13DC" w:rsidP="003A13DC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 куль</w:t>
            </w:r>
            <w:r w:rsidR="007C3834">
              <w:rPr>
                <w:sz w:val="24"/>
              </w:rPr>
              <w:t xml:space="preserve">туры </w:t>
            </w:r>
            <w:r>
              <w:rPr>
                <w:sz w:val="24"/>
              </w:rPr>
              <w:t>администрации муниципального района Сут-Хольский кожуун Рес</w:t>
            </w:r>
            <w:r w:rsidR="007C3834">
              <w:rPr>
                <w:sz w:val="24"/>
              </w:rPr>
              <w:t>публики Тыва,</w:t>
            </w:r>
          </w:p>
          <w:p w:rsidR="007C3834" w:rsidRDefault="003A13DC" w:rsidP="003A13DC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ГБУЗ РТ «Сут-Хольская ЦКБ»</w:t>
            </w:r>
          </w:p>
        </w:tc>
        <w:tc>
          <w:tcPr>
            <w:tcW w:w="7253" w:type="dxa"/>
          </w:tcPr>
          <w:p w:rsidR="007C3834" w:rsidRDefault="003A13DC" w:rsidP="003A13DC">
            <w:pPr>
              <w:pStyle w:val="TableParagraph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7C3834">
              <w:rPr>
                <w:sz w:val="24"/>
              </w:rPr>
              <w:t>овышениеуровняинформированностинаселенияпопроблемамтуберкулеза:</w:t>
            </w:r>
          </w:p>
          <w:p w:rsidR="007C3834" w:rsidRDefault="007C3834" w:rsidP="007B66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5</w:t>
            </w:r>
            <w:r>
              <w:rPr>
                <w:sz w:val="24"/>
              </w:rPr>
              <w:t>г.–</w:t>
            </w:r>
            <w:r w:rsidR="00B5396A">
              <w:rPr>
                <w:sz w:val="24"/>
              </w:rPr>
              <w:t>2</w:t>
            </w:r>
            <w:r>
              <w:rPr>
                <w:sz w:val="24"/>
              </w:rPr>
              <w:t>баннера,</w:t>
            </w:r>
            <w:r w:rsidR="00B5396A">
              <w:rPr>
                <w:sz w:val="24"/>
              </w:rPr>
              <w:t>1 видеоролик</w:t>
            </w:r>
            <w:r>
              <w:rPr>
                <w:sz w:val="24"/>
              </w:rPr>
              <w:t>;</w:t>
            </w:r>
          </w:p>
          <w:p w:rsidR="007C3834" w:rsidRDefault="007C3834" w:rsidP="007B66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6</w:t>
            </w:r>
            <w:r>
              <w:rPr>
                <w:sz w:val="24"/>
              </w:rPr>
              <w:t>г.–</w:t>
            </w:r>
            <w:r w:rsidR="00B5396A">
              <w:rPr>
                <w:sz w:val="24"/>
              </w:rPr>
              <w:t>2</w:t>
            </w:r>
            <w:r>
              <w:rPr>
                <w:sz w:val="24"/>
              </w:rPr>
              <w:t>баннера,</w:t>
            </w:r>
            <w:r w:rsidR="00B5396A">
              <w:rPr>
                <w:sz w:val="24"/>
              </w:rPr>
              <w:t>1 видеоролик</w:t>
            </w:r>
            <w:r>
              <w:rPr>
                <w:sz w:val="24"/>
              </w:rPr>
              <w:t>;</w:t>
            </w:r>
          </w:p>
          <w:p w:rsidR="007C3834" w:rsidRDefault="007C3834" w:rsidP="00526F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058FF">
              <w:rPr>
                <w:sz w:val="24"/>
              </w:rPr>
              <w:t>7</w:t>
            </w:r>
            <w:r>
              <w:rPr>
                <w:sz w:val="24"/>
              </w:rPr>
              <w:t>г.–</w:t>
            </w:r>
            <w:r w:rsidR="00B5396A">
              <w:rPr>
                <w:sz w:val="24"/>
              </w:rPr>
              <w:t>2</w:t>
            </w:r>
            <w:r>
              <w:rPr>
                <w:sz w:val="24"/>
              </w:rPr>
              <w:t xml:space="preserve"> баннера,</w:t>
            </w:r>
            <w:r w:rsidR="00B5396A">
              <w:rPr>
                <w:sz w:val="24"/>
              </w:rPr>
              <w:t>1 видеоролик.</w:t>
            </w:r>
          </w:p>
        </w:tc>
      </w:tr>
    </w:tbl>
    <w:p w:rsidR="0005011E" w:rsidRPr="00DF08AD" w:rsidRDefault="0005011E" w:rsidP="00DF08AD">
      <w:pPr>
        <w:ind w:left="-284" w:firstLine="567"/>
        <w:jc w:val="center"/>
        <w:rPr>
          <w:b/>
          <w:sz w:val="28"/>
          <w:szCs w:val="28"/>
        </w:rPr>
      </w:pPr>
    </w:p>
    <w:p w:rsidR="00140AEC" w:rsidRDefault="00140AEC" w:rsidP="00140AEC">
      <w:pPr>
        <w:jc w:val="both"/>
      </w:pPr>
    </w:p>
    <w:p w:rsidR="00B5396A" w:rsidRDefault="00B5396A" w:rsidP="00140AEC">
      <w:pPr>
        <w:jc w:val="both"/>
      </w:pPr>
    </w:p>
    <w:p w:rsidR="00B5396A" w:rsidRDefault="00B5396A" w:rsidP="00140AEC">
      <w:pPr>
        <w:jc w:val="both"/>
      </w:pPr>
    </w:p>
    <w:p w:rsidR="00B5396A" w:rsidRDefault="00B5396A" w:rsidP="00140AEC">
      <w:pPr>
        <w:jc w:val="both"/>
      </w:pPr>
    </w:p>
    <w:p w:rsidR="00B5396A" w:rsidRDefault="00B5396A" w:rsidP="00140AEC">
      <w:pPr>
        <w:jc w:val="both"/>
      </w:pPr>
    </w:p>
    <w:p w:rsidR="00526F3F" w:rsidRDefault="00526F3F" w:rsidP="00140AEC">
      <w:pPr>
        <w:jc w:val="both"/>
      </w:pPr>
    </w:p>
    <w:p w:rsidR="00526F3F" w:rsidRDefault="00526F3F" w:rsidP="00140AEC">
      <w:pPr>
        <w:jc w:val="both"/>
      </w:pPr>
    </w:p>
    <w:p w:rsidR="00526F3F" w:rsidRDefault="00526F3F" w:rsidP="00140AEC">
      <w:pPr>
        <w:jc w:val="both"/>
      </w:pPr>
    </w:p>
    <w:p w:rsidR="00526F3F" w:rsidRDefault="00526F3F" w:rsidP="00140AEC">
      <w:pPr>
        <w:jc w:val="both"/>
      </w:pPr>
    </w:p>
    <w:p w:rsidR="00526F3F" w:rsidRDefault="00526F3F" w:rsidP="00140AEC">
      <w:pPr>
        <w:jc w:val="both"/>
      </w:pPr>
    </w:p>
    <w:p w:rsidR="00526F3F" w:rsidRDefault="00526F3F" w:rsidP="00140AEC">
      <w:pPr>
        <w:jc w:val="both"/>
      </w:pPr>
    </w:p>
    <w:p w:rsidR="00526F3F" w:rsidRDefault="00526F3F" w:rsidP="00140AEC">
      <w:pPr>
        <w:jc w:val="both"/>
      </w:pPr>
    </w:p>
    <w:p w:rsidR="00526F3F" w:rsidRDefault="00526F3F" w:rsidP="00140AEC">
      <w:pPr>
        <w:jc w:val="both"/>
      </w:pPr>
    </w:p>
    <w:p w:rsidR="00526F3F" w:rsidRDefault="00526F3F" w:rsidP="00140AEC">
      <w:pPr>
        <w:jc w:val="both"/>
      </w:pPr>
    </w:p>
    <w:p w:rsidR="00B5396A" w:rsidRDefault="00B5396A" w:rsidP="00140AEC">
      <w:pPr>
        <w:jc w:val="both"/>
      </w:pPr>
    </w:p>
    <w:p w:rsidR="00A77EC6" w:rsidRDefault="00A77EC6" w:rsidP="00140AEC">
      <w:pPr>
        <w:jc w:val="both"/>
      </w:pPr>
    </w:p>
    <w:p w:rsidR="00A77EC6" w:rsidRDefault="00A77EC6" w:rsidP="00140AEC">
      <w:pPr>
        <w:jc w:val="both"/>
      </w:pPr>
    </w:p>
    <w:p w:rsidR="00B5396A" w:rsidRDefault="00B5396A" w:rsidP="00140AEC">
      <w:pPr>
        <w:jc w:val="both"/>
      </w:pPr>
    </w:p>
    <w:p w:rsidR="00140AEC" w:rsidRPr="00840074" w:rsidRDefault="00140AEC" w:rsidP="00140AEC">
      <w:pPr>
        <w:jc w:val="right"/>
      </w:pPr>
      <w:r w:rsidRPr="00840074">
        <w:t>Приложение №</w:t>
      </w:r>
      <w:r w:rsidR="008D408B">
        <w:t>2</w:t>
      </w:r>
    </w:p>
    <w:p w:rsidR="00140AEC" w:rsidRDefault="00140AEC" w:rsidP="00140AEC">
      <w:pPr>
        <w:spacing w:line="240" w:lineRule="atLeast"/>
        <w:ind w:left="10206"/>
      </w:pPr>
      <w:r>
        <w:lastRenderedPageBreak/>
        <w:t xml:space="preserve">                      кмуниципальной</w:t>
      </w:r>
      <w:r w:rsidRPr="00840074">
        <w:t xml:space="preserve"> целевой программе</w:t>
      </w:r>
    </w:p>
    <w:p w:rsidR="00140AEC" w:rsidRDefault="00140AEC" w:rsidP="00140AEC">
      <w:pPr>
        <w:ind w:left="-284" w:firstLine="567"/>
        <w:jc w:val="right"/>
      </w:pPr>
      <w:r w:rsidRPr="00DF08AD">
        <w:t xml:space="preserve">«О дополнительных мерах по борьбе с туберкулезом </w:t>
      </w:r>
    </w:p>
    <w:p w:rsidR="00140AEC" w:rsidRDefault="00140AEC" w:rsidP="00140AEC">
      <w:pPr>
        <w:ind w:left="-284" w:firstLine="567"/>
        <w:jc w:val="right"/>
      </w:pPr>
      <w:r w:rsidRPr="00DF08AD">
        <w:t xml:space="preserve">в Сут-Хольском </w:t>
      </w:r>
      <w:r w:rsidR="00893279">
        <w:t xml:space="preserve"> кожууне на 202</w:t>
      </w:r>
      <w:r w:rsidR="00526F3F">
        <w:t>4</w:t>
      </w:r>
      <w:r>
        <w:t>-202</w:t>
      </w:r>
      <w:r w:rsidR="00526F3F">
        <w:t>6</w:t>
      </w:r>
      <w:r w:rsidRPr="00DF08AD">
        <w:t xml:space="preserve"> годы»</w:t>
      </w:r>
    </w:p>
    <w:p w:rsidR="00140AEC" w:rsidRDefault="00140AEC" w:rsidP="00140AEC">
      <w:pPr>
        <w:pStyle w:val="1"/>
        <w:spacing w:before="1"/>
        <w:ind w:left="259"/>
      </w:pPr>
      <w:r>
        <w:t>ОСНОВНЫЕ ЦЕЛЕВЫЕ ПОКАЗАТЕЛИ</w:t>
      </w:r>
    </w:p>
    <w:p w:rsidR="00893279" w:rsidRDefault="00140AEC" w:rsidP="00140AEC">
      <w:pPr>
        <w:pStyle w:val="ac"/>
        <w:ind w:left="4752" w:right="4836" w:firstLine="1"/>
        <w:jc w:val="center"/>
      </w:pPr>
      <w:r>
        <w:t>(индикаторы) реализации муниципальной целевой программы Сут-Хольского кожууна  «О д</w:t>
      </w:r>
      <w:r w:rsidR="00893279">
        <w:t xml:space="preserve">ополнительных мерах по борьбе с </w:t>
      </w:r>
      <w:r>
        <w:t>туберкулезо</w:t>
      </w:r>
      <w:r w:rsidR="00893279">
        <w:t xml:space="preserve">м в Сут-Хольском кожууне </w:t>
      </w:r>
    </w:p>
    <w:p w:rsidR="00140AEC" w:rsidRDefault="00893279" w:rsidP="00140AEC">
      <w:pPr>
        <w:pStyle w:val="ac"/>
        <w:ind w:left="4752" w:right="4836" w:firstLine="1"/>
        <w:jc w:val="center"/>
      </w:pPr>
      <w:r>
        <w:t>на 202</w:t>
      </w:r>
      <w:r w:rsidR="002058FF">
        <w:t>5</w:t>
      </w:r>
      <w:r w:rsidR="00140AEC">
        <w:t>-202</w:t>
      </w:r>
      <w:r w:rsidR="002058FF">
        <w:t>7</w:t>
      </w:r>
      <w:r w:rsidR="00140AEC">
        <w:t xml:space="preserve"> годы»</w:t>
      </w:r>
    </w:p>
    <w:p w:rsidR="00140AEC" w:rsidRDefault="00140AEC" w:rsidP="00140AEC">
      <w:pPr>
        <w:pStyle w:val="ac"/>
        <w:spacing w:before="4"/>
      </w:pPr>
    </w:p>
    <w:tbl>
      <w:tblPr>
        <w:tblStyle w:val="TableNormal"/>
        <w:tblW w:w="15434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3"/>
        <w:gridCol w:w="4253"/>
        <w:gridCol w:w="3996"/>
        <w:gridCol w:w="1277"/>
        <w:gridCol w:w="1344"/>
        <w:gridCol w:w="1276"/>
        <w:gridCol w:w="1315"/>
      </w:tblGrid>
      <w:tr w:rsidR="00140AEC" w:rsidTr="008D408B">
        <w:trPr>
          <w:trHeight w:val="275"/>
        </w:trPr>
        <w:tc>
          <w:tcPr>
            <w:tcW w:w="1973" w:type="dxa"/>
            <w:vMerge w:val="restart"/>
          </w:tcPr>
          <w:p w:rsidR="00140AEC" w:rsidRDefault="00140AEC" w:rsidP="00140AEC">
            <w:pPr>
              <w:pStyle w:val="TableParagraph"/>
              <w:ind w:left="278" w:right="219" w:hanging="48"/>
              <w:jc w:val="center"/>
              <w:rPr>
                <w:sz w:val="24"/>
              </w:rPr>
            </w:pPr>
            <w:r>
              <w:rPr>
                <w:sz w:val="24"/>
              </w:rPr>
              <w:t>Основная цель</w:t>
            </w:r>
            <w:r>
              <w:rPr>
                <w:sz w:val="24"/>
                <w:lang w:val="ru-RU"/>
              </w:rPr>
              <w:t xml:space="preserve"> муницип</w:t>
            </w:r>
            <w:r>
              <w:rPr>
                <w:sz w:val="24"/>
              </w:rPr>
              <w:t>альнойпрограммы</w:t>
            </w:r>
          </w:p>
        </w:tc>
        <w:tc>
          <w:tcPr>
            <w:tcW w:w="4253" w:type="dxa"/>
            <w:vMerge w:val="restart"/>
          </w:tcPr>
          <w:p w:rsidR="00140AEC" w:rsidRDefault="00140AEC" w:rsidP="00140AEC">
            <w:pPr>
              <w:pStyle w:val="TableParagraph"/>
              <w:ind w:left="811" w:right="787" w:firstLine="441"/>
              <w:jc w:val="center"/>
              <w:rPr>
                <w:sz w:val="24"/>
              </w:rPr>
            </w:pPr>
            <w:r>
              <w:rPr>
                <w:sz w:val="24"/>
              </w:rPr>
              <w:t>Описание задачи</w:t>
            </w:r>
            <w:r>
              <w:rPr>
                <w:sz w:val="24"/>
                <w:lang w:val="ru-RU"/>
              </w:rPr>
              <w:t xml:space="preserve"> муницип</w:t>
            </w:r>
            <w:r>
              <w:rPr>
                <w:sz w:val="24"/>
              </w:rPr>
              <w:t>альнойпрограммы</w:t>
            </w:r>
          </w:p>
        </w:tc>
        <w:tc>
          <w:tcPr>
            <w:tcW w:w="9208" w:type="dxa"/>
            <w:gridSpan w:val="5"/>
          </w:tcPr>
          <w:p w:rsidR="00140AEC" w:rsidRDefault="00140AEC" w:rsidP="008D408B">
            <w:pPr>
              <w:pStyle w:val="TableParagraph"/>
              <w:spacing w:line="256" w:lineRule="exact"/>
              <w:ind w:left="3564" w:right="3555"/>
              <w:jc w:val="center"/>
              <w:rPr>
                <w:sz w:val="24"/>
              </w:rPr>
            </w:pPr>
            <w:r>
              <w:rPr>
                <w:sz w:val="24"/>
              </w:rPr>
              <w:t>Целевойпоказатель</w:t>
            </w:r>
          </w:p>
        </w:tc>
      </w:tr>
      <w:tr w:rsidR="00893279" w:rsidTr="00893279">
        <w:trPr>
          <w:trHeight w:val="1103"/>
        </w:trPr>
        <w:tc>
          <w:tcPr>
            <w:tcW w:w="1973" w:type="dxa"/>
            <w:vMerge/>
            <w:tcBorders>
              <w:top w:val="nil"/>
            </w:tcBorders>
          </w:tcPr>
          <w:p w:rsidR="00893279" w:rsidRDefault="00893279" w:rsidP="008D408B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93279" w:rsidRDefault="00893279" w:rsidP="008D408B"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</w:tcPr>
          <w:p w:rsidR="00893279" w:rsidRDefault="00893279" w:rsidP="008D408B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Наименованиеиединицаизмерения</w:t>
            </w:r>
          </w:p>
        </w:tc>
        <w:tc>
          <w:tcPr>
            <w:tcW w:w="1277" w:type="dxa"/>
          </w:tcPr>
          <w:p w:rsidR="00893279" w:rsidRPr="00140AEC" w:rsidRDefault="00893279" w:rsidP="008D408B">
            <w:pPr>
              <w:pStyle w:val="TableParagraph"/>
              <w:ind w:left="92" w:right="79"/>
              <w:jc w:val="center"/>
              <w:rPr>
                <w:sz w:val="24"/>
                <w:lang w:val="ru-RU"/>
              </w:rPr>
            </w:pPr>
            <w:r w:rsidRPr="00140AEC">
              <w:rPr>
                <w:sz w:val="24"/>
                <w:lang w:val="ru-RU"/>
              </w:rPr>
              <w:t>Значение вбазовомгоду</w:t>
            </w:r>
            <w:r>
              <w:rPr>
                <w:sz w:val="24"/>
                <w:lang w:val="ru-RU"/>
              </w:rPr>
              <w:t xml:space="preserve"> (202</w:t>
            </w:r>
            <w:r w:rsidR="002058FF">
              <w:rPr>
                <w:sz w:val="24"/>
                <w:lang w:val="ru-RU"/>
              </w:rPr>
              <w:t>4</w:t>
            </w:r>
          </w:p>
          <w:p w:rsidR="00893279" w:rsidRPr="00140AEC" w:rsidRDefault="00893279" w:rsidP="008D408B">
            <w:pPr>
              <w:pStyle w:val="TableParagraph"/>
              <w:spacing w:line="262" w:lineRule="exact"/>
              <w:ind w:left="88" w:right="79"/>
              <w:jc w:val="center"/>
              <w:rPr>
                <w:sz w:val="24"/>
                <w:lang w:val="ru-RU"/>
              </w:rPr>
            </w:pPr>
            <w:r w:rsidRPr="00140AEC">
              <w:rPr>
                <w:sz w:val="24"/>
                <w:lang w:val="ru-RU"/>
              </w:rPr>
              <w:t>год)</w:t>
            </w:r>
          </w:p>
        </w:tc>
        <w:tc>
          <w:tcPr>
            <w:tcW w:w="1344" w:type="dxa"/>
          </w:tcPr>
          <w:p w:rsidR="00893279" w:rsidRPr="00140AEC" w:rsidRDefault="00893279" w:rsidP="008D408B">
            <w:pPr>
              <w:pStyle w:val="TableParagraph"/>
              <w:ind w:left="229" w:right="166" w:hanging="51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значе-ние в202</w:t>
            </w:r>
            <w:r w:rsidR="002058FF">
              <w:rPr>
                <w:sz w:val="24"/>
                <w:lang w:val="ru-RU"/>
              </w:rPr>
              <w:t>5</w:t>
            </w:r>
          </w:p>
          <w:p w:rsidR="00893279" w:rsidRDefault="00893279" w:rsidP="008D408B">
            <w:pPr>
              <w:pStyle w:val="TableParagraph"/>
              <w:spacing w:line="262" w:lineRule="exact"/>
              <w:ind w:left="267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276" w:type="dxa"/>
          </w:tcPr>
          <w:p w:rsidR="00893279" w:rsidRPr="00140AEC" w:rsidRDefault="00893279" w:rsidP="008D408B">
            <w:pPr>
              <w:pStyle w:val="TableParagraph"/>
              <w:ind w:left="230" w:right="163" w:hanging="51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значе-ние в202</w:t>
            </w:r>
            <w:r w:rsidR="002058FF">
              <w:rPr>
                <w:sz w:val="24"/>
                <w:lang w:val="ru-RU"/>
              </w:rPr>
              <w:t>6</w:t>
            </w:r>
          </w:p>
          <w:p w:rsidR="00893279" w:rsidRDefault="00893279" w:rsidP="008D408B">
            <w:pPr>
              <w:pStyle w:val="TableParagraph"/>
              <w:spacing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315" w:type="dxa"/>
          </w:tcPr>
          <w:p w:rsidR="00893279" w:rsidRPr="00140AEC" w:rsidRDefault="00893279" w:rsidP="008D408B">
            <w:pPr>
              <w:pStyle w:val="TableParagraph"/>
              <w:ind w:left="213" w:right="146" w:hanging="48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значе-ние в202</w:t>
            </w:r>
            <w:r w:rsidR="002058FF">
              <w:rPr>
                <w:sz w:val="24"/>
                <w:lang w:val="ru-RU"/>
              </w:rPr>
              <w:t>7</w:t>
            </w:r>
          </w:p>
          <w:p w:rsidR="00893279" w:rsidRDefault="00893279" w:rsidP="008D408B">
            <w:pPr>
              <w:pStyle w:val="TableParagraph"/>
              <w:spacing w:line="262" w:lineRule="exact"/>
              <w:ind w:left="251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</w:tr>
      <w:tr w:rsidR="002058FF" w:rsidTr="00893279">
        <w:trPr>
          <w:trHeight w:val="830"/>
        </w:trPr>
        <w:tc>
          <w:tcPr>
            <w:tcW w:w="1973" w:type="dxa"/>
            <w:vMerge w:val="restart"/>
          </w:tcPr>
          <w:p w:rsidR="002058FF" w:rsidRPr="00140AEC" w:rsidRDefault="002058FF" w:rsidP="002058FF">
            <w:pPr>
              <w:pStyle w:val="TableParagraph"/>
              <w:ind w:left="57" w:right="103"/>
              <w:jc w:val="both"/>
              <w:rPr>
                <w:sz w:val="24"/>
                <w:lang w:val="ru-RU"/>
              </w:rPr>
            </w:pPr>
            <w:r w:rsidRPr="00140AEC">
              <w:rPr>
                <w:sz w:val="24"/>
                <w:lang w:val="ru-RU"/>
              </w:rPr>
              <w:t xml:space="preserve">Снижение смерт-ности от тубер-кулеза с </w:t>
            </w:r>
            <w:r>
              <w:rPr>
                <w:sz w:val="24"/>
                <w:lang w:val="ru-RU"/>
              </w:rPr>
              <w:t>24,7</w:t>
            </w:r>
            <w:r w:rsidRPr="00140AEC">
              <w:rPr>
                <w:sz w:val="24"/>
                <w:lang w:val="ru-RU"/>
              </w:rPr>
              <w:t xml:space="preserve"> до</w:t>
            </w:r>
            <w:r>
              <w:rPr>
                <w:sz w:val="24"/>
                <w:lang w:val="ru-RU"/>
              </w:rPr>
              <w:t xml:space="preserve"> 12,3</w:t>
            </w:r>
            <w:r w:rsidRPr="00140AEC">
              <w:rPr>
                <w:sz w:val="24"/>
                <w:lang w:val="ru-RU"/>
              </w:rPr>
              <w:t xml:space="preserve"> на 100 тыс.населения</w:t>
            </w:r>
          </w:p>
        </w:tc>
        <w:tc>
          <w:tcPr>
            <w:tcW w:w="4253" w:type="dxa"/>
            <w:vMerge w:val="restart"/>
          </w:tcPr>
          <w:p w:rsidR="002058FF" w:rsidRPr="00140AEC" w:rsidRDefault="002058FF" w:rsidP="002058FF">
            <w:pPr>
              <w:pStyle w:val="TableParagraph"/>
              <w:ind w:left="57" w:right="31"/>
              <w:jc w:val="both"/>
              <w:rPr>
                <w:sz w:val="24"/>
                <w:lang w:val="ru-RU"/>
              </w:rPr>
            </w:pPr>
            <w:r w:rsidRPr="00140AEC">
              <w:rPr>
                <w:sz w:val="24"/>
                <w:lang w:val="ru-RU"/>
              </w:rPr>
              <w:t>Снижение смертности от туберкулеза засчет расширения современных методовдиагностики туберкулеза, проведениемер</w:t>
            </w:r>
            <w:r>
              <w:rPr>
                <w:sz w:val="24"/>
                <w:lang w:val="ru-RU"/>
              </w:rPr>
              <w:t>оприятий по своевременному выяв</w:t>
            </w:r>
            <w:r w:rsidRPr="00140AEC">
              <w:rPr>
                <w:sz w:val="24"/>
                <w:lang w:val="ru-RU"/>
              </w:rPr>
              <w:t>лени</w:t>
            </w:r>
            <w:r>
              <w:rPr>
                <w:sz w:val="24"/>
                <w:lang w:val="ru-RU"/>
              </w:rPr>
              <w:t>ю туберкулеза, улучшение качест</w:t>
            </w:r>
            <w:r w:rsidRPr="00140AEC">
              <w:rPr>
                <w:sz w:val="24"/>
                <w:lang w:val="ru-RU"/>
              </w:rPr>
              <w:t>ва оказания медицинской помощибол</w:t>
            </w:r>
            <w:r>
              <w:rPr>
                <w:sz w:val="24"/>
                <w:lang w:val="ru-RU"/>
              </w:rPr>
              <w:t>ьным туберкулезом, улучшение ус</w:t>
            </w:r>
            <w:r w:rsidRPr="00140AEC">
              <w:rPr>
                <w:sz w:val="24"/>
                <w:lang w:val="ru-RU"/>
              </w:rPr>
              <w:t>ловий пребывания в стационаре путемстрои</w:t>
            </w:r>
            <w:r>
              <w:rPr>
                <w:sz w:val="24"/>
                <w:lang w:val="ru-RU"/>
              </w:rPr>
              <w:t>тельства современного здания ту</w:t>
            </w:r>
            <w:r w:rsidRPr="00140AEC">
              <w:rPr>
                <w:sz w:val="24"/>
                <w:lang w:val="ru-RU"/>
              </w:rPr>
              <w:t>беркулезной больницы, отвечающеготребованиям санитарно-э</w:t>
            </w:r>
            <w:r>
              <w:rPr>
                <w:sz w:val="24"/>
                <w:lang w:val="ru-RU"/>
              </w:rPr>
              <w:t>пидемиологического режима, осна</w:t>
            </w:r>
            <w:r w:rsidRPr="00140AEC">
              <w:rPr>
                <w:sz w:val="24"/>
                <w:lang w:val="ru-RU"/>
              </w:rPr>
              <w:t>щенного современным медицинскимоборудованием,проведениесанитарно-</w:t>
            </w:r>
            <w:r>
              <w:rPr>
                <w:sz w:val="24"/>
                <w:lang w:val="ru-RU"/>
              </w:rPr>
              <w:t>п</w:t>
            </w:r>
            <w:r w:rsidRPr="00140AEC">
              <w:rPr>
                <w:sz w:val="24"/>
                <w:lang w:val="ru-RU"/>
              </w:rPr>
              <w:t>росветительнойработыпотуберкулезусрединаселения</w:t>
            </w:r>
          </w:p>
        </w:tc>
        <w:tc>
          <w:tcPr>
            <w:tcW w:w="3996" w:type="dxa"/>
          </w:tcPr>
          <w:p w:rsidR="002058FF" w:rsidRPr="00140AEC" w:rsidRDefault="002058FF" w:rsidP="002058FF">
            <w:pPr>
              <w:pStyle w:val="TableParagraph"/>
              <w:spacing w:line="270" w:lineRule="exact"/>
              <w:ind w:left="57"/>
              <w:jc w:val="both"/>
              <w:rPr>
                <w:sz w:val="24"/>
                <w:lang w:val="ru-RU"/>
              </w:rPr>
            </w:pPr>
            <w:r w:rsidRPr="00140AEC">
              <w:rPr>
                <w:sz w:val="24"/>
                <w:lang w:val="ru-RU"/>
              </w:rPr>
              <w:t>1)снижениесмертностиот</w:t>
            </w:r>
            <w:r>
              <w:rPr>
                <w:sz w:val="24"/>
                <w:lang w:val="ru-RU"/>
              </w:rPr>
              <w:t xml:space="preserve"> туберкул</w:t>
            </w:r>
            <w:r w:rsidRPr="00140AEC">
              <w:rPr>
                <w:sz w:val="24"/>
                <w:lang w:val="ru-RU"/>
              </w:rPr>
              <w:t>езас3</w:t>
            </w:r>
            <w:r>
              <w:rPr>
                <w:sz w:val="24"/>
                <w:lang w:val="ru-RU"/>
              </w:rPr>
              <w:t>7</w:t>
            </w:r>
            <w:r w:rsidRPr="00140AEC">
              <w:rPr>
                <w:sz w:val="24"/>
                <w:lang w:val="ru-RU"/>
              </w:rPr>
              <w:t>,0до11,5на100</w:t>
            </w:r>
            <w:r>
              <w:rPr>
                <w:sz w:val="24"/>
                <w:lang w:val="ru-RU"/>
              </w:rPr>
              <w:t xml:space="preserve"> тыс.насе</w:t>
            </w:r>
            <w:r w:rsidRPr="00140AEC">
              <w:rPr>
                <w:sz w:val="24"/>
                <w:lang w:val="ru-RU"/>
              </w:rPr>
              <w:t>ления</w:t>
            </w:r>
          </w:p>
        </w:tc>
        <w:tc>
          <w:tcPr>
            <w:tcW w:w="1277" w:type="dxa"/>
          </w:tcPr>
          <w:p w:rsidR="002058FF" w:rsidRPr="00526F3F" w:rsidRDefault="002058FF" w:rsidP="002058FF">
            <w:pPr>
              <w:pStyle w:val="TableParagraph"/>
              <w:spacing w:line="270" w:lineRule="exact"/>
              <w:ind w:left="266" w:right="2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24,7</w:t>
            </w:r>
          </w:p>
        </w:tc>
        <w:tc>
          <w:tcPr>
            <w:tcW w:w="1344" w:type="dxa"/>
          </w:tcPr>
          <w:p w:rsidR="002058FF" w:rsidRPr="00A77EC6" w:rsidRDefault="002058FF" w:rsidP="002058FF">
            <w:pPr>
              <w:pStyle w:val="TableParagraph"/>
              <w:spacing w:line="270" w:lineRule="exact"/>
              <w:ind w:left="266" w:right="2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12,3</w:t>
            </w:r>
          </w:p>
        </w:tc>
        <w:tc>
          <w:tcPr>
            <w:tcW w:w="1276" w:type="dxa"/>
          </w:tcPr>
          <w:p w:rsidR="002058FF" w:rsidRPr="00DD105A" w:rsidRDefault="002058FF" w:rsidP="002058FF">
            <w:pPr>
              <w:pStyle w:val="TableParagraph"/>
              <w:spacing w:line="270" w:lineRule="exact"/>
              <w:ind w:left="253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12,3</w:t>
            </w:r>
          </w:p>
        </w:tc>
        <w:tc>
          <w:tcPr>
            <w:tcW w:w="1315" w:type="dxa"/>
          </w:tcPr>
          <w:p w:rsidR="002058FF" w:rsidRPr="00DD105A" w:rsidRDefault="002058FF" w:rsidP="002058FF">
            <w:pPr>
              <w:pStyle w:val="TableParagraph"/>
              <w:spacing w:line="270" w:lineRule="exact"/>
              <w:ind w:left="253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12,3</w:t>
            </w:r>
          </w:p>
        </w:tc>
      </w:tr>
      <w:tr w:rsidR="002058FF" w:rsidTr="00893279">
        <w:trPr>
          <w:trHeight w:val="1103"/>
        </w:trPr>
        <w:tc>
          <w:tcPr>
            <w:tcW w:w="1973" w:type="dxa"/>
            <w:vMerge/>
            <w:tcBorders>
              <w:top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</w:tcPr>
          <w:p w:rsidR="002058FF" w:rsidRPr="00140AEC" w:rsidRDefault="002058FF" w:rsidP="002058FF">
            <w:pPr>
              <w:pStyle w:val="TableParagraph"/>
              <w:ind w:left="57" w:right="17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2) повышение эффективности лече</w:t>
            </w:r>
            <w:r w:rsidRPr="00140AEC">
              <w:rPr>
                <w:sz w:val="24"/>
                <w:lang w:val="ru-RU"/>
              </w:rPr>
              <w:t>ниябольныхтуберкулезомс</w:t>
            </w:r>
            <w:r>
              <w:rPr>
                <w:sz w:val="24"/>
                <w:lang w:val="ru-RU"/>
              </w:rPr>
              <w:t xml:space="preserve"> множе</w:t>
            </w:r>
            <w:r w:rsidRPr="00140AEC">
              <w:rPr>
                <w:sz w:val="24"/>
                <w:lang w:val="ru-RU"/>
              </w:rPr>
              <w:t>ственной и широкой лекарственнойустойчивостьюс</w:t>
            </w:r>
            <w:r>
              <w:rPr>
                <w:sz w:val="24"/>
                <w:lang w:val="ru-RU"/>
              </w:rPr>
              <w:t xml:space="preserve"> 70 </w:t>
            </w:r>
            <w:r w:rsidRPr="00140AEC">
              <w:rPr>
                <w:sz w:val="24"/>
                <w:lang w:val="ru-RU"/>
              </w:rPr>
              <w:t>до80 процентов</w:t>
            </w:r>
          </w:p>
        </w:tc>
        <w:tc>
          <w:tcPr>
            <w:tcW w:w="1277" w:type="dxa"/>
          </w:tcPr>
          <w:p w:rsidR="002058FF" w:rsidRDefault="002058FF" w:rsidP="002058FF">
            <w:pPr>
              <w:pStyle w:val="TableParagraph"/>
              <w:spacing w:line="268" w:lineRule="exact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44" w:type="dxa"/>
          </w:tcPr>
          <w:p w:rsidR="002058FF" w:rsidRDefault="002058FF" w:rsidP="002058FF">
            <w:pPr>
              <w:pStyle w:val="TableParagraph"/>
              <w:spacing w:line="268" w:lineRule="exact"/>
              <w:ind w:left="266" w:right="25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76" w:type="dxa"/>
          </w:tcPr>
          <w:p w:rsidR="002058FF" w:rsidRDefault="002058FF" w:rsidP="002058FF">
            <w:pPr>
              <w:pStyle w:val="TableParagraph"/>
              <w:spacing w:line="268" w:lineRule="exact"/>
              <w:ind w:left="252" w:right="237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315" w:type="dxa"/>
          </w:tcPr>
          <w:p w:rsidR="002058FF" w:rsidRDefault="002058FF" w:rsidP="002058FF">
            <w:pPr>
              <w:pStyle w:val="TableParagraph"/>
              <w:spacing w:line="268" w:lineRule="exact"/>
              <w:ind w:left="252" w:right="237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2058FF" w:rsidTr="00893279">
        <w:trPr>
          <w:trHeight w:val="1104"/>
        </w:trPr>
        <w:tc>
          <w:tcPr>
            <w:tcW w:w="1973" w:type="dxa"/>
            <w:vMerge/>
            <w:tcBorders>
              <w:top w:val="nil"/>
              <w:bottom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  <w:bottom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</w:tcPr>
          <w:p w:rsidR="002058FF" w:rsidRPr="008D408B" w:rsidRDefault="002058FF" w:rsidP="002058FF">
            <w:pPr>
              <w:pStyle w:val="TableParagraph"/>
              <w:ind w:left="57" w:right="129"/>
              <w:jc w:val="both"/>
              <w:rPr>
                <w:sz w:val="24"/>
                <w:lang w:val="ru-RU"/>
              </w:rPr>
            </w:pPr>
            <w:r w:rsidRPr="00140AEC">
              <w:rPr>
                <w:sz w:val="24"/>
                <w:lang w:val="ru-RU"/>
              </w:rPr>
              <w:t xml:space="preserve">3) увеличение </w:t>
            </w:r>
            <w:r>
              <w:rPr>
                <w:sz w:val="24"/>
                <w:lang w:val="ru-RU"/>
              </w:rPr>
              <w:t>охвата населения про</w:t>
            </w:r>
            <w:r w:rsidRPr="00140AEC">
              <w:rPr>
                <w:sz w:val="24"/>
                <w:lang w:val="ru-RU"/>
              </w:rPr>
              <w:t>филактическимимедицинскими</w:t>
            </w:r>
            <w:r>
              <w:rPr>
                <w:sz w:val="24"/>
                <w:lang w:val="ru-RU"/>
              </w:rPr>
              <w:t xml:space="preserve"> ос</w:t>
            </w:r>
            <w:r w:rsidRPr="008D408B">
              <w:rPr>
                <w:sz w:val="24"/>
                <w:lang w:val="ru-RU"/>
              </w:rPr>
              <w:t>мотраминатуберкулезс</w:t>
            </w:r>
            <w:r>
              <w:rPr>
                <w:sz w:val="24"/>
                <w:lang w:val="ru-RU"/>
              </w:rPr>
              <w:t xml:space="preserve"> 85 </w:t>
            </w:r>
            <w:r w:rsidRPr="008D408B">
              <w:rPr>
                <w:sz w:val="24"/>
                <w:lang w:val="ru-RU"/>
              </w:rPr>
              <w:t>до9</w:t>
            </w:r>
            <w:r>
              <w:rPr>
                <w:sz w:val="24"/>
                <w:lang w:val="ru-RU"/>
              </w:rPr>
              <w:t xml:space="preserve">5 </w:t>
            </w:r>
            <w:r w:rsidRPr="008D408B">
              <w:rPr>
                <w:sz w:val="24"/>
                <w:lang w:val="ru-RU"/>
              </w:rPr>
              <w:t>процентов</w:t>
            </w:r>
          </w:p>
        </w:tc>
        <w:tc>
          <w:tcPr>
            <w:tcW w:w="1277" w:type="dxa"/>
          </w:tcPr>
          <w:p w:rsidR="002058FF" w:rsidRPr="00526F3F" w:rsidRDefault="002058FF" w:rsidP="002058FF">
            <w:pPr>
              <w:pStyle w:val="TableParagraph"/>
              <w:spacing w:line="267" w:lineRule="exact"/>
              <w:ind w:left="267" w:right="2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1344" w:type="dxa"/>
          </w:tcPr>
          <w:p w:rsidR="002058FF" w:rsidRPr="00526F3F" w:rsidRDefault="002058FF" w:rsidP="002058FF">
            <w:pPr>
              <w:pStyle w:val="TableParagraph"/>
              <w:spacing w:line="267" w:lineRule="exact"/>
              <w:ind w:left="266" w:right="2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276" w:type="dxa"/>
          </w:tcPr>
          <w:p w:rsidR="002058FF" w:rsidRPr="00526F3F" w:rsidRDefault="002058FF" w:rsidP="002058FF">
            <w:pPr>
              <w:pStyle w:val="TableParagraph"/>
              <w:spacing w:line="267" w:lineRule="exact"/>
              <w:ind w:left="252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315" w:type="dxa"/>
          </w:tcPr>
          <w:p w:rsidR="002058FF" w:rsidRPr="00526F3F" w:rsidRDefault="002058FF" w:rsidP="002058FF">
            <w:pPr>
              <w:pStyle w:val="TableParagraph"/>
              <w:spacing w:line="267" w:lineRule="exact"/>
              <w:ind w:left="252" w:right="23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>5</w:t>
            </w:r>
          </w:p>
        </w:tc>
      </w:tr>
      <w:tr w:rsidR="002058FF" w:rsidTr="00E13538">
        <w:trPr>
          <w:trHeight w:val="1104"/>
        </w:trPr>
        <w:tc>
          <w:tcPr>
            <w:tcW w:w="1973" w:type="dxa"/>
            <w:tcBorders>
              <w:top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</w:tcPr>
          <w:p w:rsidR="002058FF" w:rsidRPr="004420F4" w:rsidRDefault="002058FF" w:rsidP="002058FF">
            <w:pPr>
              <w:pStyle w:val="TableParagraph"/>
              <w:ind w:left="57" w:right="47"/>
              <w:rPr>
                <w:sz w:val="24"/>
                <w:lang w:val="ru-RU"/>
              </w:rPr>
            </w:pPr>
            <w:r w:rsidRPr="004420F4">
              <w:rPr>
                <w:sz w:val="24"/>
                <w:lang w:val="ru-RU"/>
              </w:rPr>
              <w:t>4) увеличение охвата профилактиче-скимосмотрамидетейввозрастеот0до 17 лет на туберкулез всеми мето-дамис</w:t>
            </w:r>
            <w:r>
              <w:rPr>
                <w:sz w:val="24"/>
                <w:lang w:val="ru-RU"/>
              </w:rPr>
              <w:t xml:space="preserve"> 98,7</w:t>
            </w:r>
            <w:r w:rsidRPr="004420F4">
              <w:rPr>
                <w:sz w:val="24"/>
                <w:lang w:val="ru-RU"/>
              </w:rPr>
              <w:t xml:space="preserve"> до 98,8 процента</w:t>
            </w:r>
          </w:p>
        </w:tc>
        <w:tc>
          <w:tcPr>
            <w:tcW w:w="1277" w:type="dxa"/>
          </w:tcPr>
          <w:p w:rsidR="002058FF" w:rsidRPr="002058FF" w:rsidRDefault="002058FF" w:rsidP="002058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98,7</w:t>
            </w:r>
          </w:p>
        </w:tc>
        <w:tc>
          <w:tcPr>
            <w:tcW w:w="1344" w:type="dxa"/>
          </w:tcPr>
          <w:p w:rsidR="002058FF" w:rsidRDefault="002058FF" w:rsidP="002058FF">
            <w:pPr>
              <w:jc w:val="center"/>
            </w:pPr>
            <w:r w:rsidRPr="001851C1">
              <w:rPr>
                <w:sz w:val="24"/>
                <w:lang w:val="ru-RU"/>
              </w:rPr>
              <w:t>98,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2058FF" w:rsidRDefault="002058FF" w:rsidP="002058FF">
            <w:pPr>
              <w:pStyle w:val="TableParagraph"/>
              <w:spacing w:line="268" w:lineRule="exact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  <w:tc>
          <w:tcPr>
            <w:tcW w:w="1315" w:type="dxa"/>
          </w:tcPr>
          <w:p w:rsidR="002058FF" w:rsidRDefault="002058FF" w:rsidP="002058FF">
            <w:pPr>
              <w:pStyle w:val="TableParagraph"/>
              <w:spacing w:line="268" w:lineRule="exact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</w:tr>
    </w:tbl>
    <w:p w:rsidR="00526F3F" w:rsidRDefault="00526F3F"/>
    <w:p w:rsidR="008D408B" w:rsidRPr="00840074" w:rsidRDefault="008D408B" w:rsidP="008D408B">
      <w:pPr>
        <w:jc w:val="right"/>
      </w:pPr>
      <w:r w:rsidRPr="00840074">
        <w:t>Приложение №</w:t>
      </w:r>
      <w:r w:rsidR="00C010EE">
        <w:t xml:space="preserve"> 3</w:t>
      </w:r>
    </w:p>
    <w:p w:rsidR="008D408B" w:rsidRDefault="008D408B" w:rsidP="008D408B">
      <w:pPr>
        <w:spacing w:line="240" w:lineRule="atLeast"/>
        <w:ind w:left="10206"/>
      </w:pPr>
      <w:r>
        <w:t xml:space="preserve">                      кмуниципальной</w:t>
      </w:r>
      <w:r w:rsidRPr="00840074">
        <w:t xml:space="preserve"> целевой программе</w:t>
      </w:r>
    </w:p>
    <w:p w:rsidR="008D408B" w:rsidRDefault="008D408B" w:rsidP="008D408B">
      <w:pPr>
        <w:ind w:left="-284" w:firstLine="567"/>
        <w:jc w:val="right"/>
      </w:pPr>
      <w:r w:rsidRPr="00DF08AD">
        <w:t xml:space="preserve">«О дополнительных мерах по борьбе с туберкулезом </w:t>
      </w:r>
    </w:p>
    <w:p w:rsidR="008D408B" w:rsidRDefault="008D408B" w:rsidP="008D408B">
      <w:pPr>
        <w:ind w:left="-284" w:firstLine="567"/>
        <w:jc w:val="right"/>
      </w:pPr>
      <w:r w:rsidRPr="00DF08AD">
        <w:t xml:space="preserve">в Сут-Хольском </w:t>
      </w:r>
      <w:r w:rsidR="00893279">
        <w:t xml:space="preserve"> кожууне на 202</w:t>
      </w:r>
      <w:r w:rsidR="00526F3F">
        <w:t>4</w:t>
      </w:r>
      <w:r>
        <w:t>-202</w:t>
      </w:r>
      <w:r w:rsidR="00526F3F">
        <w:t>6</w:t>
      </w:r>
      <w:r w:rsidRPr="00DF08AD">
        <w:t xml:space="preserve"> годы»</w:t>
      </w:r>
    </w:p>
    <w:p w:rsidR="008D408B" w:rsidRDefault="002842BD" w:rsidP="00C010EE">
      <w:pPr>
        <w:pStyle w:val="1"/>
        <w:spacing w:line="319" w:lineRule="exact"/>
        <w:ind w:left="258"/>
      </w:pPr>
      <w:r>
        <w:t>ОБЪ</w:t>
      </w:r>
      <w:r w:rsidR="008D408B">
        <w:t>ЕМ</w:t>
      </w:r>
    </w:p>
    <w:p w:rsidR="00C010EE" w:rsidRDefault="008D408B" w:rsidP="00C010EE">
      <w:pPr>
        <w:pStyle w:val="ac"/>
        <w:ind w:left="4042" w:right="3515" w:firstLine="720"/>
        <w:jc w:val="center"/>
      </w:pPr>
      <w:r>
        <w:t xml:space="preserve">финансирования основных мероприятий </w:t>
      </w:r>
      <w:r w:rsidR="00C010EE">
        <w:t>муницип</w:t>
      </w:r>
      <w:r>
        <w:t>альной</w:t>
      </w:r>
      <w:r w:rsidR="00C010EE">
        <w:t xml:space="preserve"> целевой  </w:t>
      </w:r>
      <w:r>
        <w:t>программы</w:t>
      </w:r>
      <w:r w:rsidR="00C010EE">
        <w:t xml:space="preserve"> Сут-Хольского кожууна </w:t>
      </w:r>
    </w:p>
    <w:p w:rsidR="008D408B" w:rsidRDefault="008D408B" w:rsidP="00C010EE">
      <w:pPr>
        <w:pStyle w:val="ac"/>
        <w:ind w:left="4042" w:right="3515" w:firstLine="720"/>
        <w:jc w:val="center"/>
      </w:pPr>
      <w:r>
        <w:t>«Одополнительныхмерахпоборьбе</w:t>
      </w:r>
    </w:p>
    <w:p w:rsidR="008D408B" w:rsidRDefault="008D408B" w:rsidP="00C010EE">
      <w:pPr>
        <w:pStyle w:val="ac"/>
        <w:spacing w:line="321" w:lineRule="exact"/>
        <w:ind w:left="4757"/>
      </w:pPr>
      <w:r>
        <w:t>стуберкулезомв</w:t>
      </w:r>
      <w:r w:rsidR="00C010EE">
        <w:t xml:space="preserve"> Сут-Хольском кожууне </w:t>
      </w:r>
      <w:r>
        <w:t>на202</w:t>
      </w:r>
      <w:r w:rsidR="00CC5D91">
        <w:t>5</w:t>
      </w:r>
      <w:r>
        <w:t>-202</w:t>
      </w:r>
      <w:r w:rsidR="00CC5D91">
        <w:t>7</w:t>
      </w:r>
      <w:r>
        <w:t>годы»</w:t>
      </w:r>
    </w:p>
    <w:p w:rsidR="008D408B" w:rsidRDefault="008D408B" w:rsidP="00C010EE">
      <w:pPr>
        <w:pStyle w:val="ac"/>
        <w:spacing w:before="4"/>
        <w:jc w:val="center"/>
      </w:pPr>
    </w:p>
    <w:tbl>
      <w:tblPr>
        <w:tblStyle w:val="TableNormal"/>
        <w:tblW w:w="15274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7"/>
        <w:gridCol w:w="1512"/>
        <w:gridCol w:w="1297"/>
        <w:gridCol w:w="1078"/>
        <w:gridCol w:w="160"/>
        <w:gridCol w:w="1276"/>
        <w:gridCol w:w="1134"/>
        <w:gridCol w:w="1275"/>
        <w:gridCol w:w="2552"/>
        <w:gridCol w:w="2693"/>
      </w:tblGrid>
      <w:tr w:rsidR="008D408B" w:rsidTr="002740F1">
        <w:trPr>
          <w:trHeight w:val="229"/>
        </w:trPr>
        <w:tc>
          <w:tcPr>
            <w:tcW w:w="2297" w:type="dxa"/>
            <w:vMerge w:val="restart"/>
          </w:tcPr>
          <w:p w:rsidR="008D408B" w:rsidRDefault="008D408B" w:rsidP="008D408B">
            <w:pPr>
              <w:pStyle w:val="TableParagraph"/>
              <w:spacing w:line="237" w:lineRule="auto"/>
              <w:ind w:left="592" w:right="41" w:hanging="533"/>
              <w:rPr>
                <w:sz w:val="20"/>
              </w:rPr>
            </w:pPr>
            <w:r>
              <w:rPr>
                <w:sz w:val="20"/>
              </w:rPr>
              <w:t>Наименованиеосновногомероприятия</w:t>
            </w:r>
          </w:p>
        </w:tc>
        <w:tc>
          <w:tcPr>
            <w:tcW w:w="1512" w:type="dxa"/>
            <w:vMerge w:val="restart"/>
          </w:tcPr>
          <w:p w:rsidR="008D408B" w:rsidRDefault="008D408B" w:rsidP="008D408B">
            <w:pPr>
              <w:pStyle w:val="TableParagraph"/>
              <w:spacing w:line="237" w:lineRule="auto"/>
              <w:ind w:left="163" w:right="133"/>
              <w:rPr>
                <w:sz w:val="20"/>
              </w:rPr>
            </w:pPr>
            <w:r>
              <w:rPr>
                <w:sz w:val="20"/>
              </w:rPr>
              <w:t>Источник фи-</w:t>
            </w:r>
            <w:r>
              <w:rPr>
                <w:spacing w:val="-1"/>
                <w:sz w:val="20"/>
              </w:rPr>
              <w:t>нансирования</w:t>
            </w:r>
          </w:p>
        </w:tc>
        <w:tc>
          <w:tcPr>
            <w:tcW w:w="1297" w:type="dxa"/>
            <w:vMerge w:val="restart"/>
          </w:tcPr>
          <w:p w:rsidR="008D408B" w:rsidRDefault="008D408B" w:rsidP="008D408B">
            <w:pPr>
              <w:pStyle w:val="TableParagraph"/>
              <w:spacing w:line="237" w:lineRule="auto"/>
              <w:ind w:left="52" w:right="39" w:firstLine="134"/>
              <w:rPr>
                <w:sz w:val="20"/>
              </w:rPr>
            </w:pPr>
            <w:r>
              <w:rPr>
                <w:sz w:val="20"/>
              </w:rPr>
              <w:t>Объем фи-</w:t>
            </w:r>
            <w:r>
              <w:rPr>
                <w:spacing w:val="-1"/>
                <w:sz w:val="20"/>
              </w:rPr>
              <w:t>нансирования</w:t>
            </w:r>
          </w:p>
        </w:tc>
        <w:tc>
          <w:tcPr>
            <w:tcW w:w="3648" w:type="dxa"/>
            <w:gridSpan w:val="4"/>
          </w:tcPr>
          <w:p w:rsidR="008D408B" w:rsidRDefault="008D408B" w:rsidP="008D408B">
            <w:pPr>
              <w:pStyle w:val="TableParagraph"/>
              <w:spacing w:line="210" w:lineRule="exact"/>
              <w:ind w:left="1703"/>
              <w:rPr>
                <w:sz w:val="20"/>
              </w:rPr>
            </w:pPr>
            <w:r>
              <w:rPr>
                <w:sz w:val="20"/>
              </w:rPr>
              <w:t>Втомчислепогодам</w:t>
            </w:r>
          </w:p>
        </w:tc>
        <w:tc>
          <w:tcPr>
            <w:tcW w:w="1275" w:type="dxa"/>
            <w:vMerge w:val="restart"/>
          </w:tcPr>
          <w:p w:rsidR="008D408B" w:rsidRDefault="008D408B" w:rsidP="008D408B">
            <w:pPr>
              <w:pStyle w:val="TableParagraph"/>
              <w:spacing w:line="237" w:lineRule="auto"/>
              <w:ind w:left="429" w:right="74" w:hanging="329"/>
              <w:rPr>
                <w:sz w:val="20"/>
              </w:rPr>
            </w:pPr>
            <w:r>
              <w:rPr>
                <w:sz w:val="20"/>
              </w:rPr>
              <w:t>Сроки испол-нения</w:t>
            </w:r>
          </w:p>
        </w:tc>
        <w:tc>
          <w:tcPr>
            <w:tcW w:w="2552" w:type="dxa"/>
            <w:vMerge w:val="restart"/>
          </w:tcPr>
          <w:p w:rsidR="008D408B" w:rsidRDefault="008D408B" w:rsidP="008D408B">
            <w:pPr>
              <w:pStyle w:val="TableParagraph"/>
              <w:spacing w:line="237" w:lineRule="auto"/>
              <w:ind w:left="422" w:right="141" w:hanging="257"/>
              <w:rPr>
                <w:sz w:val="20"/>
              </w:rPr>
            </w:pPr>
            <w:r>
              <w:rPr>
                <w:sz w:val="20"/>
              </w:rPr>
              <w:t>Ответственныезаисполнение</w:t>
            </w:r>
          </w:p>
        </w:tc>
        <w:tc>
          <w:tcPr>
            <w:tcW w:w="2693" w:type="dxa"/>
            <w:vMerge w:val="restart"/>
          </w:tcPr>
          <w:p w:rsidR="008D408B" w:rsidRDefault="008D408B" w:rsidP="008D408B">
            <w:pPr>
              <w:pStyle w:val="TableParagraph"/>
              <w:spacing w:line="237" w:lineRule="auto"/>
              <w:ind w:left="131" w:right="11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Ожидаемый </w:t>
            </w:r>
            <w:r>
              <w:rPr>
                <w:sz w:val="20"/>
              </w:rPr>
              <w:t>результат(достижениецелевых</w:t>
            </w:r>
          </w:p>
          <w:p w:rsidR="008D408B" w:rsidRDefault="008D408B" w:rsidP="008D408B">
            <w:pPr>
              <w:pStyle w:val="TableParagraph"/>
              <w:spacing w:line="217" w:lineRule="exact"/>
              <w:ind w:left="176" w:right="11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показателей)</w:t>
            </w:r>
          </w:p>
        </w:tc>
      </w:tr>
      <w:tr w:rsidR="002740F1" w:rsidTr="002740F1">
        <w:trPr>
          <w:trHeight w:val="450"/>
        </w:trPr>
        <w:tc>
          <w:tcPr>
            <w:tcW w:w="2297" w:type="dxa"/>
            <w:vMerge/>
            <w:tcBorders>
              <w:top w:val="nil"/>
            </w:tcBorders>
          </w:tcPr>
          <w:p w:rsidR="002740F1" w:rsidRDefault="002740F1" w:rsidP="008D408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2740F1" w:rsidRDefault="002740F1" w:rsidP="008D408B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2740F1" w:rsidRDefault="002740F1" w:rsidP="008D408B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gridSpan w:val="2"/>
          </w:tcPr>
          <w:p w:rsidR="002740F1" w:rsidRDefault="002740F1" w:rsidP="00526F3F">
            <w:pPr>
              <w:pStyle w:val="TableParagraph"/>
              <w:spacing w:line="225" w:lineRule="exact"/>
              <w:ind w:left="0" w:right="361"/>
              <w:jc w:val="righ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276" w:type="dxa"/>
          </w:tcPr>
          <w:p w:rsidR="002740F1" w:rsidRDefault="002740F1" w:rsidP="00526F3F">
            <w:pPr>
              <w:pStyle w:val="TableParagraph"/>
              <w:spacing w:line="225" w:lineRule="exact"/>
              <w:ind w:left="158" w:right="14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>г.</w:t>
            </w:r>
          </w:p>
        </w:tc>
        <w:tc>
          <w:tcPr>
            <w:tcW w:w="1134" w:type="dxa"/>
          </w:tcPr>
          <w:p w:rsidR="002740F1" w:rsidRDefault="002740F1" w:rsidP="00526F3F">
            <w:pPr>
              <w:pStyle w:val="TableParagraph"/>
              <w:spacing w:line="225" w:lineRule="exact"/>
              <w:ind w:left="167" w:right="154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740F1" w:rsidRDefault="002740F1" w:rsidP="008D408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740F1" w:rsidRDefault="002740F1" w:rsidP="008D408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740F1" w:rsidRDefault="002740F1" w:rsidP="008D408B">
            <w:pPr>
              <w:rPr>
                <w:sz w:val="2"/>
                <w:szCs w:val="2"/>
              </w:rPr>
            </w:pPr>
          </w:p>
        </w:tc>
      </w:tr>
      <w:tr w:rsidR="002740F1" w:rsidTr="002740F1">
        <w:trPr>
          <w:trHeight w:val="230"/>
        </w:trPr>
        <w:tc>
          <w:tcPr>
            <w:tcW w:w="2297" w:type="dxa"/>
          </w:tcPr>
          <w:p w:rsidR="002740F1" w:rsidRDefault="002740F1" w:rsidP="008D408B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12" w:type="dxa"/>
          </w:tcPr>
          <w:p w:rsidR="002740F1" w:rsidRDefault="002740F1" w:rsidP="008D408B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97" w:type="dxa"/>
          </w:tcPr>
          <w:p w:rsidR="002740F1" w:rsidRDefault="002740F1" w:rsidP="008D408B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38" w:type="dxa"/>
            <w:gridSpan w:val="2"/>
          </w:tcPr>
          <w:p w:rsidR="002740F1" w:rsidRPr="002740F1" w:rsidRDefault="002740F1" w:rsidP="008D408B">
            <w:pPr>
              <w:pStyle w:val="TableParagraph"/>
              <w:spacing w:line="210" w:lineRule="exact"/>
              <w:ind w:left="9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2740F1" w:rsidRPr="002740F1" w:rsidRDefault="002740F1" w:rsidP="008D408B">
            <w:pPr>
              <w:pStyle w:val="TableParagraph"/>
              <w:spacing w:line="210" w:lineRule="exact"/>
              <w:ind w:left="5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  <w:tc>
          <w:tcPr>
            <w:tcW w:w="1134" w:type="dxa"/>
          </w:tcPr>
          <w:p w:rsidR="002740F1" w:rsidRPr="002740F1" w:rsidRDefault="002740F1" w:rsidP="008D408B">
            <w:pPr>
              <w:pStyle w:val="TableParagraph"/>
              <w:spacing w:line="210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6</w:t>
            </w:r>
          </w:p>
        </w:tc>
        <w:tc>
          <w:tcPr>
            <w:tcW w:w="1275" w:type="dxa"/>
          </w:tcPr>
          <w:p w:rsidR="002740F1" w:rsidRPr="002740F1" w:rsidRDefault="002740F1" w:rsidP="008D408B">
            <w:pPr>
              <w:pStyle w:val="TableParagraph"/>
              <w:spacing w:line="210" w:lineRule="exact"/>
              <w:ind w:left="6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7</w:t>
            </w:r>
          </w:p>
        </w:tc>
        <w:tc>
          <w:tcPr>
            <w:tcW w:w="2552" w:type="dxa"/>
          </w:tcPr>
          <w:p w:rsidR="002740F1" w:rsidRPr="002740F1" w:rsidRDefault="002740F1" w:rsidP="008D408B">
            <w:pPr>
              <w:pStyle w:val="TableParagraph"/>
              <w:spacing w:line="210" w:lineRule="exact"/>
              <w:ind w:left="9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8</w:t>
            </w:r>
          </w:p>
        </w:tc>
        <w:tc>
          <w:tcPr>
            <w:tcW w:w="2693" w:type="dxa"/>
          </w:tcPr>
          <w:p w:rsidR="002740F1" w:rsidRPr="002740F1" w:rsidRDefault="002740F1" w:rsidP="008D408B">
            <w:pPr>
              <w:pStyle w:val="TableParagraph"/>
              <w:spacing w:line="210" w:lineRule="exact"/>
              <w:ind w:left="132" w:right="11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</w:tr>
      <w:tr w:rsidR="002058FF" w:rsidTr="002740F1">
        <w:trPr>
          <w:trHeight w:val="230"/>
        </w:trPr>
        <w:tc>
          <w:tcPr>
            <w:tcW w:w="2297" w:type="dxa"/>
            <w:vMerge w:val="restart"/>
          </w:tcPr>
          <w:p w:rsidR="002058FF" w:rsidRPr="00E0338E" w:rsidRDefault="002058FF" w:rsidP="002058FF">
            <w:pPr>
              <w:pStyle w:val="TableParagraph"/>
              <w:ind w:left="28" w:right="118"/>
              <w:jc w:val="both"/>
              <w:rPr>
                <w:b/>
                <w:sz w:val="20"/>
              </w:rPr>
            </w:pPr>
            <w:r w:rsidRPr="00E0338E">
              <w:rPr>
                <w:b/>
                <w:sz w:val="20"/>
              </w:rPr>
              <w:t>1. Организационно-методические мероприятия</w:t>
            </w:r>
          </w:p>
        </w:tc>
        <w:tc>
          <w:tcPr>
            <w:tcW w:w="1512" w:type="dxa"/>
          </w:tcPr>
          <w:p w:rsidR="002058FF" w:rsidRDefault="002058FF" w:rsidP="002058FF">
            <w:pPr>
              <w:pStyle w:val="TableParagraph"/>
              <w:spacing w:line="211" w:lineRule="exact"/>
              <w:ind w:left="28"/>
              <w:rPr>
                <w:sz w:val="20"/>
                <w:lang w:val="ru-RU"/>
              </w:rPr>
            </w:pPr>
            <w:r w:rsidRPr="000D7D98">
              <w:rPr>
                <w:sz w:val="20"/>
                <w:lang w:val="ru-RU"/>
              </w:rPr>
              <w:t>Итого</w:t>
            </w:r>
          </w:p>
          <w:p w:rsidR="002058FF" w:rsidRPr="008D408B" w:rsidRDefault="002058FF" w:rsidP="002058FF">
            <w:pPr>
              <w:pStyle w:val="TableParagraph"/>
              <w:spacing w:line="211" w:lineRule="exact"/>
              <w:ind w:left="28"/>
              <w:rPr>
                <w:sz w:val="20"/>
                <w:lang w:val="ru-RU"/>
              </w:rPr>
            </w:pPr>
          </w:p>
        </w:tc>
        <w:tc>
          <w:tcPr>
            <w:tcW w:w="1297" w:type="dxa"/>
          </w:tcPr>
          <w:p w:rsidR="002058FF" w:rsidRPr="000D7D98" w:rsidRDefault="00263D92" w:rsidP="002058FF">
            <w:pPr>
              <w:pStyle w:val="TableParagraph"/>
              <w:spacing w:line="211" w:lineRule="exact"/>
              <w:ind w:left="101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="002058FF">
              <w:rPr>
                <w:sz w:val="20"/>
                <w:lang w:val="ru-RU"/>
              </w:rPr>
              <w:t>72, 00</w:t>
            </w:r>
          </w:p>
        </w:tc>
        <w:tc>
          <w:tcPr>
            <w:tcW w:w="1238" w:type="dxa"/>
            <w:gridSpan w:val="2"/>
          </w:tcPr>
          <w:p w:rsidR="002058FF" w:rsidRDefault="00263D92" w:rsidP="002058FF">
            <w:pPr>
              <w:jc w:val="center"/>
            </w:pPr>
            <w:r>
              <w:rPr>
                <w:sz w:val="20"/>
              </w:rPr>
              <w:t>2</w:t>
            </w:r>
            <w:r w:rsidR="002058FF">
              <w:rPr>
                <w:sz w:val="20"/>
                <w:lang w:val="ru-RU"/>
              </w:rPr>
              <w:t>24</w:t>
            </w:r>
            <w:r w:rsidR="002058FF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276" w:type="dxa"/>
          </w:tcPr>
          <w:p w:rsidR="002058FF" w:rsidRDefault="00263D92" w:rsidP="002058FF">
            <w:pPr>
              <w:jc w:val="center"/>
            </w:pPr>
            <w:r>
              <w:rPr>
                <w:sz w:val="20"/>
              </w:rPr>
              <w:t>2</w:t>
            </w:r>
            <w:r w:rsidR="002058FF">
              <w:rPr>
                <w:sz w:val="20"/>
                <w:lang w:val="ru-RU"/>
              </w:rPr>
              <w:t>24</w:t>
            </w:r>
            <w:r w:rsidR="002058FF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134" w:type="dxa"/>
          </w:tcPr>
          <w:p w:rsidR="002058FF" w:rsidRPr="00F90BA2" w:rsidRDefault="00263D92" w:rsidP="002058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90BA2">
              <w:rPr>
                <w:lang w:val="ru-RU"/>
              </w:rPr>
              <w:t>24,00</w:t>
            </w:r>
          </w:p>
        </w:tc>
        <w:tc>
          <w:tcPr>
            <w:tcW w:w="1275" w:type="dxa"/>
            <w:vMerge w:val="restart"/>
          </w:tcPr>
          <w:p w:rsidR="002058FF" w:rsidRDefault="002058FF" w:rsidP="002058F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-202</w:t>
            </w:r>
            <w:r>
              <w:rPr>
                <w:sz w:val="20"/>
                <w:lang w:val="ru-RU"/>
              </w:rPr>
              <w:t xml:space="preserve">7 </w:t>
            </w:r>
            <w:r>
              <w:rPr>
                <w:sz w:val="20"/>
              </w:rPr>
              <w:t>гг.</w:t>
            </w:r>
          </w:p>
        </w:tc>
        <w:tc>
          <w:tcPr>
            <w:tcW w:w="2552" w:type="dxa"/>
            <w:vMerge w:val="restart"/>
          </w:tcPr>
          <w:p w:rsidR="002058FF" w:rsidRPr="008D408B" w:rsidRDefault="002058FF" w:rsidP="002058FF">
            <w:pPr>
              <w:pStyle w:val="TableParagraph"/>
              <w:ind w:left="29" w:right="76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  <w:vMerge w:val="restart"/>
          </w:tcPr>
          <w:p w:rsidR="002058FF" w:rsidRPr="008D408B" w:rsidRDefault="002058FF" w:rsidP="002058F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058FF" w:rsidTr="002740F1">
        <w:trPr>
          <w:trHeight w:val="460"/>
        </w:trPr>
        <w:tc>
          <w:tcPr>
            <w:tcW w:w="2297" w:type="dxa"/>
            <w:vMerge/>
            <w:tcBorders>
              <w:top w:val="nil"/>
            </w:tcBorders>
          </w:tcPr>
          <w:p w:rsidR="002058FF" w:rsidRPr="008D408B" w:rsidRDefault="002058FF" w:rsidP="002058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2" w:type="dxa"/>
          </w:tcPr>
          <w:p w:rsidR="002058FF" w:rsidRPr="000D7D98" w:rsidRDefault="002058FF" w:rsidP="002058FF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</w:rPr>
              <w:t>республикан</w:t>
            </w:r>
          </w:p>
          <w:p w:rsidR="002058FF" w:rsidRDefault="002058FF" w:rsidP="002058FF">
            <w:pPr>
              <w:pStyle w:val="TableParagraph"/>
              <w:spacing w:line="217" w:lineRule="exact"/>
              <w:ind w:left="28"/>
              <w:rPr>
                <w:sz w:val="20"/>
              </w:rPr>
            </w:pPr>
            <w:r>
              <w:rPr>
                <w:sz w:val="20"/>
              </w:rPr>
              <w:t>скийбюджет</w:t>
            </w:r>
          </w:p>
        </w:tc>
        <w:tc>
          <w:tcPr>
            <w:tcW w:w="1297" w:type="dxa"/>
          </w:tcPr>
          <w:p w:rsidR="002058FF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8" w:type="dxa"/>
            <w:gridSpan w:val="2"/>
          </w:tcPr>
          <w:p w:rsidR="002058FF" w:rsidRDefault="002058FF" w:rsidP="002058FF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</w:tcPr>
          <w:p w:rsidR="002058FF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2058FF" w:rsidRPr="00F90BA2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sz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</w:tr>
      <w:tr w:rsidR="002058FF" w:rsidTr="002740F1">
        <w:trPr>
          <w:trHeight w:val="579"/>
        </w:trPr>
        <w:tc>
          <w:tcPr>
            <w:tcW w:w="2297" w:type="dxa"/>
            <w:vMerge/>
            <w:tcBorders>
              <w:top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:rsidR="002058FF" w:rsidRDefault="002058FF" w:rsidP="002058FF">
            <w:pPr>
              <w:pStyle w:val="TableParagraph"/>
              <w:spacing w:line="223" w:lineRule="exact"/>
              <w:ind w:left="28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</w:p>
          <w:p w:rsidR="002058FF" w:rsidRDefault="002058FF" w:rsidP="002058FF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297" w:type="dxa"/>
          </w:tcPr>
          <w:p w:rsidR="002058FF" w:rsidRPr="000D7D98" w:rsidRDefault="00263D92" w:rsidP="002058FF">
            <w:pPr>
              <w:pStyle w:val="TableParagraph"/>
              <w:spacing w:line="211" w:lineRule="exact"/>
              <w:ind w:left="101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="002058FF">
              <w:rPr>
                <w:sz w:val="20"/>
                <w:lang w:val="ru-RU"/>
              </w:rPr>
              <w:t>72, 00</w:t>
            </w:r>
          </w:p>
        </w:tc>
        <w:tc>
          <w:tcPr>
            <w:tcW w:w="1238" w:type="dxa"/>
            <w:gridSpan w:val="2"/>
          </w:tcPr>
          <w:p w:rsidR="002058FF" w:rsidRDefault="00263D92" w:rsidP="002058FF">
            <w:pPr>
              <w:jc w:val="center"/>
            </w:pPr>
            <w:r>
              <w:rPr>
                <w:sz w:val="20"/>
              </w:rPr>
              <w:t>2</w:t>
            </w:r>
            <w:r w:rsidR="002058FF">
              <w:rPr>
                <w:sz w:val="20"/>
              </w:rPr>
              <w:t>24</w:t>
            </w:r>
            <w:r w:rsidR="002058FF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276" w:type="dxa"/>
          </w:tcPr>
          <w:p w:rsidR="002058FF" w:rsidRDefault="00263D92" w:rsidP="002058FF">
            <w:pPr>
              <w:jc w:val="center"/>
            </w:pPr>
            <w:r>
              <w:rPr>
                <w:sz w:val="20"/>
              </w:rPr>
              <w:t>2</w:t>
            </w:r>
            <w:r w:rsidR="002058FF">
              <w:rPr>
                <w:sz w:val="20"/>
              </w:rPr>
              <w:t>24</w:t>
            </w:r>
            <w:r w:rsidR="002058FF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134" w:type="dxa"/>
          </w:tcPr>
          <w:p w:rsidR="002058FF" w:rsidRPr="00F90BA2" w:rsidRDefault="00263D92" w:rsidP="002058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90BA2">
              <w:rPr>
                <w:lang w:val="ru-RU"/>
              </w:rPr>
              <w:t>24,00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058FF" w:rsidRDefault="002058FF" w:rsidP="002058FF">
            <w:pPr>
              <w:rPr>
                <w:sz w:val="2"/>
                <w:szCs w:val="2"/>
              </w:rPr>
            </w:pPr>
          </w:p>
        </w:tc>
      </w:tr>
      <w:tr w:rsidR="002740F1" w:rsidTr="002740F1">
        <w:trPr>
          <w:trHeight w:val="1273"/>
        </w:trPr>
        <w:tc>
          <w:tcPr>
            <w:tcW w:w="2297" w:type="dxa"/>
          </w:tcPr>
          <w:p w:rsidR="002740F1" w:rsidRPr="008D408B" w:rsidRDefault="002740F1" w:rsidP="00D673DA">
            <w:pPr>
              <w:pStyle w:val="TableParagraph"/>
              <w:ind w:left="28" w:right="7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1.1. Проведение заседа</w:t>
            </w:r>
            <w:r w:rsidRPr="008D408B">
              <w:rPr>
                <w:sz w:val="20"/>
                <w:lang w:val="ru-RU"/>
              </w:rPr>
              <w:t>ний Межведомственнойкомиссии по борьбе стуберкулезомпри</w:t>
            </w:r>
            <w:r>
              <w:rPr>
                <w:sz w:val="20"/>
                <w:lang w:val="ru-RU"/>
              </w:rPr>
              <w:t xml:space="preserve"> администрации Сут-Хольского кожууна</w:t>
            </w:r>
          </w:p>
        </w:tc>
        <w:tc>
          <w:tcPr>
            <w:tcW w:w="1512" w:type="dxa"/>
          </w:tcPr>
          <w:p w:rsidR="002740F1" w:rsidRDefault="002740F1" w:rsidP="008D408B">
            <w:pPr>
              <w:pStyle w:val="TableParagraph"/>
              <w:ind w:left="28" w:right="46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</w:t>
            </w:r>
            <w:r>
              <w:rPr>
                <w:spacing w:val="-1"/>
                <w:sz w:val="20"/>
                <w:lang w:val="ru-RU"/>
              </w:rPr>
              <w:t>и</w:t>
            </w:r>
            <w:r>
              <w:rPr>
                <w:spacing w:val="-1"/>
                <w:sz w:val="20"/>
              </w:rPr>
              <w:t>е</w:t>
            </w:r>
            <w:r>
              <w:rPr>
                <w:sz w:val="20"/>
              </w:rPr>
              <w:t>нетребуется</w:t>
            </w:r>
          </w:p>
        </w:tc>
        <w:tc>
          <w:tcPr>
            <w:tcW w:w="1297" w:type="dxa"/>
          </w:tcPr>
          <w:p w:rsidR="002740F1" w:rsidRDefault="002740F1" w:rsidP="008D40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8" w:type="dxa"/>
            <w:gridSpan w:val="2"/>
          </w:tcPr>
          <w:p w:rsidR="002740F1" w:rsidRDefault="002740F1" w:rsidP="008D408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</w:tcPr>
          <w:p w:rsidR="002740F1" w:rsidRDefault="002740F1" w:rsidP="008D408B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2740F1" w:rsidRDefault="002740F1" w:rsidP="008D40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2740F1" w:rsidRPr="008D408B" w:rsidRDefault="002740F1" w:rsidP="008D408B">
            <w:pPr>
              <w:pStyle w:val="TableParagraph"/>
              <w:spacing w:line="223" w:lineRule="exact"/>
              <w:ind w:left="22" w:right="1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 января </w:t>
            </w:r>
            <w:r w:rsidRPr="008D408B">
              <w:rPr>
                <w:sz w:val="20"/>
                <w:lang w:val="ru-RU"/>
              </w:rPr>
              <w:t>202</w:t>
            </w:r>
            <w:r w:rsidR="002058FF">
              <w:rPr>
                <w:sz w:val="20"/>
                <w:lang w:val="ru-RU"/>
              </w:rPr>
              <w:t>5</w:t>
            </w:r>
            <w:r w:rsidRPr="008D408B">
              <w:rPr>
                <w:sz w:val="20"/>
                <w:lang w:val="ru-RU"/>
              </w:rPr>
              <w:t>г.</w:t>
            </w:r>
          </w:p>
          <w:p w:rsidR="002740F1" w:rsidRPr="008D408B" w:rsidRDefault="002740F1" w:rsidP="008D408B">
            <w:pPr>
              <w:pStyle w:val="TableParagraph"/>
              <w:spacing w:before="1"/>
              <w:ind w:left="22" w:right="15"/>
              <w:jc w:val="center"/>
              <w:rPr>
                <w:sz w:val="20"/>
                <w:lang w:val="ru-RU"/>
              </w:rPr>
            </w:pPr>
            <w:r w:rsidRPr="008D408B">
              <w:rPr>
                <w:sz w:val="20"/>
                <w:lang w:val="ru-RU"/>
              </w:rPr>
              <w:t>–31 декабря</w:t>
            </w:r>
          </w:p>
          <w:p w:rsidR="002740F1" w:rsidRPr="008D408B" w:rsidRDefault="002740F1" w:rsidP="008D408B">
            <w:pPr>
              <w:pStyle w:val="TableParagraph"/>
              <w:ind w:left="22" w:right="12"/>
              <w:jc w:val="center"/>
              <w:rPr>
                <w:sz w:val="20"/>
                <w:lang w:val="ru-RU"/>
              </w:rPr>
            </w:pPr>
            <w:r w:rsidRPr="008D408B">
              <w:rPr>
                <w:sz w:val="20"/>
                <w:lang w:val="ru-RU"/>
              </w:rPr>
              <w:t>202</w:t>
            </w:r>
            <w:r w:rsidR="002058FF">
              <w:rPr>
                <w:sz w:val="20"/>
                <w:lang w:val="ru-RU"/>
              </w:rPr>
              <w:t>7</w:t>
            </w:r>
            <w:r w:rsidRPr="008D408B">
              <w:rPr>
                <w:sz w:val="20"/>
                <w:lang w:val="ru-RU"/>
              </w:rPr>
              <w:t xml:space="preserve"> г.</w:t>
            </w:r>
          </w:p>
          <w:p w:rsidR="002740F1" w:rsidRPr="008D408B" w:rsidRDefault="002740F1" w:rsidP="008D408B">
            <w:pPr>
              <w:pStyle w:val="TableParagraph"/>
              <w:spacing w:before="1"/>
              <w:ind w:left="22" w:right="8"/>
              <w:jc w:val="center"/>
              <w:rPr>
                <w:sz w:val="20"/>
                <w:lang w:val="ru-RU"/>
              </w:rPr>
            </w:pPr>
            <w:r w:rsidRPr="008D408B">
              <w:rPr>
                <w:sz w:val="20"/>
                <w:lang w:val="ru-RU"/>
              </w:rPr>
              <w:t>(ежекварталь-но)</w:t>
            </w:r>
          </w:p>
        </w:tc>
        <w:tc>
          <w:tcPr>
            <w:tcW w:w="2552" w:type="dxa"/>
          </w:tcPr>
          <w:p w:rsidR="002740F1" w:rsidRPr="008D408B" w:rsidRDefault="002740F1" w:rsidP="002740F1">
            <w:pPr>
              <w:pStyle w:val="TableParagraph"/>
              <w:ind w:left="29" w:right="49"/>
              <w:jc w:val="center"/>
              <w:rPr>
                <w:sz w:val="20"/>
                <w:lang w:val="ru-RU"/>
              </w:rPr>
            </w:pPr>
            <w:r w:rsidRPr="008D408B">
              <w:rPr>
                <w:sz w:val="20"/>
                <w:lang w:val="ru-RU"/>
              </w:rPr>
              <w:t>Межведомственнаякомиссия по борьбес туберкулезом при</w:t>
            </w:r>
            <w:r>
              <w:rPr>
                <w:sz w:val="20"/>
                <w:lang w:val="ru-RU"/>
              </w:rPr>
              <w:t xml:space="preserve"> администрации Сут-Хольского кожууна, Управлеение </w:t>
            </w:r>
            <w:r w:rsidRPr="00D673DA">
              <w:rPr>
                <w:sz w:val="20"/>
                <w:lang w:val="ru-RU"/>
              </w:rPr>
              <w:t xml:space="preserve"> образования</w:t>
            </w:r>
            <w:r>
              <w:rPr>
                <w:sz w:val="20"/>
                <w:lang w:val="ru-RU"/>
              </w:rPr>
              <w:t xml:space="preserve"> администрации Сут-Хольского кожууна</w:t>
            </w:r>
            <w:r w:rsidRPr="00D673DA">
              <w:rPr>
                <w:sz w:val="20"/>
                <w:lang w:val="ru-RU"/>
              </w:rPr>
              <w:t>,</w:t>
            </w:r>
            <w:r>
              <w:rPr>
                <w:sz w:val="20"/>
                <w:lang w:val="ru-RU"/>
              </w:rPr>
              <w:t xml:space="preserve"> Управление </w:t>
            </w:r>
            <w:r w:rsidRPr="00D673DA">
              <w:rPr>
                <w:sz w:val="20"/>
                <w:lang w:val="ru-RU"/>
              </w:rPr>
              <w:t>труда</w:t>
            </w:r>
            <w:r>
              <w:rPr>
                <w:sz w:val="20"/>
                <w:lang w:val="ru-RU"/>
              </w:rPr>
              <w:t xml:space="preserve"> и социальной поли</w:t>
            </w:r>
            <w:r w:rsidRPr="00D673DA">
              <w:rPr>
                <w:sz w:val="20"/>
                <w:lang w:val="ru-RU"/>
              </w:rPr>
              <w:t xml:space="preserve">тики </w:t>
            </w:r>
            <w:r>
              <w:rPr>
                <w:sz w:val="20"/>
                <w:lang w:val="ru-RU"/>
              </w:rPr>
              <w:t>администрации Сут-Хольского кожууна</w:t>
            </w:r>
            <w:r w:rsidRPr="00D673DA">
              <w:rPr>
                <w:spacing w:val="-1"/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Пункт полиции №2 </w:t>
            </w:r>
            <w:r w:rsidRPr="00D673DA">
              <w:rPr>
                <w:sz w:val="20"/>
                <w:lang w:val="ru-RU"/>
              </w:rPr>
              <w:t>(по согласованию),</w:t>
            </w:r>
            <w:r>
              <w:rPr>
                <w:sz w:val="20"/>
                <w:lang w:val="ru-RU"/>
              </w:rPr>
              <w:t xml:space="preserve"> Управление Феде</w:t>
            </w:r>
            <w:r w:rsidRPr="00D673DA">
              <w:rPr>
                <w:sz w:val="20"/>
                <w:lang w:val="ru-RU"/>
              </w:rPr>
              <w:t xml:space="preserve">ральной </w:t>
            </w:r>
            <w:r w:rsidRPr="00D673DA">
              <w:rPr>
                <w:sz w:val="20"/>
                <w:lang w:val="ru-RU"/>
              </w:rPr>
              <w:lastRenderedPageBreak/>
              <w:t>службыисполнения наказа</w:t>
            </w:r>
            <w:r>
              <w:rPr>
                <w:sz w:val="20"/>
                <w:lang w:val="ru-RU"/>
              </w:rPr>
              <w:t>ний России по Рес</w:t>
            </w:r>
            <w:r w:rsidRPr="00D673DA">
              <w:rPr>
                <w:sz w:val="20"/>
                <w:lang w:val="ru-RU"/>
              </w:rPr>
              <w:t>публикеТыва(посогласованию)</w:t>
            </w:r>
          </w:p>
        </w:tc>
        <w:tc>
          <w:tcPr>
            <w:tcW w:w="2693" w:type="dxa"/>
          </w:tcPr>
          <w:p w:rsidR="002740F1" w:rsidRPr="008D408B" w:rsidRDefault="002740F1" w:rsidP="002740F1">
            <w:pPr>
              <w:pStyle w:val="TableParagraph"/>
              <w:ind w:left="29" w:right="6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координация деятельно</w:t>
            </w:r>
            <w:r w:rsidRPr="008D408B">
              <w:rPr>
                <w:sz w:val="20"/>
                <w:lang w:val="ru-RU"/>
              </w:rPr>
              <w:t>стиорганов местногосамоуправления в сферепрофилактики и борьбы стуберкулезом</w:t>
            </w:r>
          </w:p>
        </w:tc>
      </w:tr>
      <w:tr w:rsidR="002740F1" w:rsidTr="002740F1">
        <w:trPr>
          <w:trHeight w:val="2301"/>
        </w:trPr>
        <w:tc>
          <w:tcPr>
            <w:tcW w:w="2297" w:type="dxa"/>
          </w:tcPr>
          <w:p w:rsidR="002740F1" w:rsidRPr="00D673DA" w:rsidRDefault="002740F1" w:rsidP="00D673DA">
            <w:pPr>
              <w:pStyle w:val="TableParagraph"/>
              <w:ind w:left="28" w:right="67"/>
              <w:jc w:val="both"/>
              <w:rPr>
                <w:sz w:val="20"/>
                <w:lang w:val="ru-RU"/>
              </w:rPr>
            </w:pPr>
            <w:r w:rsidRPr="00D673DA">
              <w:rPr>
                <w:sz w:val="20"/>
                <w:lang w:val="ru-RU"/>
              </w:rPr>
              <w:lastRenderedPageBreak/>
              <w:t>1.</w:t>
            </w:r>
            <w:r>
              <w:rPr>
                <w:sz w:val="20"/>
                <w:lang w:val="ru-RU"/>
              </w:rPr>
              <w:t>2. Актуализация норма</w:t>
            </w:r>
            <w:r w:rsidRPr="00D673DA">
              <w:rPr>
                <w:sz w:val="20"/>
                <w:lang w:val="ru-RU"/>
              </w:rPr>
              <w:t>тивно-правовой базыфтизиатрической службы</w:t>
            </w:r>
            <w:r>
              <w:rPr>
                <w:sz w:val="20"/>
                <w:lang w:val="ru-RU"/>
              </w:rPr>
              <w:t xml:space="preserve"> кожууна в соответст</w:t>
            </w:r>
            <w:r w:rsidRPr="00D673DA">
              <w:rPr>
                <w:sz w:val="20"/>
                <w:lang w:val="ru-RU"/>
              </w:rPr>
              <w:t>вии с федеральныминормативно-правовыми</w:t>
            </w:r>
          </w:p>
          <w:p w:rsidR="002740F1" w:rsidRDefault="002740F1" w:rsidP="00D673DA">
            <w:pPr>
              <w:pStyle w:val="TableParagraph"/>
              <w:spacing w:line="217" w:lineRule="exact"/>
              <w:ind w:left="28"/>
              <w:jc w:val="both"/>
              <w:rPr>
                <w:sz w:val="20"/>
              </w:rPr>
            </w:pPr>
            <w:r>
              <w:rPr>
                <w:sz w:val="20"/>
              </w:rPr>
              <w:t>актами</w:t>
            </w:r>
          </w:p>
        </w:tc>
        <w:tc>
          <w:tcPr>
            <w:tcW w:w="1512" w:type="dxa"/>
          </w:tcPr>
          <w:p w:rsidR="002740F1" w:rsidRDefault="002740F1" w:rsidP="008D408B">
            <w:pPr>
              <w:pStyle w:val="TableParagraph"/>
              <w:ind w:left="28" w:right="46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Финансирование</w:t>
            </w:r>
            <w:r>
              <w:rPr>
                <w:sz w:val="20"/>
              </w:rPr>
              <w:t>нетребуется</w:t>
            </w:r>
          </w:p>
        </w:tc>
        <w:tc>
          <w:tcPr>
            <w:tcW w:w="1297" w:type="dxa"/>
          </w:tcPr>
          <w:p w:rsidR="002740F1" w:rsidRDefault="002740F1" w:rsidP="008D40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8" w:type="dxa"/>
            <w:gridSpan w:val="2"/>
          </w:tcPr>
          <w:p w:rsidR="002740F1" w:rsidRDefault="002740F1" w:rsidP="008D408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</w:tcPr>
          <w:p w:rsidR="002740F1" w:rsidRDefault="002740F1" w:rsidP="008D408B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2740F1" w:rsidRDefault="002740F1" w:rsidP="008D40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2740F1" w:rsidRDefault="002740F1" w:rsidP="008D408B">
            <w:pPr>
              <w:pStyle w:val="TableParagraph"/>
              <w:spacing w:line="223" w:lineRule="exact"/>
              <w:ind w:left="22" w:righ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январ</w:t>
            </w:r>
            <w:r>
              <w:rPr>
                <w:sz w:val="20"/>
              </w:rPr>
              <w:t>я202</w:t>
            </w:r>
            <w:r w:rsidR="00526F3F">
              <w:rPr>
                <w:sz w:val="20"/>
                <w:lang w:val="ru-RU"/>
              </w:rPr>
              <w:t>4</w:t>
            </w:r>
            <w:r>
              <w:rPr>
                <w:sz w:val="20"/>
              </w:rPr>
              <w:t>г.</w:t>
            </w:r>
          </w:p>
          <w:p w:rsidR="002740F1" w:rsidRDefault="002740F1" w:rsidP="008D408B">
            <w:pPr>
              <w:pStyle w:val="TableParagraph"/>
              <w:ind w:left="22" w:right="15"/>
              <w:jc w:val="center"/>
              <w:rPr>
                <w:sz w:val="20"/>
              </w:rPr>
            </w:pPr>
            <w:r>
              <w:rPr>
                <w:sz w:val="20"/>
              </w:rPr>
              <w:t>–31 декабря</w:t>
            </w:r>
          </w:p>
          <w:p w:rsidR="002740F1" w:rsidRDefault="002740F1" w:rsidP="00526F3F">
            <w:pPr>
              <w:pStyle w:val="TableParagraph"/>
              <w:spacing w:before="1"/>
              <w:ind w:left="22" w:right="1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26F3F"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</w:tcPr>
          <w:p w:rsidR="002740F1" w:rsidRPr="00D673DA" w:rsidRDefault="002740F1" w:rsidP="00D673DA">
            <w:pPr>
              <w:pStyle w:val="TableParagraph"/>
              <w:ind w:left="29" w:right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</w:tcPr>
          <w:p w:rsidR="002740F1" w:rsidRPr="00D673DA" w:rsidRDefault="002740F1" w:rsidP="002740F1">
            <w:pPr>
              <w:pStyle w:val="TableParagraph"/>
              <w:ind w:left="29" w:right="142"/>
              <w:jc w:val="both"/>
              <w:rPr>
                <w:sz w:val="20"/>
                <w:lang w:val="ru-RU"/>
              </w:rPr>
            </w:pPr>
            <w:r w:rsidRPr="00D673DA">
              <w:rPr>
                <w:sz w:val="20"/>
                <w:lang w:val="ru-RU"/>
              </w:rPr>
              <w:t>совершенствование нормативно-правовой базы,</w:t>
            </w:r>
            <w:r>
              <w:rPr>
                <w:sz w:val="20"/>
                <w:lang w:val="ru-RU"/>
              </w:rPr>
              <w:t xml:space="preserve"> приведение в соответствие с федеральными нор</w:t>
            </w:r>
            <w:r w:rsidRPr="00D673DA">
              <w:rPr>
                <w:sz w:val="20"/>
                <w:lang w:val="ru-RU"/>
              </w:rPr>
              <w:t>мативными правовымиактами</w:t>
            </w:r>
          </w:p>
        </w:tc>
      </w:tr>
      <w:tr w:rsidR="002740F1" w:rsidTr="002740F1">
        <w:trPr>
          <w:trHeight w:val="2301"/>
        </w:trPr>
        <w:tc>
          <w:tcPr>
            <w:tcW w:w="2297" w:type="dxa"/>
          </w:tcPr>
          <w:p w:rsidR="002740F1" w:rsidRPr="00D673DA" w:rsidRDefault="002740F1" w:rsidP="002740F1">
            <w:pPr>
              <w:pStyle w:val="TableParagraph"/>
              <w:ind w:left="28" w:right="160"/>
              <w:jc w:val="both"/>
              <w:rPr>
                <w:sz w:val="20"/>
                <w:lang w:val="ru-RU"/>
              </w:rPr>
            </w:pPr>
            <w:r w:rsidRPr="00D673DA">
              <w:rPr>
                <w:sz w:val="20"/>
                <w:lang w:val="ru-RU"/>
              </w:rPr>
              <w:t>1.</w:t>
            </w:r>
            <w:r>
              <w:rPr>
                <w:sz w:val="20"/>
                <w:lang w:val="ru-RU"/>
              </w:rPr>
              <w:t>3</w:t>
            </w:r>
            <w:r w:rsidRPr="00D673DA">
              <w:rPr>
                <w:sz w:val="20"/>
                <w:lang w:val="ru-RU"/>
              </w:rPr>
              <w:t>. Организация мер по</w:t>
            </w:r>
            <w:r>
              <w:rPr>
                <w:sz w:val="20"/>
                <w:lang w:val="ru-RU"/>
              </w:rPr>
              <w:t xml:space="preserve"> привлечению к прохож</w:t>
            </w:r>
            <w:r w:rsidRPr="00D673DA">
              <w:rPr>
                <w:sz w:val="20"/>
                <w:lang w:val="ru-RU"/>
              </w:rPr>
              <w:t>дению лечения больныхтуберкулезом, злостно</w:t>
            </w:r>
            <w:r>
              <w:rPr>
                <w:sz w:val="20"/>
                <w:lang w:val="ru-RU"/>
              </w:rPr>
              <w:t xml:space="preserve"> уклоняющихся от лече</w:t>
            </w:r>
            <w:r w:rsidRPr="00D673DA">
              <w:rPr>
                <w:sz w:val="20"/>
                <w:lang w:val="ru-RU"/>
              </w:rPr>
              <w:t>ния, в недобровольномпорядке, в том числе спривлечениемсудебныхоргановиМВД</w:t>
            </w:r>
          </w:p>
        </w:tc>
        <w:tc>
          <w:tcPr>
            <w:tcW w:w="1512" w:type="dxa"/>
          </w:tcPr>
          <w:p w:rsidR="002740F1" w:rsidRDefault="002740F1" w:rsidP="008D408B">
            <w:pPr>
              <w:pStyle w:val="TableParagraph"/>
              <w:ind w:left="28" w:right="46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Финансирование</w:t>
            </w:r>
            <w:r>
              <w:rPr>
                <w:sz w:val="20"/>
              </w:rPr>
              <w:t>нетребуется</w:t>
            </w:r>
          </w:p>
        </w:tc>
        <w:tc>
          <w:tcPr>
            <w:tcW w:w="1297" w:type="dxa"/>
          </w:tcPr>
          <w:p w:rsidR="002740F1" w:rsidRDefault="002740F1" w:rsidP="008D40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8" w:type="dxa"/>
            <w:gridSpan w:val="2"/>
          </w:tcPr>
          <w:p w:rsidR="002740F1" w:rsidRDefault="002740F1" w:rsidP="008D408B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2740F1" w:rsidRPr="002740F1" w:rsidRDefault="002740F1" w:rsidP="008D408B">
            <w:pPr>
              <w:pStyle w:val="TableParagraph"/>
              <w:spacing w:line="223" w:lineRule="exact"/>
              <w:ind w:left="9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2740F1" w:rsidRDefault="002740F1" w:rsidP="008D408B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2740F1" w:rsidRDefault="002740F1" w:rsidP="008D40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2740F1" w:rsidRDefault="002740F1" w:rsidP="00893279">
            <w:pPr>
              <w:pStyle w:val="TableParagraph"/>
              <w:spacing w:line="223" w:lineRule="exact"/>
              <w:ind w:left="22" w:righ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январ</w:t>
            </w:r>
            <w:r>
              <w:rPr>
                <w:sz w:val="20"/>
              </w:rPr>
              <w:t>я202</w:t>
            </w:r>
            <w:r w:rsidR="00526F3F">
              <w:rPr>
                <w:sz w:val="20"/>
                <w:lang w:val="ru-RU"/>
              </w:rPr>
              <w:t>4</w:t>
            </w:r>
            <w:r>
              <w:rPr>
                <w:sz w:val="20"/>
              </w:rPr>
              <w:t>г.</w:t>
            </w:r>
          </w:p>
          <w:p w:rsidR="002740F1" w:rsidRDefault="002740F1" w:rsidP="008D408B">
            <w:pPr>
              <w:pStyle w:val="TableParagraph"/>
              <w:spacing w:line="223" w:lineRule="exact"/>
              <w:ind w:left="22" w:right="13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2740F1" w:rsidRDefault="002740F1" w:rsidP="008D408B">
            <w:pPr>
              <w:pStyle w:val="TableParagraph"/>
              <w:spacing w:before="1" w:line="229" w:lineRule="exact"/>
              <w:ind w:left="22" w:right="13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2740F1" w:rsidRDefault="002740F1" w:rsidP="00526F3F">
            <w:pPr>
              <w:pStyle w:val="TableParagraph"/>
              <w:spacing w:line="229" w:lineRule="exact"/>
              <w:ind w:left="22" w:right="1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26F3F"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</w:tcPr>
          <w:p w:rsidR="002740F1" w:rsidRPr="00D673DA" w:rsidRDefault="002740F1" w:rsidP="002740F1">
            <w:pPr>
              <w:pStyle w:val="TableParagraph"/>
              <w:ind w:left="29" w:right="4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Пункт полиции №2</w:t>
            </w:r>
            <w:r w:rsidRPr="00D673DA">
              <w:rPr>
                <w:sz w:val="20"/>
                <w:lang w:val="ru-RU"/>
              </w:rPr>
              <w:t xml:space="preserve"> (посогласованию),</w:t>
            </w:r>
            <w:r>
              <w:rPr>
                <w:sz w:val="20"/>
                <w:lang w:val="ru-RU"/>
              </w:rPr>
              <w:t xml:space="preserve"> Управление Феде</w:t>
            </w:r>
            <w:r w:rsidRPr="00D673DA">
              <w:rPr>
                <w:sz w:val="20"/>
                <w:lang w:val="ru-RU"/>
              </w:rPr>
              <w:t>ральной службысудебных приставовРоссии по Респуб</w:t>
            </w:r>
            <w:r>
              <w:rPr>
                <w:sz w:val="20"/>
                <w:lang w:val="ru-RU"/>
              </w:rPr>
              <w:t>лике Тыва (по со</w:t>
            </w:r>
            <w:r w:rsidRPr="00D673DA">
              <w:rPr>
                <w:sz w:val="20"/>
                <w:lang w:val="ru-RU"/>
              </w:rPr>
              <w:t xml:space="preserve">гласованию), </w:t>
            </w:r>
            <w:r>
              <w:rPr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</w:tcPr>
          <w:p w:rsidR="002740F1" w:rsidRPr="00D673DA" w:rsidRDefault="002740F1" w:rsidP="002740F1">
            <w:pPr>
              <w:pStyle w:val="TableParagraph"/>
              <w:ind w:left="29" w:right="58"/>
              <w:jc w:val="both"/>
              <w:rPr>
                <w:sz w:val="20"/>
                <w:lang w:val="ru-RU"/>
              </w:rPr>
            </w:pPr>
            <w:r w:rsidRPr="00D673DA">
              <w:rPr>
                <w:sz w:val="20"/>
                <w:lang w:val="ru-RU"/>
              </w:rPr>
              <w:t>уменьшение резервуарабациллярного ядра путемпривлечения к лечению</w:t>
            </w:r>
            <w:r>
              <w:rPr>
                <w:sz w:val="20"/>
                <w:lang w:val="ru-RU"/>
              </w:rPr>
              <w:t xml:space="preserve"> больных открытой фор</w:t>
            </w:r>
            <w:r w:rsidRPr="00D673DA">
              <w:rPr>
                <w:sz w:val="20"/>
                <w:lang w:val="ru-RU"/>
              </w:rPr>
              <w:t>мой туберкулеза, злостно</w:t>
            </w:r>
            <w:r>
              <w:rPr>
                <w:sz w:val="20"/>
                <w:lang w:val="ru-RU"/>
              </w:rPr>
              <w:t xml:space="preserve"> уклоняющихся от лече</w:t>
            </w:r>
            <w:r w:rsidRPr="00D673DA">
              <w:rPr>
                <w:sz w:val="20"/>
                <w:lang w:val="ru-RU"/>
              </w:rPr>
              <w:t>ния, путем уси</w:t>
            </w:r>
            <w:r>
              <w:rPr>
                <w:sz w:val="20"/>
                <w:lang w:val="ru-RU"/>
              </w:rPr>
              <w:t>ления межведомственного  взаимо</w:t>
            </w:r>
            <w:r w:rsidRPr="00D673DA">
              <w:rPr>
                <w:sz w:val="20"/>
                <w:lang w:val="ru-RU"/>
              </w:rPr>
              <w:t xml:space="preserve">действия с </w:t>
            </w:r>
            <w:r>
              <w:rPr>
                <w:sz w:val="20"/>
                <w:lang w:val="ru-RU"/>
              </w:rPr>
              <w:t xml:space="preserve">ПП №2 и Управлением </w:t>
            </w:r>
            <w:r w:rsidRPr="00D673DA">
              <w:rPr>
                <w:sz w:val="20"/>
                <w:lang w:val="ru-RU"/>
              </w:rPr>
              <w:t>ФССП РоссийскойФедерациипоРеспубликеТыва</w:t>
            </w:r>
          </w:p>
        </w:tc>
      </w:tr>
      <w:tr w:rsidR="00DD105A" w:rsidTr="002740F1">
        <w:trPr>
          <w:trHeight w:val="706"/>
        </w:trPr>
        <w:tc>
          <w:tcPr>
            <w:tcW w:w="2297" w:type="dxa"/>
            <w:vMerge w:val="restart"/>
          </w:tcPr>
          <w:p w:rsidR="00DD105A" w:rsidRPr="00D673DA" w:rsidRDefault="00DD105A" w:rsidP="002740F1">
            <w:pPr>
              <w:pStyle w:val="TableParagraph"/>
              <w:ind w:left="28" w:right="95"/>
              <w:jc w:val="both"/>
              <w:rPr>
                <w:sz w:val="20"/>
                <w:lang w:val="ru-RU"/>
              </w:rPr>
            </w:pPr>
            <w:r w:rsidRPr="00D673DA">
              <w:rPr>
                <w:sz w:val="20"/>
                <w:lang w:val="ru-RU"/>
              </w:rPr>
              <w:t>1.</w:t>
            </w:r>
            <w:r>
              <w:rPr>
                <w:sz w:val="20"/>
                <w:lang w:val="ru-RU"/>
              </w:rPr>
              <w:t>4. Принятие мер социальной поддержки боль</w:t>
            </w:r>
            <w:r w:rsidRPr="00D673DA">
              <w:rPr>
                <w:sz w:val="20"/>
                <w:lang w:val="ru-RU"/>
              </w:rPr>
              <w:t>ных туберкулезом, в том</w:t>
            </w:r>
            <w:r>
              <w:rPr>
                <w:sz w:val="20"/>
                <w:lang w:val="ru-RU"/>
              </w:rPr>
              <w:t xml:space="preserve"> числе в рамках реализации губернаторских про</w:t>
            </w:r>
            <w:r w:rsidRPr="00D673DA">
              <w:rPr>
                <w:sz w:val="20"/>
                <w:lang w:val="ru-RU"/>
              </w:rPr>
              <w:t>ектов</w:t>
            </w:r>
            <w:r>
              <w:rPr>
                <w:sz w:val="20"/>
                <w:lang w:val="ru-RU"/>
              </w:rPr>
              <w:t xml:space="preserve"> (обеспечение углем нуждающихся туберкулезных больных)</w:t>
            </w:r>
          </w:p>
        </w:tc>
        <w:tc>
          <w:tcPr>
            <w:tcW w:w="1512" w:type="dxa"/>
          </w:tcPr>
          <w:p w:rsidR="00DD105A" w:rsidRPr="00DD105A" w:rsidRDefault="00DD105A" w:rsidP="008D408B">
            <w:pPr>
              <w:pStyle w:val="TableParagraph"/>
              <w:spacing w:line="237" w:lineRule="auto"/>
              <w:ind w:left="28" w:right="46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Итого</w:t>
            </w:r>
          </w:p>
        </w:tc>
        <w:tc>
          <w:tcPr>
            <w:tcW w:w="1297" w:type="dxa"/>
          </w:tcPr>
          <w:p w:rsidR="00DD105A" w:rsidRPr="00DD105A" w:rsidRDefault="00DD105A" w:rsidP="008D408B">
            <w:pPr>
              <w:pStyle w:val="TableParagraph"/>
              <w:spacing w:line="225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42,0</w:t>
            </w:r>
          </w:p>
        </w:tc>
        <w:tc>
          <w:tcPr>
            <w:tcW w:w="1238" w:type="dxa"/>
            <w:gridSpan w:val="2"/>
          </w:tcPr>
          <w:p w:rsidR="00DD105A" w:rsidRPr="00DD105A" w:rsidRDefault="00DD105A" w:rsidP="008D408B">
            <w:pPr>
              <w:pStyle w:val="TableParagraph"/>
              <w:spacing w:line="225" w:lineRule="exact"/>
              <w:ind w:left="1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14,0</w:t>
            </w:r>
          </w:p>
          <w:p w:rsidR="00DD105A" w:rsidRPr="002740F1" w:rsidRDefault="00DD105A" w:rsidP="008D408B">
            <w:pPr>
              <w:pStyle w:val="TableParagraph"/>
              <w:spacing w:line="225" w:lineRule="exact"/>
              <w:ind w:left="9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DD105A" w:rsidRPr="00DD105A" w:rsidRDefault="00DD105A" w:rsidP="008D408B">
            <w:pPr>
              <w:pStyle w:val="TableParagraph"/>
              <w:spacing w:line="225" w:lineRule="exact"/>
              <w:ind w:left="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14,0</w:t>
            </w:r>
          </w:p>
        </w:tc>
        <w:tc>
          <w:tcPr>
            <w:tcW w:w="1134" w:type="dxa"/>
          </w:tcPr>
          <w:p w:rsidR="00DD105A" w:rsidRPr="00DD105A" w:rsidRDefault="00DD105A" w:rsidP="008D408B">
            <w:pPr>
              <w:pStyle w:val="TableParagraph"/>
              <w:spacing w:line="225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14,0</w:t>
            </w:r>
          </w:p>
        </w:tc>
        <w:tc>
          <w:tcPr>
            <w:tcW w:w="1275" w:type="dxa"/>
          </w:tcPr>
          <w:p w:rsidR="00DD105A" w:rsidRDefault="00DD105A" w:rsidP="00893279">
            <w:pPr>
              <w:pStyle w:val="TableParagraph"/>
              <w:spacing w:line="223" w:lineRule="exact"/>
              <w:ind w:left="22" w:righ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январ</w:t>
            </w:r>
            <w:r>
              <w:rPr>
                <w:sz w:val="20"/>
              </w:rPr>
              <w:t>я202</w:t>
            </w:r>
            <w:r w:rsidR="002058FF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г.</w:t>
            </w:r>
          </w:p>
          <w:p w:rsidR="00DD105A" w:rsidRDefault="00DD105A" w:rsidP="008D408B">
            <w:pPr>
              <w:pStyle w:val="TableParagraph"/>
              <w:spacing w:line="224" w:lineRule="exact"/>
              <w:ind w:left="22" w:right="13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DD105A" w:rsidRDefault="00DD105A" w:rsidP="008D408B">
            <w:pPr>
              <w:pStyle w:val="TableParagraph"/>
              <w:spacing w:line="229" w:lineRule="exact"/>
              <w:ind w:left="22" w:right="13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DD105A" w:rsidRDefault="00DD105A" w:rsidP="00526F3F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058FF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</w:tcPr>
          <w:p w:rsidR="00DD105A" w:rsidRPr="00D673DA" w:rsidRDefault="00DD105A" w:rsidP="002740F1">
            <w:pPr>
              <w:pStyle w:val="TableParagraph"/>
              <w:ind w:left="29" w:right="1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Управление </w:t>
            </w:r>
            <w:r w:rsidRPr="00D673DA">
              <w:rPr>
                <w:sz w:val="20"/>
                <w:lang w:val="ru-RU"/>
              </w:rPr>
              <w:t xml:space="preserve"> труда</w:t>
            </w:r>
            <w:r>
              <w:rPr>
                <w:sz w:val="20"/>
                <w:lang w:val="ru-RU"/>
              </w:rPr>
              <w:t xml:space="preserve"> и социальной поли</w:t>
            </w:r>
            <w:r w:rsidRPr="00D673DA">
              <w:rPr>
                <w:sz w:val="20"/>
                <w:lang w:val="ru-RU"/>
              </w:rPr>
              <w:t xml:space="preserve">тики </w:t>
            </w:r>
            <w:r>
              <w:rPr>
                <w:sz w:val="20"/>
                <w:lang w:val="ru-RU"/>
              </w:rPr>
              <w:t>администрации Сут-Хольского кожууна</w:t>
            </w:r>
            <w:r w:rsidRPr="00D673DA">
              <w:rPr>
                <w:spacing w:val="-1"/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Управление </w:t>
            </w:r>
            <w:r w:rsidRPr="00D673DA">
              <w:rPr>
                <w:sz w:val="20"/>
                <w:lang w:val="ru-RU"/>
              </w:rPr>
              <w:t>сельского хозяйства</w:t>
            </w:r>
            <w:r>
              <w:rPr>
                <w:sz w:val="20"/>
                <w:lang w:val="ru-RU"/>
              </w:rPr>
              <w:t xml:space="preserve"> Сут-Хольского кожууна</w:t>
            </w:r>
            <w:r w:rsidRPr="00D673DA">
              <w:rPr>
                <w:sz w:val="20"/>
                <w:lang w:val="ru-RU"/>
              </w:rPr>
              <w:t>,органыместного</w:t>
            </w:r>
          </w:p>
          <w:p w:rsidR="00DD105A" w:rsidRPr="00D673DA" w:rsidRDefault="00DD105A" w:rsidP="002740F1">
            <w:pPr>
              <w:pStyle w:val="TableParagraph"/>
              <w:spacing w:line="215" w:lineRule="exact"/>
              <w:ind w:left="2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z w:val="20"/>
              </w:rPr>
              <w:t>амоуправления(по</w:t>
            </w:r>
            <w:r>
              <w:rPr>
                <w:sz w:val="20"/>
                <w:lang w:val="ru-RU"/>
              </w:rPr>
              <w:t xml:space="preserve"> согласованию)</w:t>
            </w:r>
          </w:p>
        </w:tc>
        <w:tc>
          <w:tcPr>
            <w:tcW w:w="2693" w:type="dxa"/>
          </w:tcPr>
          <w:p w:rsidR="00DD105A" w:rsidRPr="00D673DA" w:rsidRDefault="00DD105A" w:rsidP="002740F1">
            <w:pPr>
              <w:pStyle w:val="TableParagraph"/>
              <w:ind w:left="29" w:right="64"/>
              <w:jc w:val="both"/>
              <w:rPr>
                <w:sz w:val="20"/>
                <w:lang w:val="ru-RU"/>
              </w:rPr>
            </w:pPr>
            <w:r w:rsidRPr="00D673DA">
              <w:rPr>
                <w:sz w:val="20"/>
                <w:lang w:val="ru-RU"/>
              </w:rPr>
              <w:t>социальная поддержкабольных туберкулезом</w:t>
            </w:r>
            <w:r>
              <w:rPr>
                <w:sz w:val="20"/>
                <w:lang w:val="ru-RU"/>
              </w:rPr>
              <w:t xml:space="preserve"> способствует привлече</w:t>
            </w:r>
            <w:r w:rsidRPr="00D673DA">
              <w:rPr>
                <w:sz w:val="20"/>
                <w:lang w:val="ru-RU"/>
              </w:rPr>
              <w:t xml:space="preserve">нию к лечению, </w:t>
            </w:r>
            <w:r>
              <w:rPr>
                <w:sz w:val="20"/>
                <w:lang w:val="ru-RU"/>
              </w:rPr>
              <w:t xml:space="preserve"> повышению эффективности лечения, снижению инвалиди</w:t>
            </w:r>
            <w:r w:rsidRPr="00D673DA">
              <w:rPr>
                <w:sz w:val="20"/>
                <w:lang w:val="ru-RU"/>
              </w:rPr>
              <w:t>зации</w:t>
            </w:r>
          </w:p>
        </w:tc>
      </w:tr>
      <w:tr w:rsidR="00DD105A" w:rsidTr="00DD105A">
        <w:trPr>
          <w:trHeight w:val="496"/>
        </w:trPr>
        <w:tc>
          <w:tcPr>
            <w:tcW w:w="2297" w:type="dxa"/>
            <w:vMerge/>
          </w:tcPr>
          <w:p w:rsidR="00DD105A" w:rsidRPr="005D0308" w:rsidRDefault="00DD105A" w:rsidP="002740F1">
            <w:pPr>
              <w:pStyle w:val="TableParagraph"/>
              <w:ind w:left="28" w:right="95"/>
              <w:jc w:val="both"/>
              <w:rPr>
                <w:sz w:val="20"/>
                <w:lang w:val="ru-RU"/>
              </w:rPr>
            </w:pPr>
          </w:p>
        </w:tc>
        <w:tc>
          <w:tcPr>
            <w:tcW w:w="1512" w:type="dxa"/>
          </w:tcPr>
          <w:p w:rsidR="00DD105A" w:rsidRPr="00DD105A" w:rsidRDefault="00DD105A" w:rsidP="008D408B">
            <w:pPr>
              <w:pStyle w:val="TableParagraph"/>
              <w:spacing w:line="237" w:lineRule="auto"/>
              <w:ind w:left="28" w:right="46"/>
              <w:rPr>
                <w:spacing w:val="-1"/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Республиканский бюджет</w:t>
            </w:r>
          </w:p>
        </w:tc>
        <w:tc>
          <w:tcPr>
            <w:tcW w:w="1297" w:type="dxa"/>
          </w:tcPr>
          <w:p w:rsidR="00DD105A" w:rsidRDefault="00DD105A" w:rsidP="008D408B">
            <w:pPr>
              <w:pStyle w:val="TableParagraph"/>
              <w:spacing w:line="225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1238" w:type="dxa"/>
            <w:gridSpan w:val="2"/>
          </w:tcPr>
          <w:p w:rsidR="00DD105A" w:rsidRDefault="00DD105A" w:rsidP="008D408B">
            <w:pPr>
              <w:pStyle w:val="TableParagraph"/>
              <w:spacing w:line="225" w:lineRule="exact"/>
              <w:ind w:left="10"/>
              <w:jc w:val="center"/>
              <w:rPr>
                <w:w w:val="99"/>
                <w:sz w:val="20"/>
              </w:rPr>
            </w:pPr>
          </w:p>
        </w:tc>
        <w:tc>
          <w:tcPr>
            <w:tcW w:w="1276" w:type="dxa"/>
          </w:tcPr>
          <w:p w:rsidR="00DD105A" w:rsidRDefault="00DD105A" w:rsidP="008D408B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D105A" w:rsidRDefault="00DD105A" w:rsidP="008D408B">
            <w:pPr>
              <w:pStyle w:val="TableParagraph"/>
              <w:spacing w:line="225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1275" w:type="dxa"/>
          </w:tcPr>
          <w:p w:rsidR="00DD105A" w:rsidRDefault="00DD105A" w:rsidP="00893279">
            <w:pPr>
              <w:pStyle w:val="TableParagraph"/>
              <w:spacing w:line="223" w:lineRule="exact"/>
              <w:ind w:left="22" w:right="17"/>
              <w:jc w:val="center"/>
              <w:rPr>
                <w:sz w:val="20"/>
              </w:rPr>
            </w:pPr>
          </w:p>
        </w:tc>
        <w:tc>
          <w:tcPr>
            <w:tcW w:w="2552" w:type="dxa"/>
          </w:tcPr>
          <w:p w:rsidR="00DD105A" w:rsidRDefault="00DD105A" w:rsidP="002740F1">
            <w:pPr>
              <w:pStyle w:val="TableParagraph"/>
              <w:ind w:left="29" w:right="15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DD105A" w:rsidRPr="00D673DA" w:rsidRDefault="00DD105A" w:rsidP="002740F1">
            <w:pPr>
              <w:pStyle w:val="TableParagraph"/>
              <w:ind w:left="29" w:right="64"/>
              <w:jc w:val="both"/>
              <w:rPr>
                <w:sz w:val="20"/>
              </w:rPr>
            </w:pPr>
          </w:p>
        </w:tc>
      </w:tr>
      <w:tr w:rsidR="00DD105A" w:rsidTr="00DD105A">
        <w:trPr>
          <w:trHeight w:val="546"/>
        </w:trPr>
        <w:tc>
          <w:tcPr>
            <w:tcW w:w="2297" w:type="dxa"/>
            <w:vMerge/>
          </w:tcPr>
          <w:p w:rsidR="00DD105A" w:rsidRPr="00D673DA" w:rsidRDefault="00DD105A" w:rsidP="002740F1">
            <w:pPr>
              <w:pStyle w:val="TableParagraph"/>
              <w:ind w:left="28" w:right="95"/>
              <w:jc w:val="both"/>
              <w:rPr>
                <w:sz w:val="20"/>
              </w:rPr>
            </w:pPr>
          </w:p>
        </w:tc>
        <w:tc>
          <w:tcPr>
            <w:tcW w:w="1512" w:type="dxa"/>
          </w:tcPr>
          <w:p w:rsidR="00DD105A" w:rsidRPr="00DD105A" w:rsidRDefault="00DD105A" w:rsidP="008D408B">
            <w:pPr>
              <w:pStyle w:val="TableParagraph"/>
              <w:spacing w:line="237" w:lineRule="auto"/>
              <w:ind w:left="28" w:right="46"/>
              <w:rPr>
                <w:spacing w:val="-1"/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Муниципальный бюджет</w:t>
            </w:r>
          </w:p>
        </w:tc>
        <w:tc>
          <w:tcPr>
            <w:tcW w:w="1297" w:type="dxa"/>
          </w:tcPr>
          <w:p w:rsidR="00DD105A" w:rsidRPr="00DD105A" w:rsidRDefault="00DD105A" w:rsidP="002842BD">
            <w:pPr>
              <w:pStyle w:val="TableParagraph"/>
              <w:spacing w:line="225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42,0</w:t>
            </w:r>
          </w:p>
        </w:tc>
        <w:tc>
          <w:tcPr>
            <w:tcW w:w="1238" w:type="dxa"/>
            <w:gridSpan w:val="2"/>
          </w:tcPr>
          <w:p w:rsidR="00DD105A" w:rsidRPr="00DD105A" w:rsidRDefault="00DD105A" w:rsidP="002842BD">
            <w:pPr>
              <w:pStyle w:val="TableParagraph"/>
              <w:spacing w:line="225" w:lineRule="exact"/>
              <w:ind w:left="1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14,0</w:t>
            </w:r>
          </w:p>
          <w:p w:rsidR="00DD105A" w:rsidRPr="002740F1" w:rsidRDefault="00DD105A" w:rsidP="002842BD">
            <w:pPr>
              <w:pStyle w:val="TableParagraph"/>
              <w:spacing w:line="225" w:lineRule="exact"/>
              <w:ind w:left="9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DD105A" w:rsidRPr="00DD105A" w:rsidRDefault="00DD105A" w:rsidP="002842BD">
            <w:pPr>
              <w:pStyle w:val="TableParagraph"/>
              <w:spacing w:line="225" w:lineRule="exact"/>
              <w:ind w:left="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14,0</w:t>
            </w:r>
          </w:p>
        </w:tc>
        <w:tc>
          <w:tcPr>
            <w:tcW w:w="1134" w:type="dxa"/>
          </w:tcPr>
          <w:p w:rsidR="00DD105A" w:rsidRPr="00DD105A" w:rsidRDefault="00DD105A" w:rsidP="002842BD">
            <w:pPr>
              <w:pStyle w:val="TableParagraph"/>
              <w:spacing w:line="225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14,0</w:t>
            </w:r>
          </w:p>
        </w:tc>
        <w:tc>
          <w:tcPr>
            <w:tcW w:w="1275" w:type="dxa"/>
          </w:tcPr>
          <w:p w:rsidR="00DD105A" w:rsidRDefault="00DD105A" w:rsidP="00893279">
            <w:pPr>
              <w:pStyle w:val="TableParagraph"/>
              <w:spacing w:line="223" w:lineRule="exact"/>
              <w:ind w:left="22" w:right="17"/>
              <w:jc w:val="center"/>
              <w:rPr>
                <w:sz w:val="20"/>
              </w:rPr>
            </w:pPr>
          </w:p>
        </w:tc>
        <w:tc>
          <w:tcPr>
            <w:tcW w:w="2552" w:type="dxa"/>
          </w:tcPr>
          <w:p w:rsidR="00DD105A" w:rsidRDefault="00DD105A" w:rsidP="002740F1">
            <w:pPr>
              <w:pStyle w:val="TableParagraph"/>
              <w:ind w:left="29" w:right="15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DD105A" w:rsidRPr="00D673DA" w:rsidRDefault="00DD105A" w:rsidP="002740F1">
            <w:pPr>
              <w:pStyle w:val="TableParagraph"/>
              <w:ind w:left="29" w:right="64"/>
              <w:jc w:val="both"/>
              <w:rPr>
                <w:sz w:val="20"/>
              </w:rPr>
            </w:pPr>
          </w:p>
        </w:tc>
      </w:tr>
      <w:tr w:rsidR="00DD105A" w:rsidTr="002740F1">
        <w:trPr>
          <w:trHeight w:val="2301"/>
        </w:trPr>
        <w:tc>
          <w:tcPr>
            <w:tcW w:w="2297" w:type="dxa"/>
          </w:tcPr>
          <w:p w:rsidR="00DD105A" w:rsidRPr="000D7D98" w:rsidRDefault="00DD105A" w:rsidP="002740F1">
            <w:pPr>
              <w:pStyle w:val="TableParagraph"/>
              <w:ind w:left="28" w:right="58"/>
              <w:jc w:val="both"/>
              <w:rPr>
                <w:sz w:val="20"/>
                <w:lang w:val="ru-RU"/>
              </w:rPr>
            </w:pPr>
            <w:r w:rsidRPr="000D7D98">
              <w:rPr>
                <w:sz w:val="20"/>
                <w:lang w:val="ru-RU"/>
              </w:rPr>
              <w:lastRenderedPageBreak/>
              <w:t>1.</w:t>
            </w:r>
            <w:r>
              <w:rPr>
                <w:sz w:val="20"/>
                <w:lang w:val="ru-RU"/>
              </w:rPr>
              <w:t>5</w:t>
            </w:r>
            <w:r w:rsidRPr="000D7D98">
              <w:rPr>
                <w:sz w:val="20"/>
                <w:lang w:val="ru-RU"/>
              </w:rPr>
              <w:t>. Взаимодействие с</w:t>
            </w:r>
            <w:r>
              <w:rPr>
                <w:sz w:val="20"/>
                <w:lang w:val="ru-RU"/>
              </w:rPr>
              <w:t xml:space="preserve"> системой Управленияя </w:t>
            </w:r>
            <w:r w:rsidRPr="000D7D98">
              <w:rPr>
                <w:sz w:val="20"/>
                <w:lang w:val="ru-RU"/>
              </w:rPr>
              <w:t>ФСИН Российс</w:t>
            </w:r>
            <w:r>
              <w:rPr>
                <w:sz w:val="20"/>
                <w:lang w:val="ru-RU"/>
              </w:rPr>
              <w:t>кой Феде-рации по Республике Ты</w:t>
            </w:r>
            <w:r w:rsidRPr="000D7D98">
              <w:rPr>
                <w:sz w:val="20"/>
                <w:lang w:val="ru-RU"/>
              </w:rPr>
              <w:t xml:space="preserve">ва и </w:t>
            </w:r>
            <w:r>
              <w:rPr>
                <w:sz w:val="20"/>
                <w:lang w:val="ru-RU"/>
              </w:rPr>
              <w:t>Пунктом полиции №2</w:t>
            </w:r>
            <w:r w:rsidRPr="000D7D98">
              <w:rPr>
                <w:sz w:val="20"/>
                <w:lang w:val="ru-RU"/>
              </w:rPr>
              <w:t xml:space="preserve"> в части оказаниямедицинской помощибольным туберкулезом,</w:t>
            </w:r>
            <w:r>
              <w:rPr>
                <w:sz w:val="20"/>
                <w:lang w:val="ru-RU"/>
              </w:rPr>
              <w:t xml:space="preserve"> освободившимся с мест </w:t>
            </w:r>
            <w:r w:rsidRPr="000D7D98">
              <w:rPr>
                <w:sz w:val="20"/>
                <w:lang w:val="ru-RU"/>
              </w:rPr>
              <w:t>лишениясвободы</w:t>
            </w:r>
          </w:p>
        </w:tc>
        <w:tc>
          <w:tcPr>
            <w:tcW w:w="1512" w:type="dxa"/>
          </w:tcPr>
          <w:p w:rsidR="00DD105A" w:rsidRDefault="00DD105A" w:rsidP="008D408B">
            <w:pPr>
              <w:pStyle w:val="TableParagraph"/>
              <w:ind w:left="28" w:right="46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Финансирование</w:t>
            </w:r>
            <w:r>
              <w:rPr>
                <w:sz w:val="20"/>
              </w:rPr>
              <w:t>нетребуется</w:t>
            </w:r>
          </w:p>
        </w:tc>
        <w:tc>
          <w:tcPr>
            <w:tcW w:w="1297" w:type="dxa"/>
          </w:tcPr>
          <w:p w:rsidR="00DD105A" w:rsidRDefault="00DD105A" w:rsidP="008D40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8" w:type="dxa"/>
            <w:gridSpan w:val="2"/>
          </w:tcPr>
          <w:p w:rsidR="00DD105A" w:rsidRDefault="00DD105A" w:rsidP="008D408B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DD105A" w:rsidRPr="002740F1" w:rsidRDefault="00DD105A" w:rsidP="008D408B">
            <w:pPr>
              <w:pStyle w:val="TableParagraph"/>
              <w:spacing w:line="223" w:lineRule="exact"/>
              <w:ind w:left="9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DD105A" w:rsidRDefault="00DD105A" w:rsidP="008D408B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DD105A" w:rsidRDefault="00DD105A" w:rsidP="008D408B">
            <w:pPr>
              <w:pStyle w:val="TableParagraph"/>
              <w:spacing w:line="223" w:lineRule="exact"/>
              <w:ind w:left="0" w:right="66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DD105A" w:rsidRDefault="00DD105A" w:rsidP="00893279">
            <w:pPr>
              <w:pStyle w:val="TableParagraph"/>
              <w:spacing w:line="223" w:lineRule="exact"/>
              <w:ind w:left="22" w:righ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январ</w:t>
            </w:r>
            <w:r>
              <w:rPr>
                <w:sz w:val="20"/>
              </w:rPr>
              <w:t>я202</w:t>
            </w:r>
            <w:r w:rsidR="002058FF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г.</w:t>
            </w:r>
          </w:p>
          <w:p w:rsidR="00DD105A" w:rsidRDefault="00DD105A" w:rsidP="008D408B">
            <w:pPr>
              <w:pStyle w:val="TableParagraph"/>
              <w:spacing w:line="223" w:lineRule="exact"/>
              <w:ind w:left="22" w:right="13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DD105A" w:rsidRDefault="00DD105A" w:rsidP="008D408B">
            <w:pPr>
              <w:pStyle w:val="TableParagraph"/>
              <w:ind w:left="22" w:right="13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DD105A" w:rsidRDefault="00DD105A" w:rsidP="00526F3F">
            <w:pPr>
              <w:pStyle w:val="TableParagraph"/>
              <w:spacing w:before="1"/>
              <w:ind w:left="22" w:right="1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058FF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</w:tcPr>
          <w:p w:rsidR="00DD105A" w:rsidRPr="000D7D98" w:rsidRDefault="00DD105A" w:rsidP="002740F1">
            <w:pPr>
              <w:pStyle w:val="TableParagraph"/>
              <w:ind w:left="29" w:right="76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  <w:r w:rsidRPr="000D7D98">
              <w:rPr>
                <w:sz w:val="20"/>
                <w:lang w:val="ru-RU"/>
              </w:rPr>
              <w:t>,Управление ФСИН</w:t>
            </w:r>
            <w:r>
              <w:rPr>
                <w:sz w:val="20"/>
                <w:lang w:val="ru-RU"/>
              </w:rPr>
              <w:t xml:space="preserve"> России по Респуб</w:t>
            </w:r>
            <w:r w:rsidRPr="000D7D98">
              <w:rPr>
                <w:sz w:val="20"/>
                <w:lang w:val="ru-RU"/>
              </w:rPr>
              <w:t>ликеТыва</w:t>
            </w:r>
            <w:r>
              <w:rPr>
                <w:sz w:val="20"/>
                <w:lang w:val="ru-RU"/>
              </w:rPr>
              <w:t xml:space="preserve"> (по со</w:t>
            </w:r>
            <w:r w:rsidRPr="000D7D98">
              <w:rPr>
                <w:sz w:val="20"/>
                <w:lang w:val="ru-RU"/>
              </w:rPr>
              <w:t>гласованию)</w:t>
            </w:r>
          </w:p>
        </w:tc>
        <w:tc>
          <w:tcPr>
            <w:tcW w:w="2693" w:type="dxa"/>
          </w:tcPr>
          <w:p w:rsidR="00DD105A" w:rsidRPr="000D7D98" w:rsidRDefault="00DD105A" w:rsidP="002740F1">
            <w:pPr>
              <w:pStyle w:val="TableParagraph"/>
              <w:ind w:left="29" w:right="41"/>
              <w:jc w:val="both"/>
              <w:rPr>
                <w:sz w:val="20"/>
                <w:lang w:val="ru-RU"/>
              </w:rPr>
            </w:pPr>
            <w:r w:rsidRPr="000D7D98">
              <w:rPr>
                <w:sz w:val="20"/>
                <w:lang w:val="ru-RU"/>
              </w:rPr>
              <w:t>Улучшение</w:t>
            </w:r>
            <w:r>
              <w:rPr>
                <w:sz w:val="20"/>
                <w:lang w:val="ru-RU"/>
              </w:rPr>
              <w:t xml:space="preserve">  взаимодейст</w:t>
            </w:r>
            <w:r w:rsidRPr="000D7D98">
              <w:rPr>
                <w:sz w:val="20"/>
                <w:lang w:val="ru-RU"/>
              </w:rPr>
              <w:t>виясУправлениемФСИН</w:t>
            </w:r>
            <w:r>
              <w:rPr>
                <w:sz w:val="20"/>
                <w:lang w:val="ru-RU"/>
              </w:rPr>
              <w:t xml:space="preserve"> в части обмена достовер</w:t>
            </w:r>
            <w:r w:rsidRPr="000D7D98">
              <w:rPr>
                <w:sz w:val="20"/>
                <w:lang w:val="ru-RU"/>
              </w:rPr>
              <w:t>ной информацией побольным туберкулезом,после</w:t>
            </w:r>
            <w:r>
              <w:rPr>
                <w:sz w:val="20"/>
                <w:lang w:val="ru-RU"/>
              </w:rPr>
              <w:t xml:space="preserve"> их освобождения и постановки на учет – взаимо</w:t>
            </w:r>
            <w:r w:rsidRPr="000D7D98">
              <w:rPr>
                <w:sz w:val="20"/>
                <w:lang w:val="ru-RU"/>
              </w:rPr>
              <w:t xml:space="preserve">действие с </w:t>
            </w:r>
            <w:r>
              <w:rPr>
                <w:sz w:val="20"/>
                <w:lang w:val="ru-RU"/>
              </w:rPr>
              <w:t>ПП №2</w:t>
            </w:r>
            <w:r w:rsidRPr="000D7D98">
              <w:rPr>
                <w:sz w:val="20"/>
                <w:lang w:val="ru-RU"/>
              </w:rPr>
              <w:t xml:space="preserve"> в частиобменаинформацией по</w:t>
            </w:r>
          </w:p>
          <w:p w:rsidR="00DD105A" w:rsidRDefault="00DD105A" w:rsidP="002740F1">
            <w:pPr>
              <w:pStyle w:val="TableParagraph"/>
              <w:spacing w:line="230" w:lineRule="atLeast"/>
              <w:ind w:left="29" w:right="211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м</w:t>
            </w:r>
            <w:r>
              <w:rPr>
                <w:sz w:val="20"/>
              </w:rPr>
              <w:t>есту нахождения больныхтуберкулезом</w:t>
            </w:r>
          </w:p>
        </w:tc>
      </w:tr>
      <w:tr w:rsidR="00E30143" w:rsidTr="002740F1">
        <w:trPr>
          <w:trHeight w:val="2301"/>
        </w:trPr>
        <w:tc>
          <w:tcPr>
            <w:tcW w:w="2297" w:type="dxa"/>
            <w:vMerge w:val="restart"/>
          </w:tcPr>
          <w:p w:rsidR="00F92E5D" w:rsidRDefault="00E30143" w:rsidP="00F92E5D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 w:rsidRPr="00951F58">
              <w:rPr>
                <w:b/>
                <w:sz w:val="20"/>
                <w:lang w:val="ru-RU"/>
              </w:rPr>
              <w:t>1</w:t>
            </w:r>
            <w:r w:rsidRPr="00E0338E">
              <w:rPr>
                <w:sz w:val="20"/>
                <w:lang w:val="ru-RU"/>
              </w:rPr>
              <w:t xml:space="preserve">.6.Организация профилактических осмотров населения кожууна на туберкулез методами: </w:t>
            </w:r>
          </w:p>
          <w:p w:rsidR="00E30143" w:rsidRPr="00E30143" w:rsidRDefault="00E30143" w:rsidP="00F92E5D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 w:rsidRPr="00E0338E">
              <w:rPr>
                <w:sz w:val="20"/>
                <w:lang w:val="ru-RU"/>
              </w:rPr>
              <w:t>ФГ обследования (15 лет и старше)</w:t>
            </w:r>
          </w:p>
        </w:tc>
        <w:tc>
          <w:tcPr>
            <w:tcW w:w="1512" w:type="dxa"/>
          </w:tcPr>
          <w:p w:rsidR="00E30143" w:rsidRDefault="00E30143" w:rsidP="002842BD">
            <w:pPr>
              <w:pStyle w:val="TableParagraph"/>
              <w:spacing w:line="211" w:lineRule="exact"/>
              <w:ind w:left="28"/>
              <w:rPr>
                <w:sz w:val="20"/>
                <w:lang w:val="ru-RU"/>
              </w:rPr>
            </w:pPr>
            <w:r w:rsidRPr="000D7D98">
              <w:rPr>
                <w:sz w:val="20"/>
                <w:lang w:val="ru-RU"/>
              </w:rPr>
              <w:t>Итого</w:t>
            </w:r>
          </w:p>
          <w:p w:rsidR="00E30143" w:rsidRPr="008D408B" w:rsidRDefault="00E30143" w:rsidP="002842BD">
            <w:pPr>
              <w:pStyle w:val="TableParagraph"/>
              <w:spacing w:line="211" w:lineRule="exact"/>
              <w:ind w:left="28"/>
              <w:rPr>
                <w:sz w:val="20"/>
                <w:lang w:val="ru-RU"/>
              </w:rPr>
            </w:pPr>
          </w:p>
        </w:tc>
        <w:tc>
          <w:tcPr>
            <w:tcW w:w="1297" w:type="dxa"/>
          </w:tcPr>
          <w:p w:rsidR="00E30143" w:rsidRPr="000D7D98" w:rsidRDefault="00263D92" w:rsidP="002842BD">
            <w:pPr>
              <w:pStyle w:val="TableParagraph"/>
              <w:spacing w:line="211" w:lineRule="exact"/>
              <w:ind w:left="101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="00E30143">
              <w:rPr>
                <w:sz w:val="20"/>
                <w:lang w:val="ru-RU"/>
              </w:rPr>
              <w:t>00, 00</w:t>
            </w:r>
          </w:p>
        </w:tc>
        <w:tc>
          <w:tcPr>
            <w:tcW w:w="1238" w:type="dxa"/>
            <w:gridSpan w:val="2"/>
          </w:tcPr>
          <w:p w:rsidR="00E30143" w:rsidRDefault="00263D92" w:rsidP="002842BD">
            <w:pPr>
              <w:jc w:val="center"/>
            </w:pPr>
            <w:r>
              <w:rPr>
                <w:sz w:val="20"/>
              </w:rPr>
              <w:t>2</w:t>
            </w:r>
            <w:r w:rsidR="00E30143">
              <w:rPr>
                <w:sz w:val="20"/>
                <w:lang w:val="ru-RU"/>
              </w:rPr>
              <w:t>00</w:t>
            </w:r>
            <w:r w:rsidR="00E30143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276" w:type="dxa"/>
          </w:tcPr>
          <w:p w:rsidR="00E30143" w:rsidRDefault="00263D92" w:rsidP="002842BD">
            <w:pPr>
              <w:jc w:val="center"/>
            </w:pPr>
            <w:r>
              <w:rPr>
                <w:sz w:val="20"/>
              </w:rPr>
              <w:t>2</w:t>
            </w:r>
            <w:r w:rsidR="00E30143">
              <w:rPr>
                <w:sz w:val="20"/>
                <w:lang w:val="ru-RU"/>
              </w:rPr>
              <w:t>00</w:t>
            </w:r>
            <w:r w:rsidR="00E30143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134" w:type="dxa"/>
          </w:tcPr>
          <w:p w:rsidR="00E30143" w:rsidRDefault="00263D92" w:rsidP="002842BD">
            <w:pPr>
              <w:jc w:val="center"/>
            </w:pPr>
            <w:r>
              <w:rPr>
                <w:sz w:val="20"/>
              </w:rPr>
              <w:t>2</w:t>
            </w:r>
            <w:r w:rsidR="00E30143">
              <w:rPr>
                <w:sz w:val="20"/>
                <w:lang w:val="ru-RU"/>
              </w:rPr>
              <w:t>00</w:t>
            </w:r>
            <w:r w:rsidR="00E30143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275" w:type="dxa"/>
            <w:vMerge w:val="restart"/>
          </w:tcPr>
          <w:p w:rsidR="00E30143" w:rsidRPr="000D7D98" w:rsidRDefault="00E30143" w:rsidP="002842BD">
            <w:pPr>
              <w:pStyle w:val="TableParagraph"/>
              <w:spacing w:line="224" w:lineRule="exact"/>
              <w:ind w:left="319"/>
              <w:rPr>
                <w:sz w:val="20"/>
                <w:lang w:val="ru-RU"/>
              </w:rPr>
            </w:pPr>
            <w:r w:rsidRPr="000D7D98">
              <w:rPr>
                <w:sz w:val="20"/>
                <w:lang w:val="ru-RU"/>
              </w:rPr>
              <w:t>1января</w:t>
            </w:r>
          </w:p>
          <w:p w:rsidR="00E30143" w:rsidRPr="000D7D98" w:rsidRDefault="002058FF" w:rsidP="002842BD">
            <w:pPr>
              <w:pStyle w:val="TableParagraph"/>
              <w:ind w:left="31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2025</w:t>
            </w:r>
            <w:r w:rsidR="00E30143" w:rsidRPr="000D7D98">
              <w:rPr>
                <w:sz w:val="20"/>
                <w:lang w:val="ru-RU"/>
              </w:rPr>
              <w:t xml:space="preserve"> г.–</w:t>
            </w:r>
          </w:p>
          <w:p w:rsidR="00E30143" w:rsidRPr="000D7D98" w:rsidRDefault="00E30143" w:rsidP="002842BD">
            <w:pPr>
              <w:pStyle w:val="TableParagraph"/>
              <w:spacing w:before="1"/>
              <w:ind w:left="220"/>
              <w:rPr>
                <w:sz w:val="20"/>
                <w:lang w:val="ru-RU"/>
              </w:rPr>
            </w:pPr>
            <w:r w:rsidRPr="000D7D98">
              <w:rPr>
                <w:sz w:val="20"/>
                <w:lang w:val="ru-RU"/>
              </w:rPr>
              <w:t>31декабря</w:t>
            </w:r>
          </w:p>
          <w:p w:rsidR="00E30143" w:rsidRPr="000D7D98" w:rsidRDefault="00E30143" w:rsidP="002842BD">
            <w:pPr>
              <w:pStyle w:val="TableParagraph"/>
              <w:ind w:left="388"/>
              <w:rPr>
                <w:sz w:val="20"/>
                <w:lang w:val="ru-RU"/>
              </w:rPr>
            </w:pPr>
            <w:r w:rsidRPr="000D7D98">
              <w:rPr>
                <w:sz w:val="20"/>
                <w:lang w:val="ru-RU"/>
              </w:rPr>
              <w:t>202</w:t>
            </w:r>
            <w:r w:rsidR="002058FF">
              <w:rPr>
                <w:sz w:val="20"/>
                <w:lang w:val="ru-RU"/>
              </w:rPr>
              <w:t>7</w:t>
            </w:r>
            <w:r w:rsidRPr="000D7D98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E30143" w:rsidRPr="000D7D98" w:rsidRDefault="00E30143" w:rsidP="002842BD">
            <w:pPr>
              <w:pStyle w:val="TableParagraph"/>
              <w:ind w:left="29" w:right="71"/>
              <w:jc w:val="center"/>
              <w:rPr>
                <w:sz w:val="20"/>
                <w:lang w:val="ru-RU"/>
              </w:rPr>
            </w:pPr>
            <w:r w:rsidRPr="000D7D98">
              <w:rPr>
                <w:sz w:val="20"/>
                <w:lang w:val="ru-RU"/>
              </w:rPr>
              <w:t xml:space="preserve">органы местногосамоуправления (посогласованию), </w:t>
            </w:r>
            <w:r>
              <w:rPr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  <w:vMerge w:val="restart"/>
          </w:tcPr>
          <w:p w:rsidR="00E30143" w:rsidRPr="000D7D98" w:rsidRDefault="00E30143" w:rsidP="002842BD">
            <w:pPr>
              <w:pStyle w:val="TableParagraph"/>
              <w:ind w:left="29" w:right="61"/>
              <w:jc w:val="both"/>
              <w:rPr>
                <w:sz w:val="20"/>
                <w:lang w:val="ru-RU"/>
              </w:rPr>
            </w:pPr>
            <w:r w:rsidRPr="000D7D98">
              <w:rPr>
                <w:sz w:val="20"/>
                <w:lang w:val="ru-RU"/>
              </w:rPr>
              <w:t>Продолжение работы по</w:t>
            </w:r>
            <w:r>
              <w:rPr>
                <w:sz w:val="20"/>
                <w:lang w:val="ru-RU"/>
              </w:rPr>
              <w:t xml:space="preserve"> раннему выявлению ту</w:t>
            </w:r>
            <w:r w:rsidRPr="000D7D98">
              <w:rPr>
                <w:sz w:val="20"/>
                <w:lang w:val="ru-RU"/>
              </w:rPr>
              <w:t>беркулеза посредством</w:t>
            </w:r>
            <w:r w:rsidRPr="000D7D98">
              <w:rPr>
                <w:spacing w:val="-1"/>
                <w:sz w:val="20"/>
                <w:lang w:val="ru-RU"/>
              </w:rPr>
              <w:t xml:space="preserve">сплошного </w:t>
            </w:r>
            <w:r>
              <w:rPr>
                <w:sz w:val="20"/>
                <w:lang w:val="ru-RU"/>
              </w:rPr>
              <w:t>флюорографи</w:t>
            </w:r>
            <w:r w:rsidRPr="000D7D98">
              <w:rPr>
                <w:sz w:val="20"/>
                <w:lang w:val="ru-RU"/>
              </w:rPr>
              <w:t xml:space="preserve">ческого обследованиясельского населения </w:t>
            </w:r>
            <w:r>
              <w:rPr>
                <w:sz w:val="20"/>
                <w:lang w:val="ru-RU"/>
              </w:rPr>
              <w:t>кожууна</w:t>
            </w:r>
            <w:r w:rsidRPr="000D7D98">
              <w:rPr>
                <w:sz w:val="20"/>
                <w:lang w:val="ru-RU"/>
              </w:rPr>
              <w:t>, что позволитвыявлять туберкулез на</w:t>
            </w:r>
            <w:r>
              <w:rPr>
                <w:sz w:val="20"/>
                <w:lang w:val="ru-RU"/>
              </w:rPr>
              <w:t xml:space="preserve"> ранней стадии заболева</w:t>
            </w:r>
            <w:r w:rsidRPr="000D7D98">
              <w:rPr>
                <w:sz w:val="20"/>
                <w:lang w:val="ru-RU"/>
              </w:rPr>
              <w:t>ния и предот</w:t>
            </w:r>
            <w:r>
              <w:rPr>
                <w:sz w:val="20"/>
                <w:lang w:val="ru-RU"/>
              </w:rPr>
              <w:t>вратит хронизацию легочного про</w:t>
            </w:r>
            <w:r w:rsidRPr="000D7D98">
              <w:rPr>
                <w:sz w:val="20"/>
                <w:lang w:val="ru-RU"/>
              </w:rPr>
              <w:t>цесса и инвалидизацию</w:t>
            </w:r>
            <w:r>
              <w:rPr>
                <w:sz w:val="20"/>
                <w:lang w:val="ru-RU"/>
              </w:rPr>
              <w:t xml:space="preserve"> больного, а также распро</w:t>
            </w:r>
            <w:r w:rsidRPr="000D7D98">
              <w:rPr>
                <w:sz w:val="20"/>
                <w:lang w:val="ru-RU"/>
              </w:rPr>
              <w:t>странениетуберкулеза</w:t>
            </w:r>
          </w:p>
          <w:p w:rsidR="00E30143" w:rsidRDefault="00E30143" w:rsidP="002842BD">
            <w:pPr>
              <w:pStyle w:val="TableParagraph"/>
              <w:spacing w:line="217" w:lineRule="exact"/>
              <w:ind w:left="29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z w:val="20"/>
              </w:rPr>
              <w:t>редиконтактныхлиц</w:t>
            </w:r>
          </w:p>
        </w:tc>
      </w:tr>
      <w:tr w:rsidR="00E30143" w:rsidTr="00E30143">
        <w:trPr>
          <w:trHeight w:val="534"/>
        </w:trPr>
        <w:tc>
          <w:tcPr>
            <w:tcW w:w="2297" w:type="dxa"/>
            <w:vMerge/>
          </w:tcPr>
          <w:p w:rsidR="00E30143" w:rsidRPr="00951F58" w:rsidRDefault="00E30143" w:rsidP="00E30143">
            <w:pPr>
              <w:pStyle w:val="TableParagraph"/>
              <w:ind w:left="28" w:right="14"/>
              <w:jc w:val="both"/>
              <w:rPr>
                <w:b/>
                <w:sz w:val="20"/>
              </w:rPr>
            </w:pPr>
          </w:p>
        </w:tc>
        <w:tc>
          <w:tcPr>
            <w:tcW w:w="1512" w:type="dxa"/>
          </w:tcPr>
          <w:p w:rsidR="00E30143" w:rsidRPr="000D7D98" w:rsidRDefault="00E30143" w:rsidP="002842BD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</w:rPr>
              <w:t>республикан</w:t>
            </w:r>
          </w:p>
          <w:p w:rsidR="00E30143" w:rsidRDefault="00E30143" w:rsidP="002842BD">
            <w:pPr>
              <w:pStyle w:val="TableParagraph"/>
              <w:spacing w:line="217" w:lineRule="exact"/>
              <w:ind w:left="28"/>
              <w:rPr>
                <w:sz w:val="20"/>
              </w:rPr>
            </w:pPr>
            <w:r>
              <w:rPr>
                <w:sz w:val="20"/>
              </w:rPr>
              <w:t>скийбюджет</w:t>
            </w:r>
          </w:p>
        </w:tc>
        <w:tc>
          <w:tcPr>
            <w:tcW w:w="1297" w:type="dxa"/>
          </w:tcPr>
          <w:p w:rsidR="00E30143" w:rsidRDefault="00E30143" w:rsidP="002842BD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8" w:type="dxa"/>
            <w:gridSpan w:val="2"/>
          </w:tcPr>
          <w:p w:rsidR="00E30143" w:rsidRDefault="00E30143" w:rsidP="002842BD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</w:tcPr>
          <w:p w:rsidR="00E30143" w:rsidRDefault="00E30143" w:rsidP="002842BD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E30143" w:rsidRDefault="00E30143" w:rsidP="002842BD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  <w:vMerge/>
          </w:tcPr>
          <w:p w:rsidR="00E30143" w:rsidRDefault="00E30143" w:rsidP="002842BD">
            <w:pPr>
              <w:pStyle w:val="TableParagraph"/>
              <w:spacing w:line="224" w:lineRule="exact"/>
              <w:ind w:left="319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E30143" w:rsidRDefault="00E30143" w:rsidP="002842BD">
            <w:pPr>
              <w:pStyle w:val="TableParagraph"/>
              <w:ind w:left="29" w:right="71"/>
              <w:rPr>
                <w:sz w:val="20"/>
              </w:rPr>
            </w:pPr>
          </w:p>
        </w:tc>
        <w:tc>
          <w:tcPr>
            <w:tcW w:w="2693" w:type="dxa"/>
            <w:vMerge/>
          </w:tcPr>
          <w:p w:rsidR="00E30143" w:rsidRDefault="00E30143" w:rsidP="002842BD">
            <w:pPr>
              <w:pStyle w:val="TableParagraph"/>
              <w:ind w:left="29" w:right="61"/>
              <w:rPr>
                <w:sz w:val="20"/>
              </w:rPr>
            </w:pPr>
          </w:p>
        </w:tc>
      </w:tr>
      <w:tr w:rsidR="00E30143" w:rsidTr="00E30143">
        <w:trPr>
          <w:trHeight w:val="542"/>
        </w:trPr>
        <w:tc>
          <w:tcPr>
            <w:tcW w:w="2297" w:type="dxa"/>
            <w:vMerge/>
          </w:tcPr>
          <w:p w:rsidR="00E30143" w:rsidRPr="00951F58" w:rsidRDefault="00E30143" w:rsidP="00E30143">
            <w:pPr>
              <w:pStyle w:val="TableParagraph"/>
              <w:ind w:left="28" w:right="14"/>
              <w:jc w:val="both"/>
              <w:rPr>
                <w:b/>
                <w:sz w:val="20"/>
              </w:rPr>
            </w:pPr>
          </w:p>
        </w:tc>
        <w:tc>
          <w:tcPr>
            <w:tcW w:w="1512" w:type="dxa"/>
          </w:tcPr>
          <w:p w:rsidR="00E30143" w:rsidRDefault="00E30143" w:rsidP="002842BD">
            <w:pPr>
              <w:pStyle w:val="TableParagraph"/>
              <w:spacing w:line="223" w:lineRule="exact"/>
              <w:ind w:left="28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</w:p>
          <w:p w:rsidR="00E30143" w:rsidRDefault="00E30143" w:rsidP="002842BD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297" w:type="dxa"/>
          </w:tcPr>
          <w:p w:rsidR="00E30143" w:rsidRPr="000D7D98" w:rsidRDefault="00263D92" w:rsidP="002842BD">
            <w:pPr>
              <w:pStyle w:val="TableParagraph"/>
              <w:spacing w:line="211" w:lineRule="exact"/>
              <w:ind w:left="101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="00E30143">
              <w:rPr>
                <w:sz w:val="20"/>
                <w:lang w:val="ru-RU"/>
              </w:rPr>
              <w:t>00, 00</w:t>
            </w:r>
          </w:p>
        </w:tc>
        <w:tc>
          <w:tcPr>
            <w:tcW w:w="1238" w:type="dxa"/>
            <w:gridSpan w:val="2"/>
          </w:tcPr>
          <w:p w:rsidR="00E30143" w:rsidRDefault="00263D92" w:rsidP="002842BD">
            <w:pPr>
              <w:jc w:val="center"/>
            </w:pPr>
            <w:r>
              <w:rPr>
                <w:sz w:val="20"/>
              </w:rPr>
              <w:t>2</w:t>
            </w:r>
            <w:r w:rsidR="00E30143">
              <w:rPr>
                <w:sz w:val="20"/>
                <w:lang w:val="ru-RU"/>
              </w:rPr>
              <w:t>00</w:t>
            </w:r>
            <w:r w:rsidR="00E30143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276" w:type="dxa"/>
          </w:tcPr>
          <w:p w:rsidR="00E30143" w:rsidRDefault="00263D92" w:rsidP="002842BD">
            <w:pPr>
              <w:jc w:val="center"/>
            </w:pPr>
            <w:r>
              <w:rPr>
                <w:sz w:val="20"/>
              </w:rPr>
              <w:t>2</w:t>
            </w:r>
            <w:r w:rsidR="00E30143">
              <w:rPr>
                <w:sz w:val="20"/>
                <w:lang w:val="ru-RU"/>
              </w:rPr>
              <w:t>00</w:t>
            </w:r>
            <w:r w:rsidR="00E30143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134" w:type="dxa"/>
          </w:tcPr>
          <w:p w:rsidR="00E30143" w:rsidRDefault="00263D92" w:rsidP="002842BD">
            <w:pPr>
              <w:jc w:val="center"/>
            </w:pPr>
            <w:r>
              <w:rPr>
                <w:sz w:val="20"/>
              </w:rPr>
              <w:t>2</w:t>
            </w:r>
            <w:r w:rsidR="00E30143">
              <w:rPr>
                <w:sz w:val="20"/>
                <w:lang w:val="ru-RU"/>
              </w:rPr>
              <w:t>00</w:t>
            </w:r>
            <w:r w:rsidR="00E30143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275" w:type="dxa"/>
            <w:vMerge/>
          </w:tcPr>
          <w:p w:rsidR="00E30143" w:rsidRDefault="00E30143" w:rsidP="002842BD">
            <w:pPr>
              <w:pStyle w:val="TableParagraph"/>
              <w:spacing w:line="224" w:lineRule="exact"/>
              <w:ind w:left="319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E30143" w:rsidRDefault="00E30143" w:rsidP="002842BD">
            <w:pPr>
              <w:pStyle w:val="TableParagraph"/>
              <w:ind w:left="29" w:right="71"/>
              <w:rPr>
                <w:sz w:val="20"/>
              </w:rPr>
            </w:pPr>
          </w:p>
        </w:tc>
        <w:tc>
          <w:tcPr>
            <w:tcW w:w="2693" w:type="dxa"/>
            <w:vMerge/>
          </w:tcPr>
          <w:p w:rsidR="00E30143" w:rsidRDefault="00E30143" w:rsidP="002842BD">
            <w:pPr>
              <w:pStyle w:val="TableParagraph"/>
              <w:ind w:left="29" w:right="61"/>
              <w:rPr>
                <w:sz w:val="20"/>
              </w:rPr>
            </w:pPr>
          </w:p>
        </w:tc>
      </w:tr>
      <w:tr w:rsidR="00F92E5D" w:rsidTr="002740F1">
        <w:trPr>
          <w:trHeight w:val="795"/>
        </w:trPr>
        <w:tc>
          <w:tcPr>
            <w:tcW w:w="2297" w:type="dxa"/>
            <w:vMerge w:val="restart"/>
          </w:tcPr>
          <w:p w:rsidR="00F92E5D" w:rsidRPr="000D7D98" w:rsidRDefault="00F92E5D" w:rsidP="00E30143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 w:rsidRPr="00951F58">
              <w:rPr>
                <w:b/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.7</w:t>
            </w:r>
            <w:r w:rsidRPr="00E0338E">
              <w:rPr>
                <w:sz w:val="20"/>
                <w:lang w:val="ru-RU"/>
              </w:rPr>
              <w:t xml:space="preserve">.Организация профилактических осмотров населения кожууна на туберкулез методами: </w:t>
            </w:r>
            <w:r>
              <w:rPr>
                <w:sz w:val="20"/>
                <w:lang w:val="ru-RU"/>
              </w:rPr>
              <w:t xml:space="preserve">перевозка детей с подозрением на туберкулез после </w:t>
            </w:r>
            <w:r w:rsidRPr="00E0338E">
              <w:rPr>
                <w:sz w:val="20"/>
                <w:lang w:val="ru-RU"/>
              </w:rPr>
              <w:t>иммунодиагностики  (1-1</w:t>
            </w:r>
            <w:r>
              <w:rPr>
                <w:sz w:val="20"/>
                <w:lang w:val="ru-RU"/>
              </w:rPr>
              <w:t>7</w:t>
            </w:r>
            <w:r w:rsidRPr="00E0338E">
              <w:rPr>
                <w:sz w:val="20"/>
                <w:lang w:val="ru-RU"/>
              </w:rPr>
              <w:t xml:space="preserve"> лет)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92E5D" w:rsidRDefault="00F92E5D" w:rsidP="008D408B">
            <w:pPr>
              <w:pStyle w:val="TableParagraph"/>
              <w:spacing w:line="211" w:lineRule="exact"/>
              <w:ind w:left="28"/>
              <w:rPr>
                <w:sz w:val="20"/>
                <w:lang w:val="ru-RU"/>
              </w:rPr>
            </w:pPr>
            <w:r w:rsidRPr="000D7D98">
              <w:rPr>
                <w:sz w:val="20"/>
                <w:lang w:val="ru-RU"/>
              </w:rPr>
              <w:t>Итого</w:t>
            </w:r>
          </w:p>
          <w:p w:rsidR="00F92E5D" w:rsidRPr="008D408B" w:rsidRDefault="00F92E5D" w:rsidP="008D408B">
            <w:pPr>
              <w:pStyle w:val="TableParagraph"/>
              <w:spacing w:line="211" w:lineRule="exact"/>
              <w:ind w:left="28"/>
              <w:rPr>
                <w:sz w:val="20"/>
                <w:lang w:val="ru-RU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F92E5D" w:rsidRPr="000D7D98" w:rsidRDefault="00F92E5D" w:rsidP="002842BD">
            <w:pPr>
              <w:pStyle w:val="TableParagraph"/>
              <w:spacing w:line="211" w:lineRule="exact"/>
              <w:ind w:left="101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30, 00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F92E5D" w:rsidRDefault="00F92E5D" w:rsidP="002842BD">
            <w:pPr>
              <w:jc w:val="center"/>
            </w:pPr>
            <w:r>
              <w:rPr>
                <w:sz w:val="20"/>
                <w:lang w:val="ru-RU"/>
              </w:rPr>
              <w:t>10</w:t>
            </w:r>
            <w:r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2E5D" w:rsidRDefault="00F92E5D" w:rsidP="002842BD">
            <w:pPr>
              <w:jc w:val="center"/>
            </w:pPr>
            <w:r>
              <w:rPr>
                <w:sz w:val="20"/>
                <w:lang w:val="ru-RU"/>
              </w:rPr>
              <w:t>10</w:t>
            </w:r>
            <w:r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E5D" w:rsidRDefault="00F92E5D" w:rsidP="002842BD">
            <w:pPr>
              <w:jc w:val="center"/>
            </w:pPr>
            <w:r>
              <w:rPr>
                <w:sz w:val="20"/>
                <w:lang w:val="ru-RU"/>
              </w:rPr>
              <w:t>10</w:t>
            </w:r>
            <w:r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275" w:type="dxa"/>
            <w:vMerge w:val="restart"/>
          </w:tcPr>
          <w:p w:rsidR="00F92E5D" w:rsidRDefault="00F92E5D" w:rsidP="002842BD">
            <w:pPr>
              <w:pStyle w:val="TableParagraph"/>
              <w:spacing w:line="224" w:lineRule="exact"/>
              <w:ind w:left="319"/>
              <w:rPr>
                <w:sz w:val="20"/>
              </w:rPr>
            </w:pPr>
          </w:p>
        </w:tc>
        <w:tc>
          <w:tcPr>
            <w:tcW w:w="2552" w:type="dxa"/>
            <w:vMerge w:val="restart"/>
          </w:tcPr>
          <w:p w:rsidR="00F92E5D" w:rsidRDefault="00F92E5D" w:rsidP="002842BD">
            <w:pPr>
              <w:pStyle w:val="TableParagraph"/>
              <w:ind w:left="29" w:right="71"/>
              <w:rPr>
                <w:sz w:val="20"/>
              </w:rPr>
            </w:pPr>
          </w:p>
        </w:tc>
        <w:tc>
          <w:tcPr>
            <w:tcW w:w="2693" w:type="dxa"/>
            <w:vMerge w:val="restart"/>
          </w:tcPr>
          <w:p w:rsidR="00F92E5D" w:rsidRDefault="00F92E5D" w:rsidP="002842BD">
            <w:pPr>
              <w:pStyle w:val="TableParagraph"/>
              <w:ind w:left="29" w:right="61"/>
              <w:rPr>
                <w:sz w:val="20"/>
              </w:rPr>
            </w:pPr>
          </w:p>
        </w:tc>
      </w:tr>
      <w:tr w:rsidR="00E30143" w:rsidTr="002740F1">
        <w:trPr>
          <w:trHeight w:val="825"/>
        </w:trPr>
        <w:tc>
          <w:tcPr>
            <w:tcW w:w="2297" w:type="dxa"/>
            <w:vMerge/>
          </w:tcPr>
          <w:p w:rsidR="00E30143" w:rsidRPr="008D408B" w:rsidRDefault="00E30143" w:rsidP="008D408B">
            <w:pPr>
              <w:pStyle w:val="TableParagraph"/>
              <w:ind w:left="28" w:right="14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30143" w:rsidRPr="000D7D98" w:rsidRDefault="00E30143" w:rsidP="008D408B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</w:rPr>
              <w:t>республикан</w:t>
            </w:r>
          </w:p>
          <w:p w:rsidR="00E30143" w:rsidRDefault="00E30143" w:rsidP="008D408B">
            <w:pPr>
              <w:pStyle w:val="TableParagraph"/>
              <w:spacing w:line="217" w:lineRule="exact"/>
              <w:ind w:left="28"/>
              <w:rPr>
                <w:sz w:val="20"/>
              </w:rPr>
            </w:pPr>
            <w:r>
              <w:rPr>
                <w:sz w:val="20"/>
              </w:rPr>
              <w:t>скийбюджет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E30143" w:rsidRDefault="00E30143" w:rsidP="008D40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0143" w:rsidRDefault="00E30143" w:rsidP="008D408B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0143" w:rsidRDefault="00E30143" w:rsidP="008D408B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0143" w:rsidRDefault="00E30143" w:rsidP="008D40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  <w:vMerge/>
          </w:tcPr>
          <w:p w:rsidR="00E30143" w:rsidRDefault="00E30143" w:rsidP="008D408B">
            <w:pPr>
              <w:pStyle w:val="TableParagraph"/>
              <w:spacing w:line="224" w:lineRule="exact"/>
              <w:ind w:left="319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E30143" w:rsidRDefault="00E30143" w:rsidP="008D408B">
            <w:pPr>
              <w:pStyle w:val="TableParagraph"/>
              <w:ind w:left="29" w:right="71"/>
              <w:rPr>
                <w:sz w:val="20"/>
              </w:rPr>
            </w:pPr>
          </w:p>
        </w:tc>
        <w:tc>
          <w:tcPr>
            <w:tcW w:w="2693" w:type="dxa"/>
            <w:vMerge/>
          </w:tcPr>
          <w:p w:rsidR="00E30143" w:rsidRDefault="00E30143" w:rsidP="008D408B">
            <w:pPr>
              <w:pStyle w:val="TableParagraph"/>
              <w:ind w:left="29" w:right="61"/>
              <w:rPr>
                <w:sz w:val="20"/>
              </w:rPr>
            </w:pPr>
          </w:p>
        </w:tc>
      </w:tr>
      <w:tr w:rsidR="00E30143" w:rsidTr="00E30143">
        <w:trPr>
          <w:trHeight w:val="574"/>
        </w:trPr>
        <w:tc>
          <w:tcPr>
            <w:tcW w:w="2297" w:type="dxa"/>
            <w:vMerge/>
          </w:tcPr>
          <w:p w:rsidR="00E30143" w:rsidRPr="008D408B" w:rsidRDefault="00E30143" w:rsidP="008D408B">
            <w:pPr>
              <w:pStyle w:val="TableParagraph"/>
              <w:ind w:left="28" w:right="14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E30143" w:rsidRDefault="00E30143" w:rsidP="008D408B">
            <w:pPr>
              <w:pStyle w:val="TableParagraph"/>
              <w:spacing w:line="223" w:lineRule="exact"/>
              <w:ind w:left="28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</w:p>
          <w:p w:rsidR="00E30143" w:rsidRDefault="00E30143" w:rsidP="008D408B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E30143" w:rsidRPr="000D7D98" w:rsidRDefault="00F92E5D" w:rsidP="00DD105A">
            <w:pPr>
              <w:pStyle w:val="TableParagraph"/>
              <w:spacing w:line="211" w:lineRule="exact"/>
              <w:ind w:left="101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  <w:r w:rsidR="00E30143">
              <w:rPr>
                <w:sz w:val="20"/>
                <w:lang w:val="ru-RU"/>
              </w:rPr>
              <w:t>0, 00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E30143" w:rsidRDefault="00F92E5D" w:rsidP="00DD105A">
            <w:pPr>
              <w:jc w:val="center"/>
            </w:pPr>
            <w:r>
              <w:rPr>
                <w:sz w:val="20"/>
                <w:lang w:val="ru-RU"/>
              </w:rPr>
              <w:t>1</w:t>
            </w:r>
            <w:r w:rsidR="00E30143">
              <w:rPr>
                <w:sz w:val="20"/>
                <w:lang w:val="ru-RU"/>
              </w:rPr>
              <w:t>0</w:t>
            </w:r>
            <w:r w:rsidR="00E30143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0143" w:rsidRDefault="00F92E5D" w:rsidP="00DD105A">
            <w:pPr>
              <w:jc w:val="center"/>
            </w:pPr>
            <w:r>
              <w:rPr>
                <w:sz w:val="20"/>
                <w:lang w:val="ru-RU"/>
              </w:rPr>
              <w:t>1</w:t>
            </w:r>
            <w:r w:rsidR="00E30143">
              <w:rPr>
                <w:sz w:val="20"/>
                <w:lang w:val="ru-RU"/>
              </w:rPr>
              <w:t>0</w:t>
            </w:r>
            <w:r w:rsidR="00E30143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0143" w:rsidRDefault="00F92E5D" w:rsidP="00DD105A">
            <w:pPr>
              <w:jc w:val="center"/>
            </w:pPr>
            <w:r>
              <w:rPr>
                <w:sz w:val="20"/>
                <w:lang w:val="ru-RU"/>
              </w:rPr>
              <w:t>1</w:t>
            </w:r>
            <w:r w:rsidR="00E30143">
              <w:rPr>
                <w:sz w:val="20"/>
                <w:lang w:val="ru-RU"/>
              </w:rPr>
              <w:t>0</w:t>
            </w:r>
            <w:r w:rsidR="00E30143" w:rsidRPr="00DC3D5F">
              <w:rPr>
                <w:sz w:val="20"/>
                <w:lang w:val="ru-RU"/>
              </w:rPr>
              <w:t>, 00</w:t>
            </w:r>
          </w:p>
        </w:tc>
        <w:tc>
          <w:tcPr>
            <w:tcW w:w="1275" w:type="dxa"/>
            <w:vMerge/>
          </w:tcPr>
          <w:p w:rsidR="00E30143" w:rsidRDefault="00E30143" w:rsidP="008D408B">
            <w:pPr>
              <w:pStyle w:val="TableParagraph"/>
              <w:spacing w:line="224" w:lineRule="exact"/>
              <w:ind w:left="319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E30143" w:rsidRDefault="00E30143" w:rsidP="008D408B">
            <w:pPr>
              <w:pStyle w:val="TableParagraph"/>
              <w:ind w:left="29" w:right="71"/>
              <w:rPr>
                <w:sz w:val="20"/>
              </w:rPr>
            </w:pPr>
          </w:p>
        </w:tc>
        <w:tc>
          <w:tcPr>
            <w:tcW w:w="2693" w:type="dxa"/>
            <w:vMerge/>
          </w:tcPr>
          <w:p w:rsidR="00E30143" w:rsidRDefault="00E30143" w:rsidP="008D408B">
            <w:pPr>
              <w:pStyle w:val="TableParagraph"/>
              <w:ind w:left="29" w:right="61"/>
              <w:rPr>
                <w:sz w:val="20"/>
              </w:rPr>
            </w:pPr>
          </w:p>
        </w:tc>
      </w:tr>
      <w:tr w:rsidR="00356ED5" w:rsidTr="002740F1">
        <w:trPr>
          <w:trHeight w:val="456"/>
        </w:trPr>
        <w:tc>
          <w:tcPr>
            <w:tcW w:w="2297" w:type="dxa"/>
            <w:vMerge w:val="restart"/>
          </w:tcPr>
          <w:p w:rsidR="00356ED5" w:rsidRPr="00E0338E" w:rsidRDefault="00356ED5" w:rsidP="00E0338E">
            <w:pPr>
              <w:pStyle w:val="TableParagraph"/>
              <w:ind w:left="28" w:right="179"/>
              <w:jc w:val="both"/>
              <w:rPr>
                <w:b/>
                <w:sz w:val="20"/>
                <w:lang w:val="ru-RU"/>
              </w:rPr>
            </w:pPr>
            <w:r w:rsidRPr="00E0338E">
              <w:rPr>
                <w:b/>
                <w:sz w:val="20"/>
                <w:lang w:val="ru-RU"/>
              </w:rPr>
              <w:t>2. Укрепление материально-технической базы противотуберкулезной службы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356ED5" w:rsidRDefault="00356ED5" w:rsidP="008D408B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356ED5" w:rsidRPr="009F7DB3" w:rsidRDefault="00356ED5" w:rsidP="00A77EC6">
            <w:pPr>
              <w:pStyle w:val="TableParagraph"/>
              <w:spacing w:line="210" w:lineRule="exact"/>
              <w:ind w:left="102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100,0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356ED5" w:rsidRPr="009F7DB3" w:rsidRDefault="00356ED5" w:rsidP="002842BD">
            <w:pPr>
              <w:pStyle w:val="TableParagraph"/>
              <w:spacing w:line="210" w:lineRule="exact"/>
              <w:ind w:left="102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50, 00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6ED5" w:rsidRPr="009F7DB3" w:rsidRDefault="00356ED5" w:rsidP="002842BD">
            <w:pPr>
              <w:pStyle w:val="TableParagraph"/>
              <w:spacing w:line="210" w:lineRule="exact"/>
              <w:ind w:left="68" w:right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30, 00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6ED5" w:rsidRPr="009F7DB3" w:rsidRDefault="00356ED5" w:rsidP="002842BD">
            <w:pPr>
              <w:pStyle w:val="TableParagraph"/>
              <w:spacing w:line="210" w:lineRule="exact"/>
              <w:ind w:left="171" w:right="16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20, 00</w:t>
            </w:r>
          </w:p>
        </w:tc>
        <w:tc>
          <w:tcPr>
            <w:tcW w:w="1275" w:type="dxa"/>
            <w:vMerge w:val="restart"/>
          </w:tcPr>
          <w:p w:rsidR="00356ED5" w:rsidRDefault="00356ED5" w:rsidP="008D408B">
            <w:pPr>
              <w:pStyle w:val="TableParagraph"/>
              <w:spacing w:line="223" w:lineRule="exact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z w:val="20"/>
                <w:lang w:val="ru-RU"/>
              </w:rPr>
              <w:t>январ</w:t>
            </w:r>
            <w:r>
              <w:rPr>
                <w:sz w:val="20"/>
              </w:rPr>
              <w:t>я202</w:t>
            </w:r>
            <w:r w:rsidR="002058FF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г.–</w:t>
            </w:r>
          </w:p>
          <w:p w:rsidR="00356ED5" w:rsidRDefault="00356ED5" w:rsidP="008D408B">
            <w:pPr>
              <w:pStyle w:val="TableParagraph"/>
              <w:spacing w:line="229" w:lineRule="exact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356ED5" w:rsidRDefault="00356ED5" w:rsidP="00526F3F">
            <w:pPr>
              <w:pStyle w:val="TableParagraph"/>
              <w:spacing w:line="229" w:lineRule="exact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058FF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356ED5" w:rsidRPr="000D7D98" w:rsidRDefault="00356ED5" w:rsidP="000D7D98">
            <w:pPr>
              <w:pStyle w:val="TableParagraph"/>
              <w:ind w:left="29" w:right="76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  <w:vMerge w:val="restart"/>
          </w:tcPr>
          <w:p w:rsidR="00356ED5" w:rsidRPr="008D408B" w:rsidRDefault="00356ED5" w:rsidP="008D408B">
            <w:pPr>
              <w:pStyle w:val="TableParagraph"/>
              <w:ind w:left="29" w:right="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Улучшение качества оказания медицинской помощи</w:t>
            </w:r>
          </w:p>
        </w:tc>
      </w:tr>
      <w:tr w:rsidR="00356ED5" w:rsidTr="002740F1">
        <w:trPr>
          <w:trHeight w:val="540"/>
        </w:trPr>
        <w:tc>
          <w:tcPr>
            <w:tcW w:w="2297" w:type="dxa"/>
            <w:vMerge/>
          </w:tcPr>
          <w:p w:rsidR="00356ED5" w:rsidRPr="000D7D98" w:rsidRDefault="00356ED5" w:rsidP="008D408B">
            <w:pPr>
              <w:pStyle w:val="TableParagraph"/>
              <w:ind w:left="28" w:right="179"/>
              <w:rPr>
                <w:sz w:val="20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56ED5" w:rsidRDefault="00356ED5" w:rsidP="008D408B">
            <w:pPr>
              <w:pStyle w:val="TableParagraph"/>
              <w:spacing w:line="228" w:lineRule="exact"/>
              <w:ind w:left="28" w:right="313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</w:t>
            </w:r>
            <w:r>
              <w:rPr>
                <w:sz w:val="20"/>
              </w:rPr>
              <w:t>скийбюджет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356ED5" w:rsidRPr="009F7DB3" w:rsidRDefault="00356ED5" w:rsidP="00A77EC6">
            <w:pPr>
              <w:pStyle w:val="TableParagraph"/>
              <w:spacing w:line="210" w:lineRule="exact"/>
              <w:ind w:left="102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6ED5" w:rsidRPr="009F7DB3" w:rsidRDefault="00356ED5" w:rsidP="002842BD">
            <w:pPr>
              <w:pStyle w:val="TableParagraph"/>
              <w:spacing w:line="210" w:lineRule="exact"/>
              <w:ind w:left="102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50, 00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6ED5" w:rsidRPr="009F7DB3" w:rsidRDefault="00356ED5" w:rsidP="002842BD">
            <w:pPr>
              <w:pStyle w:val="TableParagraph"/>
              <w:spacing w:line="210" w:lineRule="exact"/>
              <w:ind w:left="68" w:right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30, 00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6ED5" w:rsidRPr="009F7DB3" w:rsidRDefault="00356ED5" w:rsidP="002842BD">
            <w:pPr>
              <w:pStyle w:val="TableParagraph"/>
              <w:spacing w:line="210" w:lineRule="exact"/>
              <w:ind w:left="171" w:right="16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20, 00</w:t>
            </w:r>
          </w:p>
        </w:tc>
        <w:tc>
          <w:tcPr>
            <w:tcW w:w="1275" w:type="dxa"/>
            <w:vMerge/>
          </w:tcPr>
          <w:p w:rsidR="00356ED5" w:rsidRDefault="00356ED5" w:rsidP="008D408B">
            <w:pPr>
              <w:pStyle w:val="TableParagraph"/>
              <w:spacing w:line="223" w:lineRule="exact"/>
              <w:ind w:left="41" w:right="32"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356ED5" w:rsidRDefault="00356ED5" w:rsidP="008D408B">
            <w:pPr>
              <w:pStyle w:val="TableParagraph"/>
              <w:ind w:left="29" w:right="76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356ED5" w:rsidRPr="008D408B" w:rsidRDefault="00356ED5" w:rsidP="008D408B">
            <w:pPr>
              <w:pStyle w:val="TableParagraph"/>
              <w:ind w:left="29" w:right="61"/>
              <w:rPr>
                <w:sz w:val="20"/>
              </w:rPr>
            </w:pPr>
          </w:p>
        </w:tc>
      </w:tr>
      <w:tr w:rsidR="00356ED5" w:rsidTr="002740F1">
        <w:trPr>
          <w:trHeight w:val="559"/>
        </w:trPr>
        <w:tc>
          <w:tcPr>
            <w:tcW w:w="2297" w:type="dxa"/>
            <w:vMerge/>
          </w:tcPr>
          <w:p w:rsidR="00356ED5" w:rsidRDefault="00356ED5" w:rsidP="008D408B">
            <w:pPr>
              <w:pStyle w:val="TableParagraph"/>
              <w:ind w:left="28" w:right="179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356ED5" w:rsidRDefault="00356ED5" w:rsidP="008D408B">
            <w:pPr>
              <w:pStyle w:val="TableParagraph"/>
              <w:spacing w:before="1" w:line="217" w:lineRule="exact"/>
              <w:ind w:left="28"/>
              <w:rPr>
                <w:sz w:val="20"/>
              </w:rPr>
            </w:pPr>
            <w:r>
              <w:rPr>
                <w:sz w:val="20"/>
                <w:lang w:val="ru-RU"/>
              </w:rPr>
              <w:t>муниципальный бюджет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356ED5" w:rsidRDefault="00356ED5" w:rsidP="008D408B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356ED5" w:rsidRDefault="00356ED5" w:rsidP="002842BD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6ED5" w:rsidRDefault="00356ED5" w:rsidP="002842BD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6ED5" w:rsidRDefault="00356ED5" w:rsidP="002842BD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  <w:vMerge/>
          </w:tcPr>
          <w:p w:rsidR="00356ED5" w:rsidRDefault="00356ED5" w:rsidP="008D408B">
            <w:pPr>
              <w:pStyle w:val="TableParagraph"/>
              <w:spacing w:line="223" w:lineRule="exact"/>
              <w:ind w:left="41" w:right="32"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356ED5" w:rsidRDefault="00356ED5" w:rsidP="008D408B">
            <w:pPr>
              <w:pStyle w:val="TableParagraph"/>
              <w:ind w:left="29" w:right="76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356ED5" w:rsidRPr="008D408B" w:rsidRDefault="00356ED5" w:rsidP="008D408B">
            <w:pPr>
              <w:pStyle w:val="TableParagraph"/>
              <w:ind w:left="29" w:right="61"/>
              <w:rPr>
                <w:sz w:val="20"/>
              </w:rPr>
            </w:pPr>
          </w:p>
        </w:tc>
      </w:tr>
      <w:tr w:rsidR="00356ED5" w:rsidTr="002740F1">
        <w:trPr>
          <w:trHeight w:val="545"/>
        </w:trPr>
        <w:tc>
          <w:tcPr>
            <w:tcW w:w="2297" w:type="dxa"/>
            <w:vMerge w:val="restart"/>
          </w:tcPr>
          <w:p w:rsidR="00356ED5" w:rsidRDefault="00356ED5" w:rsidP="002740F1">
            <w:pPr>
              <w:pStyle w:val="TableParagraph"/>
              <w:ind w:left="28" w:right="91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2.1. Приобретение для туберкулезного кабинета:</w:t>
            </w:r>
          </w:p>
          <w:p w:rsidR="00356ED5" w:rsidRDefault="00356ED5" w:rsidP="002740F1">
            <w:pPr>
              <w:pStyle w:val="TableParagraph"/>
              <w:ind w:left="28" w:right="91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бактерицидного облучателя (рециркулятора) – 2 шт.</w:t>
            </w:r>
          </w:p>
          <w:p w:rsidR="00356ED5" w:rsidRDefault="00356ED5" w:rsidP="002740F1">
            <w:pPr>
              <w:pStyle w:val="TableParagraph"/>
              <w:ind w:left="28" w:right="91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Шкаф медицинский для хранения медикаментов металлический – 1 шт.</w:t>
            </w:r>
          </w:p>
          <w:p w:rsidR="00356ED5" w:rsidRDefault="00356ED5" w:rsidP="002740F1">
            <w:pPr>
              <w:pStyle w:val="TableParagraph"/>
              <w:ind w:left="28" w:right="91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Негатоскоп двухкадровый – 1 шт.</w:t>
            </w:r>
          </w:p>
          <w:p w:rsidR="00356ED5" w:rsidRPr="00285218" w:rsidRDefault="00356ED5" w:rsidP="002740F1">
            <w:pPr>
              <w:pStyle w:val="TableParagraph"/>
              <w:ind w:left="28" w:right="91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- ростомер медицинский – 1 шт. 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356ED5" w:rsidRPr="009F7DB3" w:rsidRDefault="00356ED5" w:rsidP="0093503E">
            <w:pPr>
              <w:pStyle w:val="TableParagraph"/>
              <w:spacing w:line="210" w:lineRule="exact"/>
              <w:ind w:left="28"/>
              <w:rPr>
                <w:sz w:val="20"/>
                <w:lang w:val="ru-RU"/>
              </w:rPr>
            </w:pPr>
            <w:r w:rsidRPr="009F7DB3">
              <w:rPr>
                <w:sz w:val="20"/>
                <w:lang w:val="ru-RU"/>
              </w:rPr>
              <w:t>итого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356ED5" w:rsidRPr="009F7DB3" w:rsidRDefault="00B07BB2" w:rsidP="00A77EC6">
            <w:pPr>
              <w:pStyle w:val="TableParagraph"/>
              <w:spacing w:line="210" w:lineRule="exact"/>
              <w:ind w:left="102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100,00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356ED5" w:rsidRPr="009F7DB3" w:rsidRDefault="00356ED5" w:rsidP="002842BD">
            <w:pPr>
              <w:pStyle w:val="TableParagraph"/>
              <w:spacing w:line="210" w:lineRule="exact"/>
              <w:ind w:left="102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50, 00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6ED5" w:rsidRPr="009F7DB3" w:rsidRDefault="00356ED5" w:rsidP="002842BD">
            <w:pPr>
              <w:pStyle w:val="TableParagraph"/>
              <w:spacing w:line="210" w:lineRule="exact"/>
              <w:ind w:left="68" w:right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30, 00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6ED5" w:rsidRPr="009F7DB3" w:rsidRDefault="00356ED5" w:rsidP="002842BD">
            <w:pPr>
              <w:pStyle w:val="TableParagraph"/>
              <w:spacing w:line="210" w:lineRule="exact"/>
              <w:ind w:left="171" w:right="16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20, 00</w:t>
            </w:r>
          </w:p>
        </w:tc>
        <w:tc>
          <w:tcPr>
            <w:tcW w:w="1275" w:type="dxa"/>
            <w:vMerge w:val="restart"/>
          </w:tcPr>
          <w:p w:rsidR="00356ED5" w:rsidRDefault="00356ED5" w:rsidP="009F7DB3">
            <w:pPr>
              <w:pStyle w:val="TableParagraph"/>
              <w:spacing w:line="223" w:lineRule="exact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 мая202</w:t>
            </w:r>
            <w:r w:rsidR="002058FF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г.–</w:t>
            </w:r>
          </w:p>
          <w:p w:rsidR="00356ED5" w:rsidRDefault="00356ED5" w:rsidP="009F7DB3">
            <w:pPr>
              <w:pStyle w:val="TableParagraph"/>
              <w:spacing w:line="229" w:lineRule="exact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356ED5" w:rsidRPr="0093503E" w:rsidRDefault="00356ED5" w:rsidP="00526F3F">
            <w:pPr>
              <w:pStyle w:val="TableParagraph"/>
              <w:spacing w:before="1"/>
              <w:ind w:left="397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 w:rsidR="002058FF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356ED5" w:rsidRPr="00285218" w:rsidRDefault="00356ED5" w:rsidP="00285218">
            <w:pPr>
              <w:pStyle w:val="TableParagraph"/>
              <w:ind w:left="34" w:right="70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  <w:vMerge w:val="restart"/>
          </w:tcPr>
          <w:p w:rsidR="00356ED5" w:rsidRPr="008D408B" w:rsidRDefault="00356ED5" w:rsidP="008D408B">
            <w:pPr>
              <w:pStyle w:val="TableParagraph"/>
              <w:ind w:left="29" w:right="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Улучшение качества медицинской помощи</w:t>
            </w:r>
          </w:p>
        </w:tc>
      </w:tr>
      <w:tr w:rsidR="00356ED5" w:rsidTr="002740F1">
        <w:trPr>
          <w:trHeight w:val="555"/>
        </w:trPr>
        <w:tc>
          <w:tcPr>
            <w:tcW w:w="2297" w:type="dxa"/>
            <w:vMerge/>
          </w:tcPr>
          <w:p w:rsidR="00356ED5" w:rsidRPr="009F7DB3" w:rsidRDefault="00356ED5" w:rsidP="002740F1">
            <w:pPr>
              <w:pStyle w:val="TableParagraph"/>
              <w:ind w:left="28" w:right="91"/>
              <w:jc w:val="both"/>
              <w:rPr>
                <w:sz w:val="20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56ED5" w:rsidRPr="009F7DB3" w:rsidRDefault="00356ED5" w:rsidP="0093503E">
            <w:pPr>
              <w:pStyle w:val="TableParagraph"/>
              <w:spacing w:line="228" w:lineRule="exact"/>
              <w:ind w:left="28" w:right="313"/>
              <w:rPr>
                <w:sz w:val="20"/>
                <w:lang w:val="ru-RU"/>
              </w:rPr>
            </w:pPr>
            <w:r w:rsidRPr="009F7DB3">
              <w:rPr>
                <w:spacing w:val="-1"/>
                <w:sz w:val="20"/>
                <w:lang w:val="ru-RU"/>
              </w:rPr>
              <w:t>республикан</w:t>
            </w:r>
            <w:r w:rsidRPr="009F7DB3">
              <w:rPr>
                <w:sz w:val="20"/>
                <w:lang w:val="ru-RU"/>
              </w:rPr>
              <w:t>скийбюджет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356ED5" w:rsidRPr="009F7DB3" w:rsidRDefault="00356ED5" w:rsidP="0093503E">
            <w:pPr>
              <w:pStyle w:val="TableParagraph"/>
              <w:spacing w:line="210" w:lineRule="exact"/>
              <w:ind w:left="102" w:right="9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6ED5" w:rsidRPr="009F7DB3" w:rsidRDefault="00356ED5" w:rsidP="00A77EC6">
            <w:pPr>
              <w:pStyle w:val="TableParagraph"/>
              <w:spacing w:line="210" w:lineRule="exact"/>
              <w:ind w:left="68" w:right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50, 00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56ED5" w:rsidRPr="009F7DB3" w:rsidRDefault="00356ED5" w:rsidP="00A77EC6">
            <w:pPr>
              <w:pStyle w:val="TableParagraph"/>
              <w:spacing w:line="210" w:lineRule="exact"/>
              <w:ind w:left="171" w:right="16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30, 00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56ED5" w:rsidRPr="009F7DB3" w:rsidRDefault="00356ED5" w:rsidP="0093503E">
            <w:pPr>
              <w:pStyle w:val="TableParagraph"/>
              <w:spacing w:line="210" w:lineRule="exact"/>
              <w:ind w:left="167" w:right="15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20, 00</w:t>
            </w:r>
          </w:p>
        </w:tc>
        <w:tc>
          <w:tcPr>
            <w:tcW w:w="1275" w:type="dxa"/>
            <w:vMerge/>
          </w:tcPr>
          <w:p w:rsidR="00356ED5" w:rsidRPr="009F7DB3" w:rsidRDefault="00356ED5" w:rsidP="008D408B">
            <w:pPr>
              <w:pStyle w:val="TableParagraph"/>
              <w:spacing w:before="1"/>
              <w:ind w:left="397"/>
              <w:rPr>
                <w:sz w:val="20"/>
                <w:lang w:val="ru-RU"/>
              </w:rPr>
            </w:pPr>
          </w:p>
        </w:tc>
        <w:tc>
          <w:tcPr>
            <w:tcW w:w="2552" w:type="dxa"/>
            <w:vMerge/>
          </w:tcPr>
          <w:p w:rsidR="00356ED5" w:rsidRPr="009F7DB3" w:rsidRDefault="00356ED5" w:rsidP="00285218">
            <w:pPr>
              <w:pStyle w:val="TableParagraph"/>
              <w:ind w:left="34" w:right="70"/>
              <w:jc w:val="center"/>
              <w:rPr>
                <w:sz w:val="20"/>
                <w:lang w:val="ru-RU"/>
              </w:rPr>
            </w:pPr>
          </w:p>
        </w:tc>
        <w:tc>
          <w:tcPr>
            <w:tcW w:w="2693" w:type="dxa"/>
            <w:vMerge/>
          </w:tcPr>
          <w:p w:rsidR="00356ED5" w:rsidRPr="009F7DB3" w:rsidRDefault="00356ED5" w:rsidP="008D408B">
            <w:pPr>
              <w:pStyle w:val="TableParagraph"/>
              <w:ind w:left="29" w:right="61"/>
              <w:rPr>
                <w:sz w:val="20"/>
                <w:lang w:val="ru-RU"/>
              </w:rPr>
            </w:pPr>
          </w:p>
        </w:tc>
      </w:tr>
      <w:tr w:rsidR="00356ED5" w:rsidTr="002740F1">
        <w:trPr>
          <w:trHeight w:val="1885"/>
        </w:trPr>
        <w:tc>
          <w:tcPr>
            <w:tcW w:w="2297" w:type="dxa"/>
            <w:vMerge/>
          </w:tcPr>
          <w:p w:rsidR="00356ED5" w:rsidRPr="009F7DB3" w:rsidRDefault="00356ED5" w:rsidP="002740F1">
            <w:pPr>
              <w:pStyle w:val="TableParagraph"/>
              <w:ind w:left="28" w:right="91"/>
              <w:jc w:val="both"/>
              <w:rPr>
                <w:sz w:val="20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356ED5" w:rsidRPr="0093503E" w:rsidRDefault="00356ED5" w:rsidP="0093503E">
            <w:pPr>
              <w:pStyle w:val="TableParagraph"/>
              <w:spacing w:before="1" w:line="217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муниципальный бюджет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356ED5" w:rsidRDefault="00356ED5" w:rsidP="00A77EC6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356ED5" w:rsidRDefault="00356ED5" w:rsidP="00A77EC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6ED5" w:rsidRDefault="00356ED5" w:rsidP="00A77EC6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6ED5" w:rsidRDefault="00356ED5" w:rsidP="00A77EC6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  <w:vMerge/>
          </w:tcPr>
          <w:p w:rsidR="00356ED5" w:rsidRPr="009F7DB3" w:rsidRDefault="00356ED5" w:rsidP="008D408B">
            <w:pPr>
              <w:pStyle w:val="TableParagraph"/>
              <w:spacing w:before="1"/>
              <w:ind w:left="397"/>
              <w:rPr>
                <w:sz w:val="20"/>
                <w:lang w:val="ru-RU"/>
              </w:rPr>
            </w:pPr>
          </w:p>
        </w:tc>
        <w:tc>
          <w:tcPr>
            <w:tcW w:w="2552" w:type="dxa"/>
            <w:vMerge/>
          </w:tcPr>
          <w:p w:rsidR="00356ED5" w:rsidRPr="009F7DB3" w:rsidRDefault="00356ED5" w:rsidP="00285218">
            <w:pPr>
              <w:pStyle w:val="TableParagraph"/>
              <w:ind w:left="34" w:right="70"/>
              <w:jc w:val="center"/>
              <w:rPr>
                <w:sz w:val="20"/>
                <w:lang w:val="ru-RU"/>
              </w:rPr>
            </w:pPr>
          </w:p>
        </w:tc>
        <w:tc>
          <w:tcPr>
            <w:tcW w:w="2693" w:type="dxa"/>
            <w:vMerge/>
          </w:tcPr>
          <w:p w:rsidR="00356ED5" w:rsidRPr="009F7DB3" w:rsidRDefault="00356ED5" w:rsidP="008D408B">
            <w:pPr>
              <w:pStyle w:val="TableParagraph"/>
              <w:ind w:left="29" w:right="61"/>
              <w:rPr>
                <w:sz w:val="20"/>
                <w:lang w:val="ru-RU"/>
              </w:rPr>
            </w:pPr>
          </w:p>
        </w:tc>
      </w:tr>
      <w:tr w:rsidR="002058FF" w:rsidTr="002740F1">
        <w:trPr>
          <w:trHeight w:val="848"/>
        </w:trPr>
        <w:tc>
          <w:tcPr>
            <w:tcW w:w="2297" w:type="dxa"/>
            <w:vMerge w:val="restart"/>
          </w:tcPr>
          <w:p w:rsidR="002058FF" w:rsidRPr="009F7DB3" w:rsidRDefault="002058FF" w:rsidP="002058FF">
            <w:pPr>
              <w:pStyle w:val="TableParagraph"/>
              <w:ind w:left="28" w:right="91"/>
              <w:jc w:val="both"/>
              <w:rPr>
                <w:b/>
                <w:sz w:val="20"/>
                <w:lang w:val="ru-RU"/>
              </w:rPr>
            </w:pPr>
            <w:r w:rsidRPr="009F7DB3">
              <w:rPr>
                <w:b/>
                <w:sz w:val="20"/>
                <w:lang w:val="ru-RU"/>
              </w:rPr>
              <w:t>3.Подготовка и переподготовка врачебных кадров противотуберкулезной службы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23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277" w:right="26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10, 00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61" w:right="34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10, 00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61" w:right="34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75" w:type="dxa"/>
            <w:vMerge w:val="restart"/>
          </w:tcPr>
          <w:p w:rsidR="002058FF" w:rsidRDefault="002058FF" w:rsidP="002058FF">
            <w:pPr>
              <w:pStyle w:val="TableParagraph"/>
              <w:spacing w:line="223" w:lineRule="exact"/>
              <w:ind w:left="328"/>
              <w:rPr>
                <w:sz w:val="20"/>
              </w:rPr>
            </w:pPr>
            <w:r>
              <w:rPr>
                <w:sz w:val="20"/>
              </w:rPr>
              <w:t>1января</w:t>
            </w:r>
          </w:p>
          <w:p w:rsidR="002058FF" w:rsidRDefault="002058FF" w:rsidP="002058FF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 xml:space="preserve">5 </w:t>
            </w:r>
            <w:r>
              <w:rPr>
                <w:sz w:val="20"/>
              </w:rPr>
              <w:t>г.–</w:t>
            </w:r>
          </w:p>
          <w:p w:rsidR="002058FF" w:rsidRDefault="002058FF" w:rsidP="002058FF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2058FF" w:rsidRDefault="002058FF" w:rsidP="002058FF">
            <w:pPr>
              <w:pStyle w:val="TableParagraph"/>
              <w:spacing w:before="1"/>
              <w:ind w:left="397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2058FF" w:rsidRPr="00285218" w:rsidRDefault="002058FF" w:rsidP="002058FF">
            <w:pPr>
              <w:pStyle w:val="TableParagraph"/>
              <w:ind w:left="34" w:right="70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  <w:vMerge w:val="restart"/>
          </w:tcPr>
          <w:p w:rsidR="002058FF" w:rsidRPr="0093503E" w:rsidRDefault="002058FF" w:rsidP="002058FF">
            <w:pPr>
              <w:pStyle w:val="TableParagraph"/>
              <w:ind w:left="29" w:right="61"/>
              <w:jc w:val="both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обмен опытом и оказание</w:t>
            </w:r>
            <w:r>
              <w:rPr>
                <w:sz w:val="20"/>
                <w:lang w:val="ru-RU"/>
              </w:rPr>
              <w:t xml:space="preserve"> на</w:t>
            </w:r>
            <w:r w:rsidRPr="00285218">
              <w:rPr>
                <w:sz w:val="20"/>
                <w:lang w:val="ru-RU"/>
              </w:rPr>
              <w:t>учно-мет</w:t>
            </w:r>
            <w:r>
              <w:rPr>
                <w:sz w:val="20"/>
                <w:lang w:val="ru-RU"/>
              </w:rPr>
              <w:t>одической по</w:t>
            </w:r>
            <w:r w:rsidRPr="00285218">
              <w:rPr>
                <w:sz w:val="20"/>
                <w:lang w:val="ru-RU"/>
              </w:rPr>
              <w:t>мощи</w:t>
            </w:r>
            <w:r>
              <w:rPr>
                <w:sz w:val="20"/>
                <w:lang w:val="ru-RU"/>
              </w:rPr>
              <w:t xml:space="preserve">  противотуберкулез</w:t>
            </w:r>
            <w:r w:rsidRPr="00285218">
              <w:rPr>
                <w:sz w:val="20"/>
                <w:lang w:val="ru-RU"/>
              </w:rPr>
              <w:t>нойслужбе</w:t>
            </w:r>
            <w:r>
              <w:rPr>
                <w:sz w:val="20"/>
                <w:lang w:val="ru-RU"/>
              </w:rPr>
              <w:t xml:space="preserve"> кожууна</w:t>
            </w:r>
          </w:p>
        </w:tc>
      </w:tr>
      <w:tr w:rsidR="002058FF" w:rsidTr="002740F1">
        <w:trPr>
          <w:trHeight w:val="555"/>
        </w:trPr>
        <w:tc>
          <w:tcPr>
            <w:tcW w:w="2297" w:type="dxa"/>
            <w:vMerge/>
          </w:tcPr>
          <w:p w:rsidR="002058FF" w:rsidRPr="009F7DB3" w:rsidRDefault="002058FF" w:rsidP="002058FF">
            <w:pPr>
              <w:pStyle w:val="TableParagraph"/>
              <w:ind w:left="28" w:right="91"/>
              <w:rPr>
                <w:sz w:val="20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28" w:lineRule="exact"/>
              <w:ind w:left="28" w:right="313"/>
              <w:rPr>
                <w:sz w:val="20"/>
                <w:lang w:val="ru-RU"/>
              </w:rPr>
            </w:pPr>
            <w:r w:rsidRPr="009F7DB3">
              <w:rPr>
                <w:spacing w:val="-1"/>
                <w:sz w:val="20"/>
                <w:lang w:val="ru-RU"/>
              </w:rPr>
              <w:t>республикан</w:t>
            </w:r>
            <w:r w:rsidRPr="009F7DB3">
              <w:rPr>
                <w:sz w:val="20"/>
                <w:lang w:val="ru-RU"/>
              </w:rPr>
              <w:t>скийбюджет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277" w:right="26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10, 00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10, 00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2058FF" w:rsidRDefault="002058FF" w:rsidP="002058FF">
            <w:pPr>
              <w:pStyle w:val="TableParagraph"/>
              <w:spacing w:line="210" w:lineRule="exact"/>
              <w:ind w:left="361" w:right="34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75" w:type="dxa"/>
            <w:vMerge/>
          </w:tcPr>
          <w:p w:rsidR="002058FF" w:rsidRDefault="002058FF" w:rsidP="002058FF">
            <w:pPr>
              <w:pStyle w:val="TableParagraph"/>
              <w:spacing w:line="223" w:lineRule="exact"/>
              <w:ind w:left="328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058FF" w:rsidRDefault="002058FF" w:rsidP="002058FF">
            <w:pPr>
              <w:pStyle w:val="TableParagraph"/>
              <w:ind w:left="34" w:right="70"/>
              <w:jc w:val="center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2058FF" w:rsidRPr="0093503E" w:rsidRDefault="002058FF" w:rsidP="002058FF">
            <w:pPr>
              <w:pStyle w:val="TableParagraph"/>
              <w:ind w:left="29" w:right="61"/>
              <w:rPr>
                <w:sz w:val="20"/>
              </w:rPr>
            </w:pPr>
          </w:p>
        </w:tc>
      </w:tr>
      <w:tr w:rsidR="00356ED5" w:rsidTr="002740F1">
        <w:trPr>
          <w:trHeight w:val="559"/>
        </w:trPr>
        <w:tc>
          <w:tcPr>
            <w:tcW w:w="2297" w:type="dxa"/>
            <w:vMerge/>
          </w:tcPr>
          <w:p w:rsidR="00356ED5" w:rsidRPr="00285218" w:rsidRDefault="00356ED5" w:rsidP="0093503E">
            <w:pPr>
              <w:pStyle w:val="TableParagraph"/>
              <w:ind w:left="28" w:right="91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356ED5" w:rsidRPr="0093503E" w:rsidRDefault="00356ED5" w:rsidP="00A77EC6">
            <w:pPr>
              <w:pStyle w:val="TableParagraph"/>
              <w:spacing w:before="1" w:line="217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муниципальный бюджет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356ED5" w:rsidRPr="009F7DB3" w:rsidRDefault="00356ED5" w:rsidP="00A77EC6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356ED5" w:rsidRPr="009F7DB3" w:rsidRDefault="00356ED5" w:rsidP="00A77EC6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6ED5" w:rsidRPr="009F7DB3" w:rsidRDefault="00356ED5" w:rsidP="00A77EC6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6ED5" w:rsidRPr="009F7DB3" w:rsidRDefault="00356ED5" w:rsidP="00A77EC6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75" w:type="dxa"/>
            <w:vMerge/>
          </w:tcPr>
          <w:p w:rsidR="00356ED5" w:rsidRDefault="00356ED5" w:rsidP="0093503E">
            <w:pPr>
              <w:pStyle w:val="TableParagraph"/>
              <w:spacing w:line="223" w:lineRule="exact"/>
              <w:ind w:left="328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356ED5" w:rsidRDefault="00356ED5" w:rsidP="0093503E">
            <w:pPr>
              <w:pStyle w:val="TableParagraph"/>
              <w:ind w:left="34" w:right="70"/>
              <w:jc w:val="center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356ED5" w:rsidRPr="0093503E" w:rsidRDefault="00356ED5" w:rsidP="008D408B">
            <w:pPr>
              <w:pStyle w:val="TableParagraph"/>
              <w:ind w:left="29" w:right="61"/>
              <w:rPr>
                <w:sz w:val="20"/>
              </w:rPr>
            </w:pPr>
          </w:p>
        </w:tc>
      </w:tr>
      <w:tr w:rsidR="002058FF" w:rsidTr="002740F1">
        <w:trPr>
          <w:trHeight w:val="501"/>
        </w:trPr>
        <w:tc>
          <w:tcPr>
            <w:tcW w:w="2297" w:type="dxa"/>
            <w:vMerge w:val="restart"/>
          </w:tcPr>
          <w:p w:rsidR="002058FF" w:rsidRPr="00285218" w:rsidRDefault="002058FF" w:rsidP="002058FF">
            <w:pPr>
              <w:pStyle w:val="TableParagraph"/>
              <w:ind w:left="28" w:right="34"/>
              <w:jc w:val="both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3.</w:t>
            </w:r>
            <w:r>
              <w:rPr>
                <w:sz w:val="20"/>
                <w:lang w:val="ru-RU"/>
              </w:rPr>
              <w:t>1</w:t>
            </w:r>
            <w:r w:rsidRPr="00285218">
              <w:rPr>
                <w:sz w:val="20"/>
                <w:lang w:val="ru-RU"/>
              </w:rPr>
              <w:t xml:space="preserve">. </w:t>
            </w:r>
            <w:r w:rsidRPr="009F7DB3">
              <w:rPr>
                <w:sz w:val="20"/>
                <w:lang w:val="ru-RU"/>
              </w:rPr>
              <w:t>Повышение квалификации и прохождение стажировки на рабочем месте врача и среднего медицинского работника противотуберкулезной службы на базе ГБУЗ РТ «ПТД»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23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277" w:right="26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10, 00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61" w:right="34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10, 00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61" w:right="346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75" w:type="dxa"/>
            <w:vMerge w:val="restart"/>
          </w:tcPr>
          <w:p w:rsidR="002058FF" w:rsidRDefault="002058FF" w:rsidP="002058FF">
            <w:pPr>
              <w:pStyle w:val="TableParagraph"/>
              <w:spacing w:line="223" w:lineRule="exact"/>
              <w:ind w:left="328"/>
              <w:rPr>
                <w:sz w:val="20"/>
              </w:rPr>
            </w:pPr>
            <w:r>
              <w:rPr>
                <w:sz w:val="20"/>
              </w:rPr>
              <w:t>1января</w:t>
            </w:r>
          </w:p>
          <w:p w:rsidR="002058FF" w:rsidRDefault="002058FF" w:rsidP="002058FF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г.–</w:t>
            </w:r>
          </w:p>
          <w:p w:rsidR="002058FF" w:rsidRDefault="002058FF" w:rsidP="002058FF">
            <w:pPr>
              <w:pStyle w:val="TableParagraph"/>
              <w:spacing w:before="1"/>
              <w:ind w:left="229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2058FF" w:rsidRDefault="002058FF" w:rsidP="002058FF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2058FF" w:rsidRPr="00285218" w:rsidRDefault="002058FF" w:rsidP="002058FF">
            <w:pPr>
              <w:pStyle w:val="TableParagraph"/>
              <w:ind w:left="34" w:right="70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  <w:vMerge w:val="restart"/>
          </w:tcPr>
          <w:p w:rsidR="002058FF" w:rsidRPr="00285218" w:rsidRDefault="002058FF" w:rsidP="002058FF">
            <w:pPr>
              <w:pStyle w:val="TableParagraph"/>
              <w:ind w:left="35" w:right="57"/>
              <w:jc w:val="both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обмен опытом и оказание</w:t>
            </w:r>
            <w:r>
              <w:rPr>
                <w:sz w:val="20"/>
                <w:lang w:val="ru-RU"/>
              </w:rPr>
              <w:t xml:space="preserve"> на</w:t>
            </w:r>
            <w:r w:rsidRPr="00285218">
              <w:rPr>
                <w:sz w:val="20"/>
                <w:lang w:val="ru-RU"/>
              </w:rPr>
              <w:t>учно-мет</w:t>
            </w:r>
            <w:r>
              <w:rPr>
                <w:sz w:val="20"/>
                <w:lang w:val="ru-RU"/>
              </w:rPr>
              <w:t>одической по</w:t>
            </w:r>
            <w:r w:rsidRPr="00285218">
              <w:rPr>
                <w:sz w:val="20"/>
                <w:lang w:val="ru-RU"/>
              </w:rPr>
              <w:t>мощи</w:t>
            </w:r>
            <w:r>
              <w:rPr>
                <w:sz w:val="20"/>
                <w:lang w:val="ru-RU"/>
              </w:rPr>
              <w:t xml:space="preserve">  противотуберкулез</w:t>
            </w:r>
            <w:r w:rsidRPr="00285218">
              <w:rPr>
                <w:sz w:val="20"/>
                <w:lang w:val="ru-RU"/>
              </w:rPr>
              <w:t>нойслужбе</w:t>
            </w:r>
            <w:r>
              <w:rPr>
                <w:sz w:val="20"/>
                <w:lang w:val="ru-RU"/>
              </w:rPr>
              <w:t xml:space="preserve"> кожууна</w:t>
            </w:r>
          </w:p>
        </w:tc>
      </w:tr>
      <w:tr w:rsidR="002058FF" w:rsidTr="002740F1">
        <w:trPr>
          <w:trHeight w:val="645"/>
        </w:trPr>
        <w:tc>
          <w:tcPr>
            <w:tcW w:w="2297" w:type="dxa"/>
            <w:vMerge/>
          </w:tcPr>
          <w:p w:rsidR="002058FF" w:rsidRPr="00B5396A" w:rsidRDefault="002058FF" w:rsidP="002058FF">
            <w:pPr>
              <w:pStyle w:val="TableParagraph"/>
              <w:ind w:left="28" w:right="34"/>
              <w:jc w:val="both"/>
              <w:rPr>
                <w:sz w:val="20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28" w:lineRule="exact"/>
              <w:ind w:left="28" w:right="313"/>
              <w:rPr>
                <w:sz w:val="20"/>
                <w:lang w:val="ru-RU"/>
              </w:rPr>
            </w:pPr>
            <w:r w:rsidRPr="009F7DB3">
              <w:rPr>
                <w:spacing w:val="-1"/>
                <w:sz w:val="20"/>
                <w:lang w:val="ru-RU"/>
              </w:rPr>
              <w:t>республикан</w:t>
            </w:r>
            <w:r w:rsidRPr="009F7DB3">
              <w:rPr>
                <w:sz w:val="20"/>
                <w:lang w:val="ru-RU"/>
              </w:rPr>
              <w:t>скийбюджет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277" w:right="26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10, 00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10, 00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361" w:right="346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75" w:type="dxa"/>
            <w:vMerge/>
          </w:tcPr>
          <w:p w:rsidR="002058FF" w:rsidRDefault="002058FF" w:rsidP="002058FF">
            <w:pPr>
              <w:pStyle w:val="TableParagraph"/>
              <w:spacing w:line="223" w:lineRule="exact"/>
              <w:ind w:left="328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058FF" w:rsidRDefault="002058FF" w:rsidP="002058FF">
            <w:pPr>
              <w:pStyle w:val="TableParagraph"/>
              <w:ind w:left="34" w:right="70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2058FF" w:rsidRPr="00285218" w:rsidRDefault="002058FF" w:rsidP="002058FF">
            <w:pPr>
              <w:pStyle w:val="TableParagraph"/>
              <w:ind w:left="35" w:right="57"/>
              <w:jc w:val="both"/>
              <w:rPr>
                <w:sz w:val="20"/>
              </w:rPr>
            </w:pPr>
          </w:p>
        </w:tc>
      </w:tr>
      <w:tr w:rsidR="002058FF" w:rsidTr="002740F1">
        <w:trPr>
          <w:trHeight w:val="895"/>
        </w:trPr>
        <w:tc>
          <w:tcPr>
            <w:tcW w:w="2297" w:type="dxa"/>
            <w:vMerge/>
          </w:tcPr>
          <w:p w:rsidR="002058FF" w:rsidRPr="00285218" w:rsidRDefault="002058FF" w:rsidP="002058FF">
            <w:pPr>
              <w:pStyle w:val="TableParagraph"/>
              <w:ind w:left="28" w:right="34"/>
              <w:jc w:val="both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058FF" w:rsidRPr="0093503E" w:rsidRDefault="002058FF" w:rsidP="002058FF">
            <w:pPr>
              <w:pStyle w:val="TableParagraph"/>
              <w:spacing w:before="1" w:line="217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муниципальный бюджет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10" w:lineRule="exact"/>
              <w:ind w:left="372" w:right="3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75" w:type="dxa"/>
            <w:vMerge/>
          </w:tcPr>
          <w:p w:rsidR="002058FF" w:rsidRDefault="002058FF" w:rsidP="002058FF">
            <w:pPr>
              <w:pStyle w:val="TableParagraph"/>
              <w:spacing w:line="223" w:lineRule="exact"/>
              <w:ind w:left="328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058FF" w:rsidRDefault="002058FF" w:rsidP="002058FF">
            <w:pPr>
              <w:pStyle w:val="TableParagraph"/>
              <w:ind w:left="34" w:right="70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2058FF" w:rsidRPr="00285218" w:rsidRDefault="002058FF" w:rsidP="002058FF">
            <w:pPr>
              <w:pStyle w:val="TableParagraph"/>
              <w:ind w:left="35" w:right="57"/>
              <w:jc w:val="both"/>
              <w:rPr>
                <w:sz w:val="20"/>
              </w:rPr>
            </w:pPr>
          </w:p>
        </w:tc>
      </w:tr>
      <w:tr w:rsidR="002058FF" w:rsidTr="002740F1">
        <w:trPr>
          <w:trHeight w:val="1829"/>
        </w:trPr>
        <w:tc>
          <w:tcPr>
            <w:tcW w:w="2297" w:type="dxa"/>
          </w:tcPr>
          <w:p w:rsidR="002058FF" w:rsidRPr="001D4916" w:rsidRDefault="002058FF" w:rsidP="002058FF">
            <w:pPr>
              <w:pStyle w:val="TableParagraph"/>
              <w:ind w:left="28" w:right="154"/>
              <w:jc w:val="both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3.</w:t>
            </w:r>
            <w:r>
              <w:rPr>
                <w:sz w:val="20"/>
                <w:lang w:val="ru-RU"/>
              </w:rPr>
              <w:t>2. Организация и проведение обучающих се</w:t>
            </w:r>
            <w:r w:rsidRPr="00285218">
              <w:rPr>
                <w:sz w:val="20"/>
                <w:lang w:val="ru-RU"/>
              </w:rPr>
              <w:t>минаровдляработников</w:t>
            </w:r>
            <w:r>
              <w:rPr>
                <w:sz w:val="20"/>
                <w:lang w:val="ru-RU"/>
              </w:rPr>
              <w:t xml:space="preserve"> медицинской организац</w:t>
            </w:r>
            <w:r w:rsidRPr="00285218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и </w:t>
            </w:r>
            <w:r w:rsidRPr="00285218">
              <w:rPr>
                <w:sz w:val="20"/>
                <w:lang w:val="ru-RU"/>
              </w:rPr>
              <w:t>общейлечебнойсети</w:t>
            </w:r>
          </w:p>
        </w:tc>
        <w:tc>
          <w:tcPr>
            <w:tcW w:w="1512" w:type="dxa"/>
          </w:tcPr>
          <w:p w:rsidR="002058FF" w:rsidRDefault="002058FF" w:rsidP="002058FF">
            <w:pPr>
              <w:pStyle w:val="TableParagraph"/>
              <w:spacing w:line="237" w:lineRule="auto"/>
              <w:ind w:left="23" w:right="46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Финансирование</w:t>
            </w:r>
            <w:r>
              <w:rPr>
                <w:sz w:val="20"/>
              </w:rPr>
              <w:t>нетребуется</w:t>
            </w:r>
          </w:p>
        </w:tc>
        <w:tc>
          <w:tcPr>
            <w:tcW w:w="1297" w:type="dxa"/>
          </w:tcPr>
          <w:p w:rsidR="002058FF" w:rsidRDefault="002058FF" w:rsidP="002058FF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8" w:type="dxa"/>
            <w:gridSpan w:val="2"/>
          </w:tcPr>
          <w:p w:rsidR="002058FF" w:rsidRDefault="002058FF" w:rsidP="002058FF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</w:tcPr>
          <w:p w:rsidR="002058FF" w:rsidRDefault="002058FF" w:rsidP="002058FF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2058FF" w:rsidRDefault="002058FF" w:rsidP="002058FF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5" w:type="dxa"/>
          </w:tcPr>
          <w:p w:rsidR="002058FF" w:rsidRDefault="002058FF" w:rsidP="002058FF">
            <w:pPr>
              <w:pStyle w:val="TableParagraph"/>
              <w:spacing w:line="224" w:lineRule="exact"/>
              <w:ind w:left="209" w:right="186"/>
              <w:jc w:val="center"/>
              <w:rPr>
                <w:sz w:val="20"/>
              </w:rPr>
            </w:pPr>
            <w:r>
              <w:rPr>
                <w:sz w:val="20"/>
              </w:rPr>
              <w:t>1января</w:t>
            </w:r>
          </w:p>
          <w:p w:rsidR="002058FF" w:rsidRDefault="002058FF" w:rsidP="002058FF">
            <w:pPr>
              <w:pStyle w:val="TableParagraph"/>
              <w:spacing w:line="229" w:lineRule="exact"/>
              <w:ind w:left="206" w:right="18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г.–</w:t>
            </w:r>
          </w:p>
          <w:p w:rsidR="002058FF" w:rsidRDefault="002058FF" w:rsidP="002058FF">
            <w:pPr>
              <w:pStyle w:val="TableParagraph"/>
              <w:ind w:left="209" w:right="186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2058FF" w:rsidRDefault="002058FF" w:rsidP="002058FF">
            <w:pPr>
              <w:pStyle w:val="TableParagraph"/>
              <w:spacing w:before="1"/>
              <w:ind w:left="209" w:right="185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</w:tcPr>
          <w:p w:rsidR="002058FF" w:rsidRPr="00285218" w:rsidRDefault="002058FF" w:rsidP="002058FF">
            <w:pPr>
              <w:pStyle w:val="TableParagraph"/>
              <w:ind w:left="34" w:right="70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</w:tcPr>
          <w:p w:rsidR="002058FF" w:rsidRPr="00285218" w:rsidRDefault="002058FF" w:rsidP="002058FF">
            <w:pPr>
              <w:pStyle w:val="TableParagraph"/>
              <w:ind w:left="35" w:right="53"/>
              <w:jc w:val="both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Повышение</w:t>
            </w:r>
            <w:r>
              <w:rPr>
                <w:sz w:val="20"/>
                <w:lang w:val="ru-RU"/>
              </w:rPr>
              <w:t xml:space="preserve">  уровня подготовки медицинских ра</w:t>
            </w:r>
            <w:r w:rsidRPr="00285218">
              <w:rPr>
                <w:sz w:val="20"/>
                <w:lang w:val="ru-RU"/>
              </w:rPr>
              <w:t>ботников по вопросамвыявлениятуберкулезана</w:t>
            </w:r>
          </w:p>
          <w:p w:rsidR="002058FF" w:rsidRPr="001D4916" w:rsidRDefault="002058FF" w:rsidP="002058FF">
            <w:pPr>
              <w:pStyle w:val="TableParagraph"/>
              <w:spacing w:line="216" w:lineRule="exact"/>
              <w:ind w:left="35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остояннойоснове</w:t>
            </w:r>
          </w:p>
        </w:tc>
      </w:tr>
      <w:tr w:rsidR="002058FF" w:rsidTr="002740F1">
        <w:trPr>
          <w:trHeight w:val="2301"/>
        </w:trPr>
        <w:tc>
          <w:tcPr>
            <w:tcW w:w="2297" w:type="dxa"/>
          </w:tcPr>
          <w:p w:rsidR="002058FF" w:rsidRPr="00285218" w:rsidRDefault="002058FF" w:rsidP="002058FF">
            <w:pPr>
              <w:pStyle w:val="TableParagraph"/>
              <w:ind w:left="28" w:right="73"/>
              <w:jc w:val="both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lastRenderedPageBreak/>
              <w:t>3.</w:t>
            </w:r>
            <w:r>
              <w:rPr>
                <w:sz w:val="20"/>
                <w:lang w:val="ru-RU"/>
              </w:rPr>
              <w:t>3</w:t>
            </w:r>
            <w:r w:rsidRPr="00285218">
              <w:rPr>
                <w:sz w:val="20"/>
                <w:lang w:val="ru-RU"/>
              </w:rPr>
              <w:t xml:space="preserve">. </w:t>
            </w:r>
            <w:r>
              <w:rPr>
                <w:sz w:val="20"/>
                <w:lang w:val="ru-RU"/>
              </w:rPr>
              <w:t>Организация обу</w:t>
            </w:r>
            <w:r w:rsidRPr="00285218">
              <w:rPr>
                <w:sz w:val="20"/>
                <w:lang w:val="ru-RU"/>
              </w:rPr>
              <w:t>чающихсеминаровдля врачей</w:t>
            </w:r>
            <w:r>
              <w:rPr>
                <w:sz w:val="20"/>
                <w:lang w:val="ru-RU"/>
              </w:rPr>
              <w:t xml:space="preserve"> стационарного и амбулатор</w:t>
            </w:r>
            <w:r w:rsidRPr="00285218">
              <w:rPr>
                <w:sz w:val="20"/>
                <w:lang w:val="ru-RU"/>
              </w:rPr>
              <w:t xml:space="preserve">ного звена по вопросамлечения </w:t>
            </w:r>
            <w:r>
              <w:rPr>
                <w:sz w:val="20"/>
                <w:lang w:val="ru-RU"/>
              </w:rPr>
              <w:t>больных тубер</w:t>
            </w:r>
            <w:r w:rsidRPr="00285218">
              <w:rPr>
                <w:sz w:val="20"/>
                <w:lang w:val="ru-RU"/>
              </w:rPr>
              <w:t>кулезом в соответствии склиническими</w:t>
            </w:r>
            <w:r>
              <w:rPr>
                <w:sz w:val="20"/>
                <w:lang w:val="ru-RU"/>
              </w:rPr>
              <w:t xml:space="preserve"> рекомен</w:t>
            </w:r>
            <w:r w:rsidRPr="00285218">
              <w:rPr>
                <w:sz w:val="20"/>
                <w:lang w:val="ru-RU"/>
              </w:rPr>
              <w:t>дациями</w:t>
            </w:r>
          </w:p>
        </w:tc>
        <w:tc>
          <w:tcPr>
            <w:tcW w:w="1512" w:type="dxa"/>
          </w:tcPr>
          <w:p w:rsidR="002058FF" w:rsidRPr="00285218" w:rsidRDefault="002058FF" w:rsidP="002058FF">
            <w:pPr>
              <w:pStyle w:val="TableParagraph"/>
              <w:spacing w:line="230" w:lineRule="atLeast"/>
              <w:ind w:left="23" w:right="46"/>
              <w:rPr>
                <w:sz w:val="20"/>
                <w:lang w:val="ru-RU"/>
              </w:rPr>
            </w:pPr>
            <w:r w:rsidRPr="00285218">
              <w:rPr>
                <w:spacing w:val="-1"/>
                <w:sz w:val="20"/>
                <w:lang w:val="ru-RU"/>
              </w:rPr>
              <w:t>Финансирование</w:t>
            </w:r>
            <w:r w:rsidRPr="00285218">
              <w:rPr>
                <w:sz w:val="20"/>
                <w:lang w:val="ru-RU"/>
              </w:rPr>
              <w:t>нетребуется</w:t>
            </w:r>
          </w:p>
        </w:tc>
        <w:tc>
          <w:tcPr>
            <w:tcW w:w="1297" w:type="dxa"/>
          </w:tcPr>
          <w:p w:rsidR="002058FF" w:rsidRPr="00285218" w:rsidRDefault="002058FF" w:rsidP="002058FF">
            <w:pPr>
              <w:pStyle w:val="TableParagraph"/>
              <w:spacing w:before="12"/>
              <w:ind w:left="9"/>
              <w:jc w:val="center"/>
              <w:rPr>
                <w:sz w:val="20"/>
                <w:lang w:val="ru-RU"/>
              </w:rPr>
            </w:pPr>
            <w:r w:rsidRPr="00285218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238" w:type="dxa"/>
            <w:gridSpan w:val="2"/>
          </w:tcPr>
          <w:p w:rsidR="002058FF" w:rsidRPr="00285218" w:rsidRDefault="002058FF" w:rsidP="002058FF">
            <w:pPr>
              <w:pStyle w:val="TableParagraph"/>
              <w:spacing w:before="12"/>
              <w:ind w:left="14"/>
              <w:jc w:val="center"/>
              <w:rPr>
                <w:sz w:val="20"/>
                <w:lang w:val="ru-RU"/>
              </w:rPr>
            </w:pPr>
            <w:r w:rsidRPr="00285218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058FF" w:rsidRPr="00285218" w:rsidRDefault="002058FF" w:rsidP="002058FF">
            <w:pPr>
              <w:pStyle w:val="TableParagraph"/>
              <w:spacing w:before="12"/>
              <w:ind w:left="12"/>
              <w:jc w:val="center"/>
              <w:rPr>
                <w:sz w:val="20"/>
                <w:lang w:val="ru-RU"/>
              </w:rPr>
            </w:pPr>
            <w:r w:rsidRPr="00285218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058FF" w:rsidRPr="00285218" w:rsidRDefault="002058FF" w:rsidP="002058FF">
            <w:pPr>
              <w:pStyle w:val="TableParagraph"/>
              <w:spacing w:before="12"/>
              <w:ind w:left="21"/>
              <w:jc w:val="center"/>
              <w:rPr>
                <w:sz w:val="20"/>
                <w:lang w:val="ru-RU"/>
              </w:rPr>
            </w:pPr>
            <w:r w:rsidRPr="00285218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2058FF" w:rsidRPr="00285218" w:rsidRDefault="002058FF" w:rsidP="002058FF">
            <w:pPr>
              <w:pStyle w:val="TableParagraph"/>
              <w:spacing w:before="12"/>
              <w:ind w:left="328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1января</w:t>
            </w:r>
          </w:p>
          <w:p w:rsidR="002058FF" w:rsidRPr="00285218" w:rsidRDefault="002058FF" w:rsidP="002058FF">
            <w:pPr>
              <w:pStyle w:val="TableParagraph"/>
              <w:spacing w:line="224" w:lineRule="exact"/>
              <w:ind w:left="22" w:right="1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2024</w:t>
            </w:r>
            <w:r w:rsidRPr="00285218">
              <w:rPr>
                <w:sz w:val="20"/>
                <w:lang w:val="ru-RU"/>
              </w:rPr>
              <w:t xml:space="preserve"> г.– 31декабря</w:t>
            </w:r>
          </w:p>
          <w:p w:rsidR="002058FF" w:rsidRPr="00285218" w:rsidRDefault="002058FF" w:rsidP="002058FF">
            <w:pPr>
              <w:pStyle w:val="TableParagraph"/>
              <w:spacing w:line="217" w:lineRule="exact"/>
              <w:ind w:left="320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202</w:t>
            </w:r>
            <w:r>
              <w:rPr>
                <w:sz w:val="20"/>
                <w:lang w:val="ru-RU"/>
              </w:rPr>
              <w:t>6</w:t>
            </w:r>
            <w:r w:rsidRPr="00285218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2058FF" w:rsidRPr="00285218" w:rsidRDefault="002058FF" w:rsidP="002058FF">
            <w:pPr>
              <w:pStyle w:val="TableParagraph"/>
              <w:spacing w:line="230" w:lineRule="atLeast"/>
              <w:ind w:left="34" w:right="70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</w:tcPr>
          <w:p w:rsidR="002058FF" w:rsidRPr="00C010EE" w:rsidRDefault="002058FF" w:rsidP="002058FF">
            <w:pPr>
              <w:pStyle w:val="TableParagraph"/>
              <w:spacing w:line="230" w:lineRule="atLeast"/>
              <w:ind w:left="35" w:right="98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повышение уровня профессионально</w:t>
            </w:r>
            <w:r w:rsidRPr="00C010EE">
              <w:rPr>
                <w:sz w:val="20"/>
                <w:lang w:val="ru-RU"/>
              </w:rPr>
              <w:t>й</w:t>
            </w:r>
            <w:r>
              <w:rPr>
                <w:sz w:val="20"/>
                <w:lang w:val="ru-RU"/>
              </w:rPr>
              <w:t xml:space="preserve"> подготов</w:t>
            </w:r>
            <w:r w:rsidRPr="00C010EE">
              <w:rPr>
                <w:sz w:val="20"/>
                <w:lang w:val="ru-RU"/>
              </w:rPr>
              <w:t>киврачейпо</w:t>
            </w:r>
            <w:r>
              <w:rPr>
                <w:sz w:val="20"/>
                <w:lang w:val="ru-RU"/>
              </w:rPr>
              <w:t xml:space="preserve"> вопросам лечения боль</w:t>
            </w:r>
            <w:r w:rsidRPr="00C010EE">
              <w:rPr>
                <w:sz w:val="20"/>
                <w:lang w:val="ru-RU"/>
              </w:rPr>
              <w:t>ныхтуберкулезом</w:t>
            </w:r>
          </w:p>
        </w:tc>
      </w:tr>
      <w:tr w:rsidR="002058FF" w:rsidTr="002740F1">
        <w:trPr>
          <w:trHeight w:val="471"/>
        </w:trPr>
        <w:tc>
          <w:tcPr>
            <w:tcW w:w="2297" w:type="dxa"/>
            <w:vMerge w:val="restart"/>
          </w:tcPr>
          <w:p w:rsidR="002058FF" w:rsidRPr="00B5396A" w:rsidRDefault="002058FF" w:rsidP="002058FF">
            <w:pPr>
              <w:pStyle w:val="TableParagraph"/>
              <w:ind w:left="28" w:right="37"/>
              <w:jc w:val="both"/>
              <w:rPr>
                <w:b/>
                <w:sz w:val="20"/>
                <w:lang w:val="ru-RU"/>
              </w:rPr>
            </w:pPr>
            <w:r w:rsidRPr="00B5396A">
              <w:rPr>
                <w:b/>
                <w:sz w:val="20"/>
                <w:lang w:val="ru-RU"/>
              </w:rPr>
              <w:t>4. Повышение эффективности оказания специализированной  медицинской помощи больным туберкулезом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ind w:left="28" w:right="46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Итого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240,00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9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80,</w:t>
            </w:r>
            <w:r w:rsidRPr="00B5396A">
              <w:rPr>
                <w:w w:val="99"/>
                <w:sz w:val="20"/>
                <w:lang w:val="ru-RU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5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80,</w:t>
            </w:r>
            <w:r w:rsidRPr="00B5396A">
              <w:rPr>
                <w:w w:val="99"/>
                <w:sz w:val="20"/>
                <w:lang w:val="ru-RU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80</w:t>
            </w:r>
            <w:r w:rsidRPr="00B5396A">
              <w:rPr>
                <w:w w:val="99"/>
                <w:sz w:val="20"/>
                <w:lang w:val="ru-RU"/>
              </w:rPr>
              <w:t xml:space="preserve">,00 </w:t>
            </w:r>
          </w:p>
        </w:tc>
        <w:tc>
          <w:tcPr>
            <w:tcW w:w="1275" w:type="dxa"/>
            <w:vMerge w:val="restart"/>
          </w:tcPr>
          <w:p w:rsidR="002058FF" w:rsidRDefault="002058FF" w:rsidP="002058FF">
            <w:pPr>
              <w:pStyle w:val="TableParagraph"/>
              <w:spacing w:line="225" w:lineRule="exact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1января</w:t>
            </w:r>
          </w:p>
          <w:p w:rsidR="002058FF" w:rsidRDefault="002058FF" w:rsidP="002058FF">
            <w:pPr>
              <w:pStyle w:val="TableParagraph"/>
              <w:spacing w:line="229" w:lineRule="exact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г–</w:t>
            </w:r>
          </w:p>
          <w:p w:rsidR="002058FF" w:rsidRDefault="002058FF" w:rsidP="002058FF">
            <w:pPr>
              <w:pStyle w:val="TableParagraph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2058FF" w:rsidRDefault="002058FF" w:rsidP="002058FF">
            <w:pPr>
              <w:pStyle w:val="TableParagraph"/>
              <w:spacing w:before="1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2058FF" w:rsidRPr="00285218" w:rsidRDefault="002058FF" w:rsidP="002058FF">
            <w:pPr>
              <w:pStyle w:val="TableParagraph"/>
              <w:ind w:left="29" w:right="76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  <w:vMerge w:val="restart"/>
          </w:tcPr>
          <w:p w:rsidR="002058FF" w:rsidRPr="00C010EE" w:rsidRDefault="002058FF" w:rsidP="002058FF">
            <w:pPr>
              <w:pStyle w:val="TableParagraph"/>
              <w:spacing w:line="230" w:lineRule="atLeast"/>
              <w:ind w:left="35" w:right="98"/>
              <w:rPr>
                <w:sz w:val="20"/>
                <w:lang w:val="ru-RU"/>
              </w:rPr>
            </w:pPr>
          </w:p>
        </w:tc>
      </w:tr>
      <w:tr w:rsidR="002058FF" w:rsidTr="002740F1">
        <w:trPr>
          <w:trHeight w:val="465"/>
        </w:trPr>
        <w:tc>
          <w:tcPr>
            <w:tcW w:w="2297" w:type="dxa"/>
            <w:vMerge/>
          </w:tcPr>
          <w:p w:rsidR="002058FF" w:rsidRPr="00285218" w:rsidRDefault="002058FF" w:rsidP="002058FF">
            <w:pPr>
              <w:pStyle w:val="TableParagraph"/>
              <w:ind w:left="28" w:right="37"/>
              <w:rPr>
                <w:sz w:val="20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28" w:lineRule="exact"/>
              <w:ind w:left="28" w:right="313"/>
              <w:rPr>
                <w:sz w:val="20"/>
                <w:lang w:val="ru-RU"/>
              </w:rPr>
            </w:pPr>
            <w:r w:rsidRPr="009F7DB3">
              <w:rPr>
                <w:spacing w:val="-1"/>
                <w:sz w:val="20"/>
                <w:lang w:val="ru-RU"/>
              </w:rPr>
              <w:t>республикан</w:t>
            </w:r>
            <w:r w:rsidRPr="009F7DB3">
              <w:rPr>
                <w:sz w:val="20"/>
                <w:lang w:val="ru-RU"/>
              </w:rPr>
              <w:t>скийбюджет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9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5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275" w:type="dxa"/>
            <w:vMerge/>
          </w:tcPr>
          <w:p w:rsidR="002058FF" w:rsidRPr="00285218" w:rsidRDefault="002058FF" w:rsidP="002058FF">
            <w:pPr>
              <w:pStyle w:val="TableParagraph"/>
              <w:spacing w:line="225" w:lineRule="exact"/>
              <w:ind w:left="41" w:right="32"/>
              <w:jc w:val="center"/>
              <w:rPr>
                <w:sz w:val="20"/>
                <w:lang w:val="ru-RU"/>
              </w:rPr>
            </w:pPr>
          </w:p>
        </w:tc>
        <w:tc>
          <w:tcPr>
            <w:tcW w:w="2552" w:type="dxa"/>
            <w:vMerge/>
          </w:tcPr>
          <w:p w:rsidR="002058FF" w:rsidRPr="00285218" w:rsidRDefault="002058FF" w:rsidP="002058FF">
            <w:pPr>
              <w:pStyle w:val="TableParagraph"/>
              <w:ind w:left="29" w:right="76"/>
              <w:rPr>
                <w:spacing w:val="-1"/>
                <w:sz w:val="20"/>
                <w:lang w:val="ru-RU"/>
              </w:rPr>
            </w:pPr>
          </w:p>
        </w:tc>
        <w:tc>
          <w:tcPr>
            <w:tcW w:w="2693" w:type="dxa"/>
            <w:vMerge/>
          </w:tcPr>
          <w:p w:rsidR="002058FF" w:rsidRPr="00285218" w:rsidRDefault="002058FF" w:rsidP="002058FF">
            <w:pPr>
              <w:pStyle w:val="TableParagraph"/>
              <w:spacing w:line="230" w:lineRule="atLeast"/>
              <w:ind w:left="35" w:right="98"/>
              <w:rPr>
                <w:sz w:val="20"/>
                <w:lang w:val="ru-RU"/>
              </w:rPr>
            </w:pPr>
          </w:p>
        </w:tc>
      </w:tr>
      <w:tr w:rsidR="002058FF" w:rsidTr="002740F1">
        <w:trPr>
          <w:trHeight w:val="534"/>
        </w:trPr>
        <w:tc>
          <w:tcPr>
            <w:tcW w:w="2297" w:type="dxa"/>
            <w:vMerge/>
          </w:tcPr>
          <w:p w:rsidR="002058FF" w:rsidRPr="00285218" w:rsidRDefault="002058FF" w:rsidP="002058FF">
            <w:pPr>
              <w:pStyle w:val="TableParagraph"/>
              <w:ind w:left="28" w:right="37"/>
              <w:rPr>
                <w:sz w:val="20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058FF" w:rsidRPr="0093503E" w:rsidRDefault="002058FF" w:rsidP="002058FF">
            <w:pPr>
              <w:pStyle w:val="TableParagraph"/>
              <w:spacing w:before="1" w:line="217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муниципальный бюджет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240,00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9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80,</w:t>
            </w:r>
            <w:r w:rsidRPr="00B5396A">
              <w:rPr>
                <w:w w:val="99"/>
                <w:sz w:val="20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5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80,</w:t>
            </w:r>
            <w:r w:rsidRPr="00B5396A">
              <w:rPr>
                <w:w w:val="99"/>
                <w:sz w:val="20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80</w:t>
            </w:r>
            <w:r w:rsidRPr="00B5396A">
              <w:rPr>
                <w:w w:val="99"/>
                <w:sz w:val="20"/>
                <w:lang w:val="ru-RU"/>
              </w:rPr>
              <w:t xml:space="preserve">,00 </w:t>
            </w:r>
          </w:p>
        </w:tc>
        <w:tc>
          <w:tcPr>
            <w:tcW w:w="1275" w:type="dxa"/>
            <w:vMerge/>
          </w:tcPr>
          <w:p w:rsidR="002058FF" w:rsidRPr="00285218" w:rsidRDefault="002058FF" w:rsidP="002058FF">
            <w:pPr>
              <w:pStyle w:val="TableParagraph"/>
              <w:spacing w:line="225" w:lineRule="exact"/>
              <w:ind w:left="41" w:right="32"/>
              <w:jc w:val="center"/>
              <w:rPr>
                <w:sz w:val="20"/>
                <w:lang w:val="ru-RU"/>
              </w:rPr>
            </w:pPr>
          </w:p>
        </w:tc>
        <w:tc>
          <w:tcPr>
            <w:tcW w:w="2552" w:type="dxa"/>
            <w:vMerge/>
          </w:tcPr>
          <w:p w:rsidR="002058FF" w:rsidRPr="00285218" w:rsidRDefault="002058FF" w:rsidP="002058FF">
            <w:pPr>
              <w:pStyle w:val="TableParagraph"/>
              <w:ind w:left="29" w:right="76"/>
              <w:rPr>
                <w:spacing w:val="-1"/>
                <w:sz w:val="20"/>
                <w:lang w:val="ru-RU"/>
              </w:rPr>
            </w:pPr>
          </w:p>
        </w:tc>
        <w:tc>
          <w:tcPr>
            <w:tcW w:w="2693" w:type="dxa"/>
            <w:vMerge/>
          </w:tcPr>
          <w:p w:rsidR="002058FF" w:rsidRPr="00285218" w:rsidRDefault="002058FF" w:rsidP="002058FF">
            <w:pPr>
              <w:pStyle w:val="TableParagraph"/>
              <w:spacing w:line="230" w:lineRule="atLeast"/>
              <w:ind w:left="35" w:right="98"/>
              <w:rPr>
                <w:sz w:val="20"/>
                <w:lang w:val="ru-RU"/>
              </w:rPr>
            </w:pPr>
          </w:p>
        </w:tc>
      </w:tr>
      <w:tr w:rsidR="002058FF" w:rsidTr="002740F1">
        <w:trPr>
          <w:trHeight w:val="765"/>
        </w:trPr>
        <w:tc>
          <w:tcPr>
            <w:tcW w:w="2297" w:type="dxa"/>
            <w:vMerge w:val="restart"/>
          </w:tcPr>
          <w:p w:rsidR="002058FF" w:rsidRPr="00C010EE" w:rsidRDefault="002058FF" w:rsidP="002058FF">
            <w:pPr>
              <w:pStyle w:val="TableParagraph"/>
              <w:ind w:left="28" w:right="11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4.1. Обеспечение проти</w:t>
            </w:r>
            <w:r w:rsidRPr="00C010EE">
              <w:rPr>
                <w:sz w:val="20"/>
                <w:lang w:val="ru-RU"/>
              </w:rPr>
              <w:t xml:space="preserve">воэпидемических, </w:t>
            </w:r>
            <w:r>
              <w:rPr>
                <w:sz w:val="20"/>
                <w:lang w:val="ru-RU"/>
              </w:rPr>
              <w:t>санитарно-гигиенических мероприятий в очагах ту</w:t>
            </w:r>
            <w:r w:rsidRPr="00C010EE">
              <w:rPr>
                <w:sz w:val="20"/>
                <w:lang w:val="ru-RU"/>
              </w:rPr>
              <w:t>беркулезнойинфекции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ind w:left="28" w:right="46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Итого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240,00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9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80,</w:t>
            </w:r>
            <w:r w:rsidRPr="00B5396A">
              <w:rPr>
                <w:w w:val="99"/>
                <w:sz w:val="20"/>
                <w:lang w:val="ru-RU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5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80,</w:t>
            </w:r>
            <w:r w:rsidRPr="00B5396A">
              <w:rPr>
                <w:w w:val="99"/>
                <w:sz w:val="20"/>
                <w:lang w:val="ru-RU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80</w:t>
            </w:r>
            <w:r w:rsidRPr="00B5396A">
              <w:rPr>
                <w:w w:val="99"/>
                <w:sz w:val="20"/>
                <w:lang w:val="ru-RU"/>
              </w:rPr>
              <w:t xml:space="preserve">,00 </w:t>
            </w:r>
          </w:p>
        </w:tc>
        <w:tc>
          <w:tcPr>
            <w:tcW w:w="1275" w:type="dxa"/>
            <w:vMerge w:val="restart"/>
          </w:tcPr>
          <w:p w:rsidR="002058FF" w:rsidRDefault="002058FF" w:rsidP="002058FF">
            <w:pPr>
              <w:pStyle w:val="TableParagraph"/>
              <w:spacing w:line="223" w:lineRule="exact"/>
              <w:ind w:left="22" w:right="13"/>
              <w:jc w:val="center"/>
              <w:rPr>
                <w:sz w:val="20"/>
              </w:rPr>
            </w:pPr>
            <w:r>
              <w:rPr>
                <w:sz w:val="20"/>
              </w:rPr>
              <w:t>1января</w:t>
            </w:r>
          </w:p>
          <w:p w:rsidR="002058FF" w:rsidRDefault="002058FF" w:rsidP="002058FF">
            <w:pPr>
              <w:pStyle w:val="TableParagraph"/>
              <w:ind w:left="22" w:right="1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г.–</w:t>
            </w:r>
          </w:p>
          <w:p w:rsidR="002058FF" w:rsidRDefault="002058FF" w:rsidP="002058FF">
            <w:pPr>
              <w:pStyle w:val="TableParagraph"/>
              <w:spacing w:before="1" w:line="229" w:lineRule="exact"/>
              <w:ind w:left="22" w:right="12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2058FF" w:rsidRDefault="002058FF" w:rsidP="002058FF">
            <w:pPr>
              <w:pStyle w:val="TableParagraph"/>
              <w:spacing w:line="229" w:lineRule="exact"/>
              <w:ind w:left="22" w:right="1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2058FF" w:rsidRPr="00285218" w:rsidRDefault="002058FF" w:rsidP="002058FF">
            <w:pPr>
              <w:pStyle w:val="TableParagraph"/>
              <w:ind w:left="29" w:right="76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  <w:r>
              <w:rPr>
                <w:sz w:val="20"/>
                <w:lang w:val="ru-RU"/>
              </w:rPr>
              <w:t>, ор-ганы местного са</w:t>
            </w:r>
            <w:r w:rsidRPr="00285218">
              <w:rPr>
                <w:sz w:val="20"/>
                <w:lang w:val="ru-RU"/>
              </w:rPr>
              <w:t>моуправления (посогласованию)</w:t>
            </w:r>
          </w:p>
        </w:tc>
        <w:tc>
          <w:tcPr>
            <w:tcW w:w="2693" w:type="dxa"/>
            <w:vMerge w:val="restart"/>
          </w:tcPr>
          <w:p w:rsidR="002058FF" w:rsidRPr="00285218" w:rsidRDefault="002058FF" w:rsidP="002058FF">
            <w:pPr>
              <w:pStyle w:val="TableParagraph"/>
              <w:ind w:left="29" w:right="61"/>
              <w:jc w:val="both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Продолжение работы по</w:t>
            </w:r>
            <w:r>
              <w:rPr>
                <w:sz w:val="20"/>
                <w:lang w:val="ru-RU"/>
              </w:rPr>
              <w:t xml:space="preserve"> проведению заключительной дезинфекции бакоча</w:t>
            </w:r>
            <w:r w:rsidRPr="00285218">
              <w:rPr>
                <w:sz w:val="20"/>
                <w:lang w:val="ru-RU"/>
              </w:rPr>
              <w:t>гов путем обеспечения100-процентого охвата</w:t>
            </w:r>
            <w:r>
              <w:rPr>
                <w:sz w:val="20"/>
                <w:lang w:val="ru-RU"/>
              </w:rPr>
              <w:t xml:space="preserve"> бациллярных очагов заключительной дезинфекцией в целях предотвра</w:t>
            </w:r>
            <w:r w:rsidRPr="00285218">
              <w:rPr>
                <w:sz w:val="20"/>
                <w:lang w:val="ru-RU"/>
              </w:rPr>
              <w:t>щения распространения</w:t>
            </w:r>
            <w:r>
              <w:rPr>
                <w:sz w:val="20"/>
                <w:lang w:val="ru-RU"/>
              </w:rPr>
              <w:t xml:space="preserve"> туберкулеза среди населения согласно приказу Ми</w:t>
            </w:r>
            <w:r w:rsidRPr="00285218">
              <w:rPr>
                <w:sz w:val="20"/>
                <w:lang w:val="ru-RU"/>
              </w:rPr>
              <w:t>нистерстваздравоохране</w:t>
            </w:r>
            <w:r>
              <w:rPr>
                <w:sz w:val="20"/>
                <w:lang w:val="ru-RU"/>
              </w:rPr>
              <w:t>н</w:t>
            </w:r>
            <w:r w:rsidRPr="00285218">
              <w:rPr>
                <w:sz w:val="20"/>
                <w:lang w:val="ru-RU"/>
              </w:rPr>
              <w:t>ияРеспубликиТыва</w:t>
            </w:r>
          </w:p>
        </w:tc>
      </w:tr>
      <w:tr w:rsidR="002058FF" w:rsidTr="002740F1">
        <w:trPr>
          <w:trHeight w:val="735"/>
        </w:trPr>
        <w:tc>
          <w:tcPr>
            <w:tcW w:w="2297" w:type="dxa"/>
            <w:vMerge/>
          </w:tcPr>
          <w:p w:rsidR="002058FF" w:rsidRPr="00934C48" w:rsidRDefault="002058FF" w:rsidP="002058FF">
            <w:pPr>
              <w:pStyle w:val="TableParagraph"/>
              <w:ind w:left="28" w:right="110"/>
              <w:jc w:val="both"/>
              <w:rPr>
                <w:sz w:val="20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9F7DB3" w:rsidRDefault="002058FF" w:rsidP="002058FF">
            <w:pPr>
              <w:pStyle w:val="TableParagraph"/>
              <w:spacing w:line="228" w:lineRule="exact"/>
              <w:ind w:left="28" w:right="313"/>
              <w:rPr>
                <w:sz w:val="20"/>
                <w:lang w:val="ru-RU"/>
              </w:rPr>
            </w:pPr>
            <w:r w:rsidRPr="009F7DB3">
              <w:rPr>
                <w:spacing w:val="-1"/>
                <w:sz w:val="20"/>
                <w:lang w:val="ru-RU"/>
              </w:rPr>
              <w:t>республикан</w:t>
            </w:r>
            <w:r w:rsidRPr="009F7DB3">
              <w:rPr>
                <w:sz w:val="20"/>
                <w:lang w:val="ru-RU"/>
              </w:rPr>
              <w:t>скийбюджет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9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5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1275" w:type="dxa"/>
            <w:vMerge/>
          </w:tcPr>
          <w:p w:rsidR="002058FF" w:rsidRDefault="002058FF" w:rsidP="002058FF">
            <w:pPr>
              <w:pStyle w:val="TableParagraph"/>
              <w:spacing w:line="223" w:lineRule="exact"/>
              <w:ind w:left="22" w:right="13"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058FF" w:rsidRDefault="002058FF" w:rsidP="002058FF">
            <w:pPr>
              <w:pStyle w:val="TableParagraph"/>
              <w:ind w:left="29" w:right="76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2058FF" w:rsidRPr="00285218" w:rsidRDefault="002058FF" w:rsidP="002058FF">
            <w:pPr>
              <w:pStyle w:val="TableParagraph"/>
              <w:ind w:left="29" w:right="61"/>
              <w:rPr>
                <w:sz w:val="20"/>
              </w:rPr>
            </w:pPr>
          </w:p>
        </w:tc>
      </w:tr>
      <w:tr w:rsidR="002058FF" w:rsidTr="00DD105A">
        <w:trPr>
          <w:trHeight w:val="1746"/>
        </w:trPr>
        <w:tc>
          <w:tcPr>
            <w:tcW w:w="2297" w:type="dxa"/>
            <w:vMerge/>
          </w:tcPr>
          <w:p w:rsidR="002058FF" w:rsidRDefault="002058FF" w:rsidP="002058FF">
            <w:pPr>
              <w:pStyle w:val="TableParagraph"/>
              <w:ind w:left="28" w:right="110"/>
              <w:jc w:val="both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058FF" w:rsidRPr="0093503E" w:rsidRDefault="002058FF" w:rsidP="002058FF">
            <w:pPr>
              <w:pStyle w:val="TableParagraph"/>
              <w:spacing w:before="1" w:line="217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муниципальный бюджет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240,00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9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80,</w:t>
            </w:r>
            <w:r w:rsidRPr="00B5396A">
              <w:rPr>
                <w:w w:val="99"/>
                <w:sz w:val="20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5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80,</w:t>
            </w:r>
            <w:r w:rsidRPr="00B5396A">
              <w:rPr>
                <w:w w:val="99"/>
                <w:sz w:val="20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8FF" w:rsidRPr="00B5396A" w:rsidRDefault="002058FF" w:rsidP="002058FF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80</w:t>
            </w:r>
            <w:r w:rsidRPr="00B5396A">
              <w:rPr>
                <w:w w:val="99"/>
                <w:sz w:val="20"/>
                <w:lang w:val="ru-RU"/>
              </w:rPr>
              <w:t xml:space="preserve">,00 </w:t>
            </w:r>
          </w:p>
        </w:tc>
        <w:tc>
          <w:tcPr>
            <w:tcW w:w="1275" w:type="dxa"/>
            <w:vMerge/>
          </w:tcPr>
          <w:p w:rsidR="002058FF" w:rsidRDefault="002058FF" w:rsidP="002058FF">
            <w:pPr>
              <w:pStyle w:val="TableParagraph"/>
              <w:spacing w:line="223" w:lineRule="exact"/>
              <w:ind w:left="22" w:right="13"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058FF" w:rsidRDefault="002058FF" w:rsidP="002058FF">
            <w:pPr>
              <w:pStyle w:val="TableParagraph"/>
              <w:ind w:left="29" w:right="76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2058FF" w:rsidRPr="00285218" w:rsidRDefault="002058FF" w:rsidP="002058FF">
            <w:pPr>
              <w:pStyle w:val="TableParagraph"/>
              <w:ind w:left="29" w:right="61"/>
              <w:rPr>
                <w:sz w:val="20"/>
              </w:rPr>
            </w:pPr>
          </w:p>
        </w:tc>
      </w:tr>
      <w:tr w:rsidR="002058FF" w:rsidTr="002740F1">
        <w:trPr>
          <w:trHeight w:val="1970"/>
        </w:trPr>
        <w:tc>
          <w:tcPr>
            <w:tcW w:w="2297" w:type="dxa"/>
            <w:vMerge w:val="restart"/>
          </w:tcPr>
          <w:p w:rsidR="002058FF" w:rsidRPr="00C010EE" w:rsidRDefault="002058FF" w:rsidP="002058FF">
            <w:pPr>
              <w:pStyle w:val="TableParagraph"/>
              <w:ind w:left="28" w:right="43"/>
              <w:jc w:val="both"/>
              <w:rPr>
                <w:sz w:val="20"/>
                <w:lang w:val="ru-RU"/>
              </w:rPr>
            </w:pPr>
            <w:r w:rsidRPr="00C010EE">
              <w:rPr>
                <w:sz w:val="20"/>
                <w:lang w:val="ru-RU"/>
              </w:rPr>
              <w:t xml:space="preserve">4.2. </w:t>
            </w:r>
            <w:r>
              <w:rPr>
                <w:sz w:val="20"/>
                <w:lang w:val="ru-RU"/>
              </w:rPr>
              <w:t>Обеспечение противотуберкулезными пре</w:t>
            </w:r>
            <w:r w:rsidRPr="00C010EE">
              <w:rPr>
                <w:sz w:val="20"/>
                <w:lang w:val="ru-RU"/>
              </w:rPr>
              <w:t>паратамирезервногорядадлялечениятуберкулезас широкой лекарственнойустойчивостью</w:t>
            </w:r>
          </w:p>
        </w:tc>
        <w:tc>
          <w:tcPr>
            <w:tcW w:w="1512" w:type="dxa"/>
          </w:tcPr>
          <w:p w:rsidR="002058FF" w:rsidRPr="00285218" w:rsidRDefault="002058FF" w:rsidP="002058FF">
            <w:pPr>
              <w:pStyle w:val="TableParagraph"/>
              <w:spacing w:line="210" w:lineRule="exact"/>
              <w:ind w:left="2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Финансовое обеспечение централизованно через Минздрав РТ</w:t>
            </w:r>
          </w:p>
        </w:tc>
        <w:tc>
          <w:tcPr>
            <w:tcW w:w="1297" w:type="dxa"/>
          </w:tcPr>
          <w:p w:rsidR="002058FF" w:rsidRPr="00285218" w:rsidRDefault="002058FF" w:rsidP="002058FF">
            <w:pPr>
              <w:pStyle w:val="TableParagraph"/>
              <w:spacing w:line="210" w:lineRule="exact"/>
              <w:ind w:left="0" w:right="238"/>
              <w:jc w:val="right"/>
              <w:rPr>
                <w:sz w:val="20"/>
                <w:lang w:val="ru-RU"/>
              </w:rPr>
            </w:pPr>
          </w:p>
        </w:tc>
        <w:tc>
          <w:tcPr>
            <w:tcW w:w="1238" w:type="dxa"/>
            <w:gridSpan w:val="2"/>
          </w:tcPr>
          <w:p w:rsidR="002058FF" w:rsidRPr="00285218" w:rsidRDefault="002058FF" w:rsidP="002058FF">
            <w:pPr>
              <w:pStyle w:val="TableParagraph"/>
              <w:spacing w:line="210" w:lineRule="exact"/>
              <w:ind w:left="169" w:right="161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2058FF" w:rsidRPr="00285218" w:rsidRDefault="002058FF" w:rsidP="002058FF">
            <w:pPr>
              <w:pStyle w:val="TableParagraph"/>
              <w:spacing w:line="210" w:lineRule="exact"/>
              <w:ind w:left="0" w:right="293"/>
              <w:jc w:val="right"/>
              <w:rPr>
                <w:sz w:val="20"/>
                <w:lang w:val="ru-RU"/>
              </w:rPr>
            </w:pPr>
          </w:p>
        </w:tc>
        <w:tc>
          <w:tcPr>
            <w:tcW w:w="1134" w:type="dxa"/>
          </w:tcPr>
          <w:p w:rsidR="002058FF" w:rsidRPr="00285218" w:rsidRDefault="002058FF" w:rsidP="002058FF">
            <w:pPr>
              <w:pStyle w:val="TableParagraph"/>
              <w:spacing w:line="210" w:lineRule="exact"/>
              <w:ind w:left="167" w:right="156"/>
              <w:jc w:val="center"/>
              <w:rPr>
                <w:sz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2058FF" w:rsidRPr="00285218" w:rsidRDefault="002058FF" w:rsidP="002058FF">
            <w:pPr>
              <w:pStyle w:val="TableParagraph"/>
              <w:spacing w:line="223" w:lineRule="exact"/>
              <w:ind w:left="319"/>
              <w:jc w:val="center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1января</w:t>
            </w:r>
          </w:p>
          <w:p w:rsidR="002058FF" w:rsidRPr="00285218" w:rsidRDefault="00F90BA2" w:rsidP="002058FF">
            <w:pPr>
              <w:pStyle w:val="TableParagraph"/>
              <w:ind w:left="31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2025</w:t>
            </w:r>
            <w:r w:rsidR="002058FF" w:rsidRPr="00285218">
              <w:rPr>
                <w:sz w:val="20"/>
                <w:lang w:val="ru-RU"/>
              </w:rPr>
              <w:t xml:space="preserve"> г.–</w:t>
            </w:r>
          </w:p>
          <w:p w:rsidR="002058FF" w:rsidRPr="00285218" w:rsidRDefault="002058FF" w:rsidP="002058FF">
            <w:pPr>
              <w:pStyle w:val="TableParagraph"/>
              <w:spacing w:before="1"/>
              <w:ind w:left="220"/>
              <w:jc w:val="center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31декабря</w:t>
            </w:r>
          </w:p>
          <w:p w:rsidR="002058FF" w:rsidRPr="00285218" w:rsidRDefault="002058FF" w:rsidP="002058FF">
            <w:pPr>
              <w:pStyle w:val="TableParagraph"/>
              <w:ind w:left="388"/>
              <w:jc w:val="center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202</w:t>
            </w:r>
            <w:r w:rsidR="00F90BA2">
              <w:rPr>
                <w:sz w:val="20"/>
                <w:lang w:val="ru-RU"/>
              </w:rPr>
              <w:t>7</w:t>
            </w:r>
            <w:r w:rsidRPr="00285218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2058FF" w:rsidRPr="00285218" w:rsidRDefault="002058FF" w:rsidP="002058FF">
            <w:pPr>
              <w:pStyle w:val="TableParagraph"/>
              <w:ind w:left="29" w:right="76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ЦКБ», Министерство здравоохранения РТ</w:t>
            </w:r>
          </w:p>
        </w:tc>
        <w:tc>
          <w:tcPr>
            <w:tcW w:w="2693" w:type="dxa"/>
            <w:vMerge w:val="restart"/>
          </w:tcPr>
          <w:p w:rsidR="002058FF" w:rsidRPr="00285218" w:rsidRDefault="002058FF" w:rsidP="002058FF">
            <w:pPr>
              <w:pStyle w:val="TableParagraph"/>
              <w:ind w:left="29" w:right="36"/>
              <w:jc w:val="both"/>
              <w:rPr>
                <w:sz w:val="20"/>
                <w:lang w:val="ru-RU"/>
              </w:rPr>
            </w:pPr>
            <w:r w:rsidRPr="00285218">
              <w:rPr>
                <w:sz w:val="20"/>
                <w:lang w:val="ru-RU"/>
              </w:rPr>
              <w:t>обеспечение потребностив противотуберкулезныхпрепаратах резервногоряда для лечения больныхтуберкулезом с широкой</w:t>
            </w:r>
            <w:r>
              <w:rPr>
                <w:sz w:val="20"/>
                <w:lang w:val="ru-RU"/>
              </w:rPr>
              <w:t xml:space="preserve"> лекарственной устойчивостью; снижение смертно</w:t>
            </w:r>
            <w:r w:rsidRPr="00285218">
              <w:rPr>
                <w:sz w:val="20"/>
                <w:lang w:val="ru-RU"/>
              </w:rPr>
              <w:t xml:space="preserve">сти от туберкулеза до </w:t>
            </w:r>
            <w:r w:rsidRPr="00285218">
              <w:rPr>
                <w:sz w:val="20"/>
                <w:lang w:val="ru-RU"/>
              </w:rPr>
              <w:lastRenderedPageBreak/>
              <w:t>11,5</w:t>
            </w:r>
            <w:r>
              <w:rPr>
                <w:sz w:val="20"/>
                <w:lang w:val="ru-RU"/>
              </w:rPr>
              <w:t xml:space="preserve"> случая на 100 тыс. населения; увеличение эффективности лечения боль</w:t>
            </w:r>
            <w:r w:rsidRPr="00285218">
              <w:rPr>
                <w:sz w:val="20"/>
                <w:lang w:val="ru-RU"/>
              </w:rPr>
              <w:t>н</w:t>
            </w:r>
            <w:r>
              <w:rPr>
                <w:sz w:val="20"/>
                <w:lang w:val="ru-RU"/>
              </w:rPr>
              <w:t>ых с множественной лекарственной устойчиво</w:t>
            </w:r>
            <w:r w:rsidRPr="00285218">
              <w:rPr>
                <w:sz w:val="20"/>
                <w:lang w:val="ru-RU"/>
              </w:rPr>
              <w:t>стью и широкой лекарственнойустойчивостью</w:t>
            </w:r>
          </w:p>
          <w:p w:rsidR="002058FF" w:rsidRDefault="002058FF" w:rsidP="002058FF">
            <w:pPr>
              <w:pStyle w:val="TableParagraph"/>
              <w:spacing w:line="230" w:lineRule="atLeast"/>
              <w:ind w:left="29" w:right="198"/>
              <w:jc w:val="both"/>
              <w:rPr>
                <w:sz w:val="20"/>
              </w:rPr>
            </w:pPr>
            <w:r>
              <w:rPr>
                <w:sz w:val="20"/>
              </w:rPr>
              <w:t>туберкулезом до 80 процентов</w:t>
            </w:r>
          </w:p>
        </w:tc>
      </w:tr>
      <w:tr w:rsidR="002058FF" w:rsidTr="00DD105A">
        <w:trPr>
          <w:trHeight w:val="1981"/>
        </w:trPr>
        <w:tc>
          <w:tcPr>
            <w:tcW w:w="2297" w:type="dxa"/>
            <w:vMerge/>
          </w:tcPr>
          <w:p w:rsidR="002058FF" w:rsidRDefault="002058FF" w:rsidP="002058FF">
            <w:pPr>
              <w:pStyle w:val="TableParagraph"/>
              <w:ind w:left="28" w:right="43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28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0" w:right="238"/>
              <w:jc w:val="right"/>
              <w:rPr>
                <w:sz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9" w:right="16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0" w:right="293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7" w:right="156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2058FF" w:rsidRDefault="002058FF" w:rsidP="002058FF">
            <w:pPr>
              <w:pStyle w:val="TableParagraph"/>
              <w:spacing w:line="223" w:lineRule="exact"/>
              <w:ind w:left="319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058FF" w:rsidRDefault="002058FF" w:rsidP="002058FF">
            <w:pPr>
              <w:pStyle w:val="TableParagraph"/>
              <w:ind w:left="29" w:right="76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2058FF" w:rsidRDefault="002058FF" w:rsidP="002058FF">
            <w:pPr>
              <w:pStyle w:val="TableParagraph"/>
              <w:ind w:left="29" w:right="36"/>
              <w:rPr>
                <w:sz w:val="20"/>
              </w:rPr>
            </w:pPr>
          </w:p>
        </w:tc>
      </w:tr>
      <w:tr w:rsidR="002058FF" w:rsidTr="002740F1">
        <w:trPr>
          <w:trHeight w:val="645"/>
        </w:trPr>
        <w:tc>
          <w:tcPr>
            <w:tcW w:w="2297" w:type="dxa"/>
            <w:vMerge w:val="restart"/>
          </w:tcPr>
          <w:p w:rsidR="002058FF" w:rsidRPr="00B5396A" w:rsidRDefault="002058FF" w:rsidP="002058FF">
            <w:pPr>
              <w:pStyle w:val="TableParagraph"/>
              <w:ind w:left="28" w:right="26"/>
              <w:jc w:val="both"/>
              <w:rPr>
                <w:b/>
                <w:sz w:val="20"/>
                <w:lang w:val="ru-RU"/>
              </w:rPr>
            </w:pPr>
            <w:r w:rsidRPr="00B5396A">
              <w:rPr>
                <w:b/>
                <w:sz w:val="20"/>
                <w:lang w:val="ru-RU"/>
              </w:rPr>
              <w:lastRenderedPageBreak/>
              <w:t>5. Проведение санитарно-профилактической работы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00" w:right="94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30</w:t>
            </w:r>
            <w:r>
              <w:rPr>
                <w:sz w:val="20"/>
              </w:rPr>
              <w:t>,00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9" w:right="16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58" w:right="1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7" w:right="1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275" w:type="dxa"/>
            <w:vMerge w:val="restart"/>
          </w:tcPr>
          <w:p w:rsidR="002058FF" w:rsidRDefault="002058FF" w:rsidP="002058FF">
            <w:pPr>
              <w:pStyle w:val="TableParagraph"/>
              <w:spacing w:line="223" w:lineRule="exact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1января</w:t>
            </w:r>
          </w:p>
          <w:p w:rsidR="002058FF" w:rsidRDefault="002058FF" w:rsidP="002058FF">
            <w:pPr>
              <w:pStyle w:val="TableParagraph"/>
              <w:ind w:left="41" w:right="3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г.–</w:t>
            </w:r>
          </w:p>
          <w:p w:rsidR="002058FF" w:rsidRDefault="002058FF" w:rsidP="002058FF">
            <w:pPr>
              <w:pStyle w:val="TableParagraph"/>
              <w:spacing w:before="1" w:line="229" w:lineRule="exact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2058FF" w:rsidRDefault="002058FF" w:rsidP="002058FF">
            <w:pPr>
              <w:pStyle w:val="TableParagraph"/>
              <w:spacing w:line="229" w:lineRule="exact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2058FF" w:rsidRPr="00C010EE" w:rsidRDefault="002058FF" w:rsidP="002058FF">
            <w:pPr>
              <w:pStyle w:val="TableParagraph"/>
              <w:ind w:left="29" w:right="76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  <w:vMerge w:val="restart"/>
          </w:tcPr>
          <w:p w:rsidR="002058FF" w:rsidRPr="00C010EE" w:rsidRDefault="002058FF" w:rsidP="002058FF">
            <w:pPr>
              <w:pStyle w:val="TableParagraph"/>
              <w:ind w:left="29" w:right="36"/>
              <w:rPr>
                <w:sz w:val="20"/>
                <w:lang w:val="ru-RU"/>
              </w:rPr>
            </w:pPr>
          </w:p>
        </w:tc>
      </w:tr>
      <w:tr w:rsidR="002058FF" w:rsidTr="002740F1">
        <w:trPr>
          <w:trHeight w:val="630"/>
        </w:trPr>
        <w:tc>
          <w:tcPr>
            <w:tcW w:w="2297" w:type="dxa"/>
            <w:vMerge/>
          </w:tcPr>
          <w:p w:rsidR="002058FF" w:rsidRPr="00822128" w:rsidRDefault="002058FF" w:rsidP="002058FF">
            <w:pPr>
              <w:pStyle w:val="TableParagraph"/>
              <w:ind w:left="28" w:right="26"/>
              <w:jc w:val="both"/>
              <w:rPr>
                <w:sz w:val="20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C010EE" w:rsidRDefault="002058FF" w:rsidP="002058FF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</w:rPr>
              <w:t>республиканскийбюджет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07BB2" w:rsidRDefault="002058FF" w:rsidP="002058FF">
            <w:pPr>
              <w:pStyle w:val="TableParagraph"/>
              <w:spacing w:line="210" w:lineRule="exact"/>
              <w:ind w:left="100" w:right="94"/>
              <w:jc w:val="center"/>
              <w:rPr>
                <w:sz w:val="20"/>
                <w:lang w:val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8FF" w:rsidRPr="00B07BB2" w:rsidRDefault="002058FF" w:rsidP="002058FF">
            <w:pPr>
              <w:pStyle w:val="TableParagraph"/>
              <w:spacing w:line="210" w:lineRule="exact"/>
              <w:ind w:left="169" w:right="161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07BB2" w:rsidRDefault="002058FF" w:rsidP="002058FF">
            <w:pPr>
              <w:pStyle w:val="TableParagraph"/>
              <w:spacing w:line="210" w:lineRule="exact"/>
              <w:ind w:left="158" w:right="150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07BB2" w:rsidRDefault="002058FF" w:rsidP="002058FF">
            <w:pPr>
              <w:pStyle w:val="TableParagraph"/>
              <w:spacing w:line="210" w:lineRule="exact"/>
              <w:ind w:left="167" w:right="155"/>
              <w:jc w:val="center"/>
              <w:rPr>
                <w:sz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2058FF" w:rsidRDefault="002058FF" w:rsidP="002058FF">
            <w:pPr>
              <w:pStyle w:val="TableParagraph"/>
              <w:spacing w:line="223" w:lineRule="exact"/>
              <w:ind w:left="41" w:right="32"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058FF" w:rsidRPr="00C010EE" w:rsidRDefault="002058FF" w:rsidP="002058FF">
            <w:pPr>
              <w:pStyle w:val="TableParagraph"/>
              <w:ind w:left="29" w:right="76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2058FF" w:rsidRPr="00C010EE" w:rsidRDefault="002058FF" w:rsidP="002058FF">
            <w:pPr>
              <w:pStyle w:val="TableParagraph"/>
              <w:ind w:left="29" w:right="36"/>
              <w:rPr>
                <w:sz w:val="20"/>
              </w:rPr>
            </w:pPr>
          </w:p>
        </w:tc>
      </w:tr>
      <w:tr w:rsidR="002058FF" w:rsidTr="002740F1">
        <w:trPr>
          <w:trHeight w:val="559"/>
        </w:trPr>
        <w:tc>
          <w:tcPr>
            <w:tcW w:w="2297" w:type="dxa"/>
            <w:vMerge/>
          </w:tcPr>
          <w:p w:rsidR="002058FF" w:rsidRPr="00C010EE" w:rsidRDefault="002058FF" w:rsidP="002058FF">
            <w:pPr>
              <w:pStyle w:val="TableParagraph"/>
              <w:ind w:left="28" w:right="26"/>
              <w:jc w:val="both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058FF" w:rsidRPr="00951F58" w:rsidRDefault="002058FF" w:rsidP="002058FF">
            <w:pPr>
              <w:pStyle w:val="TableParagraph"/>
              <w:spacing w:line="215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муниципальный бюджет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00" w:right="94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30</w:t>
            </w:r>
            <w:r>
              <w:rPr>
                <w:sz w:val="20"/>
              </w:rPr>
              <w:t>,00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9" w:right="16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58" w:right="1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7" w:right="1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275" w:type="dxa"/>
            <w:vMerge/>
          </w:tcPr>
          <w:p w:rsidR="002058FF" w:rsidRDefault="002058FF" w:rsidP="002058FF">
            <w:pPr>
              <w:pStyle w:val="TableParagraph"/>
              <w:spacing w:line="223" w:lineRule="exact"/>
              <w:ind w:left="41" w:right="32"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058FF" w:rsidRPr="00C010EE" w:rsidRDefault="002058FF" w:rsidP="002058FF">
            <w:pPr>
              <w:pStyle w:val="TableParagraph"/>
              <w:ind w:left="29" w:right="76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2058FF" w:rsidRPr="00C010EE" w:rsidRDefault="002058FF" w:rsidP="002058FF">
            <w:pPr>
              <w:pStyle w:val="TableParagraph"/>
              <w:ind w:left="29" w:right="36"/>
              <w:rPr>
                <w:sz w:val="20"/>
              </w:rPr>
            </w:pPr>
          </w:p>
        </w:tc>
      </w:tr>
      <w:tr w:rsidR="002058FF" w:rsidTr="002740F1">
        <w:trPr>
          <w:trHeight w:val="1982"/>
        </w:trPr>
        <w:tc>
          <w:tcPr>
            <w:tcW w:w="2297" w:type="dxa"/>
          </w:tcPr>
          <w:p w:rsidR="002058FF" w:rsidRPr="00C010EE" w:rsidRDefault="002058FF" w:rsidP="002058FF">
            <w:pPr>
              <w:pStyle w:val="TableParagraph"/>
              <w:ind w:left="28" w:right="45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5.1. Опубликование статей по вопросам профи</w:t>
            </w:r>
            <w:r w:rsidRPr="00C010EE">
              <w:rPr>
                <w:sz w:val="20"/>
                <w:lang w:val="ru-RU"/>
              </w:rPr>
              <w:t>лактики туберкулеза в</w:t>
            </w:r>
            <w:r>
              <w:rPr>
                <w:sz w:val="20"/>
                <w:lang w:val="ru-RU"/>
              </w:rPr>
              <w:t xml:space="preserve">  муни</w:t>
            </w:r>
            <w:r w:rsidRPr="00C010EE">
              <w:rPr>
                <w:sz w:val="20"/>
                <w:lang w:val="ru-RU"/>
              </w:rPr>
              <w:t>ципальных средствахмассовойинформации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058FF" w:rsidRPr="00B53CAC" w:rsidRDefault="002058FF" w:rsidP="002058FF">
            <w:pPr>
              <w:pStyle w:val="TableParagraph"/>
              <w:spacing w:line="210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Финансирования не требуется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00" w:right="94"/>
              <w:jc w:val="center"/>
              <w:rPr>
                <w:sz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0" w:right="427"/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58" w:right="15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7" w:right="158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058FF" w:rsidRDefault="002058FF" w:rsidP="002058FF">
            <w:pPr>
              <w:pStyle w:val="TableParagraph"/>
              <w:spacing w:line="223" w:lineRule="exact"/>
              <w:ind w:left="319"/>
              <w:rPr>
                <w:sz w:val="20"/>
              </w:rPr>
            </w:pPr>
            <w:r>
              <w:rPr>
                <w:sz w:val="20"/>
              </w:rPr>
              <w:t>1января</w:t>
            </w:r>
          </w:p>
          <w:p w:rsidR="002058FF" w:rsidRDefault="002058FF" w:rsidP="002058FF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г.–</w:t>
            </w:r>
          </w:p>
          <w:p w:rsidR="002058FF" w:rsidRDefault="002058FF" w:rsidP="002058FF">
            <w:pPr>
              <w:pStyle w:val="TableParagraph"/>
              <w:spacing w:before="1"/>
              <w:ind w:left="220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2058FF" w:rsidRDefault="002058FF" w:rsidP="002058F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</w:tcPr>
          <w:p w:rsidR="002058FF" w:rsidRPr="00822128" w:rsidRDefault="002058FF" w:rsidP="002058FF">
            <w:pPr>
              <w:pStyle w:val="TableParagraph"/>
              <w:ind w:left="29" w:right="71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  <w:r w:rsidRPr="00C010EE">
              <w:rPr>
                <w:sz w:val="20"/>
                <w:lang w:val="ru-RU"/>
              </w:rPr>
              <w:t>,органы местногосамоуправления (по</w:t>
            </w:r>
            <w:r>
              <w:rPr>
                <w:sz w:val="20"/>
                <w:lang w:val="ru-RU"/>
              </w:rPr>
              <w:t xml:space="preserve"> согласованию)</w:t>
            </w:r>
          </w:p>
          <w:p w:rsidR="002058FF" w:rsidRPr="00822128" w:rsidRDefault="002058FF" w:rsidP="002058FF">
            <w:pPr>
              <w:pStyle w:val="TableParagraph"/>
              <w:spacing w:line="230" w:lineRule="atLeast"/>
              <w:ind w:left="29" w:right="179"/>
              <w:jc w:val="center"/>
              <w:rPr>
                <w:sz w:val="20"/>
                <w:lang w:val="ru-RU"/>
              </w:rPr>
            </w:pPr>
          </w:p>
        </w:tc>
        <w:tc>
          <w:tcPr>
            <w:tcW w:w="2693" w:type="dxa"/>
          </w:tcPr>
          <w:p w:rsidR="002058FF" w:rsidRPr="00C010EE" w:rsidRDefault="002058FF" w:rsidP="002058FF">
            <w:pPr>
              <w:pStyle w:val="TableParagraph"/>
              <w:ind w:left="29" w:right="64"/>
              <w:jc w:val="both"/>
              <w:rPr>
                <w:sz w:val="20"/>
                <w:lang w:val="ru-RU"/>
              </w:rPr>
            </w:pPr>
            <w:r w:rsidRPr="00C010EE">
              <w:rPr>
                <w:sz w:val="20"/>
                <w:lang w:val="ru-RU"/>
              </w:rPr>
              <w:t>Повышение</w:t>
            </w:r>
            <w:r>
              <w:rPr>
                <w:sz w:val="20"/>
                <w:lang w:val="ru-RU"/>
              </w:rPr>
              <w:t xml:space="preserve"> уровня ин</w:t>
            </w:r>
            <w:r w:rsidRPr="00C010EE">
              <w:rPr>
                <w:sz w:val="20"/>
                <w:lang w:val="ru-RU"/>
              </w:rPr>
              <w:t>формированности</w:t>
            </w:r>
            <w:r>
              <w:rPr>
                <w:sz w:val="20"/>
                <w:lang w:val="ru-RU"/>
              </w:rPr>
              <w:t xml:space="preserve">  населения республики по вопросам профилактики тубер</w:t>
            </w:r>
            <w:r w:rsidRPr="00C010EE">
              <w:rPr>
                <w:sz w:val="20"/>
                <w:lang w:val="ru-RU"/>
              </w:rPr>
              <w:t>кулеза</w:t>
            </w:r>
          </w:p>
        </w:tc>
      </w:tr>
      <w:tr w:rsidR="002058FF" w:rsidTr="002740F1">
        <w:trPr>
          <w:trHeight w:val="139"/>
        </w:trPr>
        <w:tc>
          <w:tcPr>
            <w:tcW w:w="2297" w:type="dxa"/>
          </w:tcPr>
          <w:p w:rsidR="002058FF" w:rsidRDefault="002058FF" w:rsidP="002058FF">
            <w:pPr>
              <w:pStyle w:val="TableParagraph"/>
              <w:ind w:left="28" w:right="28"/>
              <w:jc w:val="both"/>
              <w:rPr>
                <w:sz w:val="20"/>
                <w:lang w:val="ru-RU"/>
              </w:rPr>
            </w:pPr>
            <w:r w:rsidRPr="00C010EE">
              <w:rPr>
                <w:sz w:val="20"/>
                <w:lang w:val="ru-RU"/>
              </w:rPr>
              <w:t xml:space="preserve">5.2. </w:t>
            </w:r>
            <w:r>
              <w:rPr>
                <w:sz w:val="20"/>
                <w:lang w:val="ru-RU"/>
              </w:rPr>
              <w:t xml:space="preserve">Выступление врача-фтизиатра </w:t>
            </w:r>
            <w:r w:rsidRPr="00C010EE">
              <w:rPr>
                <w:sz w:val="20"/>
                <w:lang w:val="ru-RU"/>
              </w:rPr>
              <w:t>в средствахмассовойинформации,</w:t>
            </w:r>
          </w:p>
          <w:p w:rsidR="002058FF" w:rsidRPr="00934C48" w:rsidRDefault="002058FF" w:rsidP="002058FF">
            <w:pPr>
              <w:jc w:val="both"/>
              <w:rPr>
                <w:lang w:val="ru-RU" w:eastAsia="en-US"/>
              </w:rPr>
            </w:pPr>
          </w:p>
          <w:p w:rsidR="002058FF" w:rsidRPr="00934C48" w:rsidRDefault="002058FF" w:rsidP="002058FF">
            <w:pPr>
              <w:jc w:val="both"/>
              <w:rPr>
                <w:lang w:val="ru-RU" w:eastAsia="en-US"/>
              </w:rPr>
            </w:pPr>
          </w:p>
          <w:p w:rsidR="002058FF" w:rsidRDefault="002058FF" w:rsidP="002058FF">
            <w:pPr>
              <w:jc w:val="both"/>
              <w:rPr>
                <w:lang w:val="ru-RU" w:eastAsia="en-US"/>
              </w:rPr>
            </w:pPr>
          </w:p>
          <w:p w:rsidR="002058FF" w:rsidRPr="00934C48" w:rsidRDefault="002058FF" w:rsidP="002058FF">
            <w:pPr>
              <w:jc w:val="both"/>
              <w:rPr>
                <w:lang w:val="ru-RU" w:eastAsia="en-US"/>
              </w:rPr>
            </w:pPr>
          </w:p>
          <w:p w:rsidR="002058FF" w:rsidRPr="00951F58" w:rsidRDefault="002058FF" w:rsidP="002058FF">
            <w:pPr>
              <w:jc w:val="both"/>
              <w:rPr>
                <w:lang w:val="ru-RU"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  <w:lang w:val="ru-RU"/>
              </w:rPr>
              <w:t>Финансирования не требуется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00" w:right="94"/>
              <w:jc w:val="center"/>
              <w:rPr>
                <w:sz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72" w:right="161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58" w:right="15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7" w:right="158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058FF" w:rsidRDefault="002058FF" w:rsidP="002058FF">
            <w:pPr>
              <w:pStyle w:val="TableParagraph"/>
              <w:spacing w:line="224" w:lineRule="exact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1января</w:t>
            </w:r>
          </w:p>
          <w:p w:rsidR="002058FF" w:rsidRDefault="002058FF" w:rsidP="002058FF">
            <w:pPr>
              <w:pStyle w:val="TableParagraph"/>
              <w:spacing w:line="229" w:lineRule="exact"/>
              <w:ind w:left="41" w:right="3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г.–</w:t>
            </w:r>
          </w:p>
          <w:p w:rsidR="002058FF" w:rsidRDefault="002058FF" w:rsidP="002058FF">
            <w:pPr>
              <w:pStyle w:val="TableParagraph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2058FF" w:rsidRDefault="002058FF" w:rsidP="002058FF">
            <w:pPr>
              <w:pStyle w:val="TableParagraph"/>
              <w:spacing w:before="1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</w:tcPr>
          <w:p w:rsidR="002058FF" w:rsidRDefault="002058FF" w:rsidP="002058FF">
            <w:pPr>
              <w:pStyle w:val="TableParagraph"/>
              <w:ind w:left="29" w:right="76"/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</w:p>
          <w:p w:rsidR="002058FF" w:rsidRPr="00934C48" w:rsidRDefault="002058FF" w:rsidP="002058FF">
            <w:pPr>
              <w:jc w:val="center"/>
              <w:rPr>
                <w:lang w:val="ru-RU" w:eastAsia="en-US"/>
              </w:rPr>
            </w:pPr>
          </w:p>
          <w:p w:rsidR="002058FF" w:rsidRPr="00934C48" w:rsidRDefault="002058FF" w:rsidP="002058FF">
            <w:pPr>
              <w:jc w:val="center"/>
              <w:rPr>
                <w:lang w:val="ru-RU" w:eastAsia="en-US"/>
              </w:rPr>
            </w:pPr>
          </w:p>
          <w:p w:rsidR="002058FF" w:rsidRPr="00934C48" w:rsidRDefault="002058FF" w:rsidP="002058FF">
            <w:pPr>
              <w:jc w:val="center"/>
              <w:rPr>
                <w:lang w:val="ru-RU" w:eastAsia="en-US"/>
              </w:rPr>
            </w:pPr>
          </w:p>
          <w:p w:rsidR="002058FF" w:rsidRPr="00934C48" w:rsidRDefault="002058FF" w:rsidP="002058FF">
            <w:pPr>
              <w:jc w:val="center"/>
              <w:rPr>
                <w:lang w:val="ru-RU" w:eastAsia="en-US"/>
              </w:rPr>
            </w:pPr>
          </w:p>
          <w:p w:rsidR="002058FF" w:rsidRPr="00856FE9" w:rsidRDefault="002058FF" w:rsidP="002058FF">
            <w:pPr>
              <w:jc w:val="center"/>
              <w:rPr>
                <w:lang w:val="ru-RU" w:eastAsia="en-US"/>
              </w:rPr>
            </w:pPr>
          </w:p>
        </w:tc>
        <w:tc>
          <w:tcPr>
            <w:tcW w:w="2693" w:type="dxa"/>
          </w:tcPr>
          <w:p w:rsidR="002058FF" w:rsidRDefault="002058FF" w:rsidP="002058FF">
            <w:pPr>
              <w:pStyle w:val="TableParagraph"/>
              <w:ind w:left="29" w:right="64"/>
              <w:jc w:val="both"/>
              <w:rPr>
                <w:sz w:val="20"/>
                <w:lang w:val="ru-RU"/>
              </w:rPr>
            </w:pPr>
            <w:r w:rsidRPr="00C010EE">
              <w:rPr>
                <w:sz w:val="20"/>
                <w:lang w:val="ru-RU"/>
              </w:rPr>
              <w:t>улучшение информи</w:t>
            </w:r>
            <w:r>
              <w:rPr>
                <w:sz w:val="20"/>
                <w:lang w:val="ru-RU"/>
              </w:rPr>
              <w:t>ро</w:t>
            </w:r>
            <w:r w:rsidRPr="00C010EE">
              <w:rPr>
                <w:sz w:val="20"/>
                <w:lang w:val="ru-RU"/>
              </w:rPr>
              <w:t>ванности населения повопросампрофилактикии</w:t>
            </w:r>
            <w:r>
              <w:rPr>
                <w:sz w:val="20"/>
                <w:lang w:val="ru-RU"/>
              </w:rPr>
              <w:t xml:space="preserve"> раннего выявления тубер</w:t>
            </w:r>
            <w:r w:rsidRPr="00C010EE">
              <w:rPr>
                <w:sz w:val="20"/>
                <w:lang w:val="ru-RU"/>
              </w:rPr>
              <w:t>кулеза</w:t>
            </w:r>
          </w:p>
          <w:p w:rsidR="002058FF" w:rsidRPr="00951F58" w:rsidRDefault="002058FF" w:rsidP="002058FF">
            <w:pPr>
              <w:jc w:val="both"/>
              <w:rPr>
                <w:lang w:val="ru-RU" w:eastAsia="en-US"/>
              </w:rPr>
            </w:pPr>
          </w:p>
        </w:tc>
      </w:tr>
      <w:tr w:rsidR="002058FF" w:rsidTr="002740F1">
        <w:trPr>
          <w:trHeight w:val="549"/>
        </w:trPr>
        <w:tc>
          <w:tcPr>
            <w:tcW w:w="2297" w:type="dxa"/>
            <w:vMerge w:val="restart"/>
          </w:tcPr>
          <w:p w:rsidR="002058FF" w:rsidRPr="00822128" w:rsidRDefault="002058FF" w:rsidP="002058FF">
            <w:pPr>
              <w:pStyle w:val="TableParagraph"/>
              <w:ind w:left="28" w:right="30"/>
              <w:jc w:val="both"/>
              <w:rPr>
                <w:sz w:val="20"/>
                <w:lang w:val="ru-RU"/>
              </w:rPr>
            </w:pPr>
            <w:r w:rsidRPr="00822128">
              <w:rPr>
                <w:sz w:val="20"/>
                <w:lang w:val="ru-RU"/>
              </w:rPr>
              <w:t>5.3. Изготовление и показвидеороликов,</w:t>
            </w:r>
            <w:r>
              <w:rPr>
                <w:sz w:val="20"/>
                <w:lang w:val="ru-RU"/>
              </w:rPr>
              <w:t xml:space="preserve">  изготовление баннеров по вопро</w:t>
            </w:r>
            <w:r w:rsidRPr="00822128">
              <w:rPr>
                <w:sz w:val="20"/>
                <w:lang w:val="ru-RU"/>
              </w:rPr>
              <w:t>сам раннего выявления и</w:t>
            </w:r>
            <w:r>
              <w:rPr>
                <w:sz w:val="20"/>
                <w:lang w:val="ru-RU"/>
              </w:rPr>
              <w:t xml:space="preserve"> профилактики туберкуле</w:t>
            </w:r>
            <w:r w:rsidRPr="00822128">
              <w:rPr>
                <w:sz w:val="20"/>
                <w:lang w:val="ru-RU"/>
              </w:rPr>
              <w:t>за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00" w:right="94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30</w:t>
            </w:r>
            <w:r>
              <w:rPr>
                <w:sz w:val="20"/>
              </w:rPr>
              <w:t>,00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9" w:right="16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58" w:right="1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7" w:right="1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275" w:type="dxa"/>
            <w:vMerge w:val="restart"/>
          </w:tcPr>
          <w:p w:rsidR="002058FF" w:rsidRDefault="002058FF" w:rsidP="002058FF">
            <w:pPr>
              <w:pStyle w:val="TableParagraph"/>
              <w:spacing w:line="223" w:lineRule="exact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1января</w:t>
            </w:r>
          </w:p>
          <w:p w:rsidR="002058FF" w:rsidRDefault="002058FF" w:rsidP="002058FF">
            <w:pPr>
              <w:pStyle w:val="TableParagraph"/>
              <w:ind w:left="41" w:right="3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г.–</w:t>
            </w:r>
          </w:p>
          <w:p w:rsidR="002058FF" w:rsidRDefault="002058FF" w:rsidP="002058FF">
            <w:pPr>
              <w:pStyle w:val="TableParagraph"/>
              <w:spacing w:before="1" w:line="229" w:lineRule="exact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2058FF" w:rsidRDefault="002058FF" w:rsidP="002058FF">
            <w:pPr>
              <w:pStyle w:val="TableParagraph"/>
              <w:spacing w:line="229" w:lineRule="exact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2058FF" w:rsidRPr="00822128" w:rsidRDefault="002058FF" w:rsidP="002058FF">
            <w:pPr>
              <w:pStyle w:val="TableParagraph"/>
              <w:spacing w:line="230" w:lineRule="atLeast"/>
              <w:ind w:left="29" w:right="17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Управление </w:t>
            </w:r>
            <w:r w:rsidRPr="00822128">
              <w:rPr>
                <w:sz w:val="20"/>
                <w:lang w:val="ru-RU"/>
              </w:rPr>
              <w:t xml:space="preserve"> куль-туры </w:t>
            </w:r>
            <w:r>
              <w:rPr>
                <w:sz w:val="20"/>
                <w:lang w:val="ru-RU"/>
              </w:rPr>
              <w:t>администрации Сут-Хольского кожууна</w:t>
            </w:r>
            <w:r w:rsidRPr="00822128">
              <w:rPr>
                <w:sz w:val="20"/>
                <w:lang w:val="ru-RU"/>
              </w:rPr>
              <w:t xml:space="preserve">, </w:t>
            </w:r>
            <w:r>
              <w:rPr>
                <w:spacing w:val="-1"/>
                <w:sz w:val="20"/>
                <w:lang w:val="ru-RU"/>
              </w:rPr>
              <w:t>ГБУЗ РТ «Сут-Хольская ЦКБ»</w:t>
            </w:r>
          </w:p>
        </w:tc>
        <w:tc>
          <w:tcPr>
            <w:tcW w:w="2693" w:type="dxa"/>
            <w:vMerge w:val="restart"/>
          </w:tcPr>
          <w:p w:rsidR="002058FF" w:rsidRPr="00822128" w:rsidRDefault="002058FF" w:rsidP="002058FF">
            <w:pPr>
              <w:pStyle w:val="TableParagraph"/>
              <w:ind w:left="29" w:right="70"/>
              <w:jc w:val="both"/>
              <w:rPr>
                <w:sz w:val="20"/>
                <w:lang w:val="ru-RU"/>
              </w:rPr>
            </w:pPr>
            <w:r w:rsidRPr="00822128">
              <w:rPr>
                <w:sz w:val="20"/>
                <w:lang w:val="ru-RU"/>
              </w:rPr>
              <w:t>Повышение</w:t>
            </w:r>
            <w:r>
              <w:rPr>
                <w:sz w:val="20"/>
                <w:lang w:val="ru-RU"/>
              </w:rPr>
              <w:t xml:space="preserve"> уровня информированности населе</w:t>
            </w:r>
            <w:r w:rsidRPr="00822128">
              <w:rPr>
                <w:sz w:val="20"/>
                <w:lang w:val="ru-RU"/>
              </w:rPr>
              <w:t>ния по проблемам туберкулеза</w:t>
            </w:r>
          </w:p>
        </w:tc>
      </w:tr>
      <w:tr w:rsidR="002058FF" w:rsidTr="002740F1">
        <w:trPr>
          <w:trHeight w:val="495"/>
        </w:trPr>
        <w:tc>
          <w:tcPr>
            <w:tcW w:w="2297" w:type="dxa"/>
            <w:vMerge/>
          </w:tcPr>
          <w:p w:rsidR="002058FF" w:rsidRPr="00934C48" w:rsidRDefault="002058FF" w:rsidP="002058FF">
            <w:pPr>
              <w:pStyle w:val="TableParagraph"/>
              <w:ind w:left="28" w:right="30"/>
              <w:jc w:val="both"/>
              <w:rPr>
                <w:sz w:val="20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C010EE" w:rsidRDefault="002058FF" w:rsidP="002058FF">
            <w:pPr>
              <w:pStyle w:val="TableParagraph"/>
              <w:spacing w:line="223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</w:rPr>
              <w:t>республиканскийбюджет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07BB2" w:rsidRDefault="002058FF" w:rsidP="002058FF">
            <w:pPr>
              <w:pStyle w:val="TableParagraph"/>
              <w:spacing w:line="210" w:lineRule="exact"/>
              <w:ind w:left="100" w:right="94"/>
              <w:jc w:val="center"/>
              <w:rPr>
                <w:sz w:val="20"/>
                <w:lang w:val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58FF" w:rsidRPr="00B07BB2" w:rsidRDefault="002058FF" w:rsidP="002058FF">
            <w:pPr>
              <w:pStyle w:val="TableParagraph"/>
              <w:spacing w:line="210" w:lineRule="exact"/>
              <w:ind w:left="169" w:right="161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07BB2" w:rsidRDefault="002058FF" w:rsidP="002058FF">
            <w:pPr>
              <w:pStyle w:val="TableParagraph"/>
              <w:spacing w:line="210" w:lineRule="exact"/>
              <w:ind w:left="158" w:right="150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58FF" w:rsidRPr="00B07BB2" w:rsidRDefault="002058FF" w:rsidP="002058FF">
            <w:pPr>
              <w:pStyle w:val="TableParagraph"/>
              <w:spacing w:line="210" w:lineRule="exact"/>
              <w:ind w:left="167" w:right="155"/>
              <w:jc w:val="center"/>
              <w:rPr>
                <w:sz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2058FF" w:rsidRDefault="002058FF" w:rsidP="002058FF">
            <w:pPr>
              <w:pStyle w:val="TableParagraph"/>
              <w:spacing w:line="223" w:lineRule="exact"/>
              <w:ind w:left="41" w:right="32"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058FF" w:rsidRDefault="002058FF" w:rsidP="002058FF">
            <w:pPr>
              <w:pStyle w:val="TableParagraph"/>
              <w:spacing w:line="230" w:lineRule="atLeast"/>
              <w:ind w:left="29" w:right="179"/>
              <w:rPr>
                <w:sz w:val="20"/>
              </w:rPr>
            </w:pPr>
          </w:p>
        </w:tc>
        <w:tc>
          <w:tcPr>
            <w:tcW w:w="2693" w:type="dxa"/>
            <w:vMerge/>
          </w:tcPr>
          <w:p w:rsidR="002058FF" w:rsidRPr="00822128" w:rsidRDefault="002058FF" w:rsidP="002058FF">
            <w:pPr>
              <w:pStyle w:val="TableParagraph"/>
              <w:ind w:left="29" w:right="70"/>
              <w:rPr>
                <w:sz w:val="20"/>
              </w:rPr>
            </w:pPr>
          </w:p>
        </w:tc>
      </w:tr>
      <w:tr w:rsidR="002058FF" w:rsidTr="002740F1">
        <w:trPr>
          <w:trHeight w:val="624"/>
        </w:trPr>
        <w:tc>
          <w:tcPr>
            <w:tcW w:w="2297" w:type="dxa"/>
            <w:vMerge/>
          </w:tcPr>
          <w:p w:rsidR="002058FF" w:rsidRPr="00822128" w:rsidRDefault="002058FF" w:rsidP="002058FF">
            <w:pPr>
              <w:pStyle w:val="TableParagraph"/>
              <w:ind w:left="28" w:right="30"/>
              <w:jc w:val="both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058FF" w:rsidRPr="00951F58" w:rsidRDefault="002058FF" w:rsidP="002058FF">
            <w:pPr>
              <w:pStyle w:val="TableParagraph"/>
              <w:spacing w:line="215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муниципальный бюджет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00" w:right="94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30</w:t>
            </w:r>
            <w:r>
              <w:rPr>
                <w:sz w:val="20"/>
              </w:rPr>
              <w:t>,00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9" w:right="16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58" w:right="1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8FF" w:rsidRDefault="002058FF" w:rsidP="002058FF">
            <w:pPr>
              <w:pStyle w:val="TableParagraph"/>
              <w:spacing w:line="210" w:lineRule="exact"/>
              <w:ind w:left="167" w:right="1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275" w:type="dxa"/>
            <w:vMerge/>
          </w:tcPr>
          <w:p w:rsidR="002058FF" w:rsidRDefault="002058FF" w:rsidP="002058FF">
            <w:pPr>
              <w:pStyle w:val="TableParagraph"/>
              <w:spacing w:line="223" w:lineRule="exact"/>
              <w:ind w:left="41" w:right="32"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058FF" w:rsidRDefault="002058FF" w:rsidP="002058FF">
            <w:pPr>
              <w:pStyle w:val="TableParagraph"/>
              <w:spacing w:line="230" w:lineRule="atLeast"/>
              <w:ind w:left="29" w:right="179"/>
              <w:rPr>
                <w:sz w:val="20"/>
              </w:rPr>
            </w:pPr>
          </w:p>
        </w:tc>
        <w:tc>
          <w:tcPr>
            <w:tcW w:w="2693" w:type="dxa"/>
            <w:vMerge/>
          </w:tcPr>
          <w:p w:rsidR="002058FF" w:rsidRPr="00822128" w:rsidRDefault="002058FF" w:rsidP="002058FF">
            <w:pPr>
              <w:pStyle w:val="TableParagraph"/>
              <w:ind w:left="29" w:right="70"/>
              <w:rPr>
                <w:sz w:val="20"/>
              </w:rPr>
            </w:pPr>
          </w:p>
        </w:tc>
      </w:tr>
      <w:tr w:rsidR="002058FF" w:rsidTr="002740F1">
        <w:trPr>
          <w:trHeight w:val="636"/>
        </w:trPr>
        <w:tc>
          <w:tcPr>
            <w:tcW w:w="2297" w:type="dxa"/>
            <w:vMerge w:val="restart"/>
          </w:tcPr>
          <w:p w:rsidR="002058FF" w:rsidRPr="00DB6F8B" w:rsidRDefault="002058FF" w:rsidP="002058FF">
            <w:pPr>
              <w:pStyle w:val="TableParagraph"/>
              <w:spacing w:line="225" w:lineRule="exact"/>
              <w:ind w:left="28"/>
              <w:jc w:val="both"/>
              <w:rPr>
                <w:b/>
                <w:sz w:val="20"/>
              </w:rPr>
            </w:pPr>
            <w:r w:rsidRPr="00DB6F8B">
              <w:rPr>
                <w:b/>
                <w:sz w:val="20"/>
              </w:rPr>
              <w:lastRenderedPageBreak/>
              <w:t>ВсегопоПрограмме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058FF" w:rsidRPr="00DB6F8B" w:rsidRDefault="002058FF" w:rsidP="002058FF">
            <w:pPr>
              <w:pStyle w:val="TableParagraph"/>
              <w:spacing w:line="209" w:lineRule="exact"/>
              <w:ind w:left="28"/>
              <w:rPr>
                <w:b/>
                <w:sz w:val="20"/>
              </w:rPr>
            </w:pPr>
            <w:r w:rsidRPr="00DB6F8B">
              <w:rPr>
                <w:b/>
                <w:sz w:val="20"/>
              </w:rPr>
              <w:t>итого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058FF" w:rsidRPr="00B649F4" w:rsidRDefault="00263D92" w:rsidP="002058FF">
            <w:pPr>
              <w:pStyle w:val="TableParagraph"/>
              <w:spacing w:line="209" w:lineRule="exact"/>
              <w:ind w:left="103" w:right="9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1 0</w:t>
            </w:r>
            <w:r w:rsidR="002058FF" w:rsidRPr="00B649F4">
              <w:rPr>
                <w:b/>
                <w:sz w:val="20"/>
                <w:lang w:val="ru-RU"/>
              </w:rPr>
              <w:t>52,00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2058FF" w:rsidRPr="00B649F4" w:rsidRDefault="00263D92" w:rsidP="002058FF">
            <w:pPr>
              <w:pStyle w:val="TableParagraph"/>
              <w:spacing w:line="209" w:lineRule="exact"/>
              <w:ind w:left="170" w:right="161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  <w:r w:rsidR="00CC5D91">
              <w:rPr>
                <w:b/>
                <w:sz w:val="20"/>
                <w:lang w:val="ru-RU"/>
              </w:rPr>
              <w:t>7</w:t>
            </w:r>
            <w:r w:rsidR="002058FF" w:rsidRPr="00B649F4">
              <w:rPr>
                <w:b/>
                <w:sz w:val="20"/>
                <w:lang w:val="ru-RU"/>
              </w:rPr>
              <w:t>4,00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8FF" w:rsidRPr="00B649F4" w:rsidRDefault="00263D92" w:rsidP="002058FF">
            <w:pPr>
              <w:pStyle w:val="TableParagraph"/>
              <w:spacing w:line="209" w:lineRule="exact"/>
              <w:ind w:left="158" w:right="152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  <w:r w:rsidR="00F90BA2">
              <w:rPr>
                <w:b/>
                <w:sz w:val="20"/>
                <w:lang w:val="ru-RU"/>
              </w:rPr>
              <w:t>4</w:t>
            </w:r>
            <w:r w:rsidR="002058FF" w:rsidRPr="00B649F4">
              <w:rPr>
                <w:b/>
                <w:sz w:val="20"/>
                <w:lang w:val="ru-RU"/>
              </w:rPr>
              <w:t>4,00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8FF" w:rsidRPr="00B649F4" w:rsidRDefault="00263D92" w:rsidP="002058FF">
            <w:pPr>
              <w:pStyle w:val="TableParagraph"/>
              <w:spacing w:line="209" w:lineRule="exact"/>
              <w:ind w:left="167" w:right="158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  <w:r w:rsidR="002058FF" w:rsidRPr="00B649F4">
              <w:rPr>
                <w:b/>
                <w:sz w:val="20"/>
                <w:lang w:val="ru-RU"/>
              </w:rPr>
              <w:t>34,00</w:t>
            </w:r>
          </w:p>
        </w:tc>
        <w:tc>
          <w:tcPr>
            <w:tcW w:w="1275" w:type="dxa"/>
            <w:vMerge w:val="restart"/>
          </w:tcPr>
          <w:p w:rsidR="002058FF" w:rsidRDefault="002058FF" w:rsidP="002058FF">
            <w:pPr>
              <w:pStyle w:val="TableParagraph"/>
              <w:spacing w:line="224" w:lineRule="exact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1января</w:t>
            </w:r>
          </w:p>
          <w:p w:rsidR="002058FF" w:rsidRDefault="002058FF" w:rsidP="002058FF">
            <w:pPr>
              <w:pStyle w:val="TableParagraph"/>
              <w:spacing w:line="229" w:lineRule="exact"/>
              <w:ind w:left="41" w:right="3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 xml:space="preserve"> г.–</w:t>
            </w:r>
          </w:p>
          <w:p w:rsidR="002058FF" w:rsidRDefault="002058FF" w:rsidP="002058FF">
            <w:pPr>
              <w:pStyle w:val="TableParagraph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31декабря</w:t>
            </w:r>
          </w:p>
          <w:p w:rsidR="002058FF" w:rsidRDefault="002058FF" w:rsidP="002058FF">
            <w:pPr>
              <w:pStyle w:val="TableParagraph"/>
              <w:spacing w:before="1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90BA2">
              <w:rPr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2552" w:type="dxa"/>
            <w:vMerge w:val="restart"/>
          </w:tcPr>
          <w:p w:rsidR="002058FF" w:rsidRPr="00C010EE" w:rsidRDefault="002058FF" w:rsidP="002058FF">
            <w:pPr>
              <w:pStyle w:val="TableParagraph"/>
              <w:ind w:left="29" w:right="76"/>
              <w:rPr>
                <w:sz w:val="20"/>
                <w:lang w:val="ru-RU"/>
              </w:rPr>
            </w:pPr>
          </w:p>
        </w:tc>
        <w:tc>
          <w:tcPr>
            <w:tcW w:w="2693" w:type="dxa"/>
            <w:vMerge w:val="restart"/>
          </w:tcPr>
          <w:p w:rsidR="002058FF" w:rsidRPr="00C010EE" w:rsidRDefault="002058FF" w:rsidP="002058FF">
            <w:pPr>
              <w:pStyle w:val="TableParagraph"/>
              <w:ind w:left="29" w:right="64"/>
              <w:rPr>
                <w:sz w:val="20"/>
                <w:lang w:val="ru-RU"/>
              </w:rPr>
            </w:pPr>
          </w:p>
        </w:tc>
      </w:tr>
      <w:tr w:rsidR="002058FF" w:rsidTr="002740F1">
        <w:trPr>
          <w:trHeight w:val="636"/>
        </w:trPr>
        <w:tc>
          <w:tcPr>
            <w:tcW w:w="2297" w:type="dxa"/>
            <w:vMerge/>
          </w:tcPr>
          <w:p w:rsidR="002058FF" w:rsidRPr="00DB6F8B" w:rsidRDefault="002058FF" w:rsidP="002058FF">
            <w:pPr>
              <w:pStyle w:val="TableParagraph"/>
              <w:ind w:left="28" w:right="45"/>
              <w:rPr>
                <w:b/>
                <w:sz w:val="20"/>
                <w:lang w:val="ru-RU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058FF" w:rsidRPr="00DB6F8B" w:rsidRDefault="002058FF" w:rsidP="002058FF">
            <w:pPr>
              <w:pStyle w:val="TableParagraph"/>
              <w:spacing w:line="223" w:lineRule="exact"/>
              <w:ind w:left="28"/>
              <w:rPr>
                <w:b/>
                <w:sz w:val="20"/>
                <w:lang w:val="ru-RU"/>
              </w:rPr>
            </w:pPr>
            <w:r w:rsidRPr="00DB6F8B">
              <w:rPr>
                <w:b/>
                <w:sz w:val="20"/>
              </w:rPr>
              <w:t>республиканскийбюджет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058FF" w:rsidRPr="00DB6F8B" w:rsidRDefault="002058FF" w:rsidP="002058FF">
            <w:pPr>
              <w:pStyle w:val="TableParagraph"/>
              <w:spacing w:line="210" w:lineRule="exact"/>
              <w:ind w:left="100" w:right="94"/>
              <w:jc w:val="center"/>
              <w:rPr>
                <w:b/>
                <w:sz w:val="20"/>
                <w:lang w:val="ru-RU"/>
              </w:rPr>
            </w:pPr>
            <w:r w:rsidRPr="00DB6F8B"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  <w:lang w:val="ru-RU"/>
              </w:rPr>
              <w:t>1</w:t>
            </w:r>
            <w:r w:rsidRPr="00DB6F8B">
              <w:rPr>
                <w:b/>
                <w:sz w:val="20"/>
                <w:lang w:val="ru-RU"/>
              </w:rPr>
              <w:t>0,00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2058FF" w:rsidRPr="00DB6F8B" w:rsidRDefault="00CC5D91" w:rsidP="002058FF">
            <w:pPr>
              <w:pStyle w:val="TableParagraph"/>
              <w:spacing w:line="210" w:lineRule="exact"/>
              <w:ind w:left="169" w:right="161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  <w:r w:rsidR="002058FF" w:rsidRPr="00DB6F8B">
              <w:rPr>
                <w:b/>
                <w:sz w:val="20"/>
                <w:lang w:val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8FF" w:rsidRPr="00DB6F8B" w:rsidRDefault="00F90BA2" w:rsidP="002058FF">
            <w:pPr>
              <w:pStyle w:val="TableParagraph"/>
              <w:spacing w:line="210" w:lineRule="exact"/>
              <w:ind w:left="158" w:right="15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  <w:r w:rsidR="002058FF" w:rsidRPr="00DB6F8B">
              <w:rPr>
                <w:b/>
                <w:sz w:val="20"/>
                <w:lang w:val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8FF" w:rsidRPr="00DB6F8B" w:rsidRDefault="002058FF" w:rsidP="002058FF">
            <w:pPr>
              <w:pStyle w:val="TableParagraph"/>
              <w:spacing w:line="210" w:lineRule="exact"/>
              <w:ind w:left="167" w:right="155"/>
              <w:jc w:val="center"/>
              <w:rPr>
                <w:b/>
                <w:sz w:val="20"/>
                <w:lang w:val="ru-RU"/>
              </w:rPr>
            </w:pPr>
            <w:r w:rsidRPr="00DB6F8B">
              <w:rPr>
                <w:b/>
                <w:sz w:val="20"/>
                <w:lang w:val="ru-RU"/>
              </w:rPr>
              <w:t>20,00</w:t>
            </w:r>
          </w:p>
        </w:tc>
        <w:tc>
          <w:tcPr>
            <w:tcW w:w="1275" w:type="dxa"/>
            <w:vMerge/>
          </w:tcPr>
          <w:p w:rsidR="002058FF" w:rsidRPr="00C010EE" w:rsidRDefault="002058FF" w:rsidP="002058FF">
            <w:pPr>
              <w:pStyle w:val="TableParagraph"/>
              <w:spacing w:line="223" w:lineRule="exact"/>
              <w:ind w:left="319"/>
              <w:rPr>
                <w:sz w:val="20"/>
                <w:lang w:val="ru-RU"/>
              </w:rPr>
            </w:pPr>
          </w:p>
        </w:tc>
        <w:tc>
          <w:tcPr>
            <w:tcW w:w="2552" w:type="dxa"/>
            <w:vMerge/>
          </w:tcPr>
          <w:p w:rsidR="002058FF" w:rsidRPr="00C010EE" w:rsidRDefault="002058FF" w:rsidP="002058FF">
            <w:pPr>
              <w:pStyle w:val="TableParagraph"/>
              <w:ind w:left="29" w:right="71"/>
              <w:rPr>
                <w:sz w:val="20"/>
                <w:lang w:val="ru-RU"/>
              </w:rPr>
            </w:pPr>
          </w:p>
        </w:tc>
        <w:tc>
          <w:tcPr>
            <w:tcW w:w="2693" w:type="dxa"/>
            <w:vMerge/>
          </w:tcPr>
          <w:p w:rsidR="002058FF" w:rsidRPr="00C010EE" w:rsidRDefault="002058FF" w:rsidP="002058FF">
            <w:pPr>
              <w:pStyle w:val="TableParagraph"/>
              <w:ind w:left="29" w:right="64"/>
              <w:rPr>
                <w:sz w:val="20"/>
                <w:lang w:val="ru-RU"/>
              </w:rPr>
            </w:pPr>
          </w:p>
        </w:tc>
      </w:tr>
      <w:tr w:rsidR="002058FF" w:rsidTr="002740F1">
        <w:trPr>
          <w:trHeight w:val="665"/>
        </w:trPr>
        <w:tc>
          <w:tcPr>
            <w:tcW w:w="2297" w:type="dxa"/>
            <w:vMerge/>
          </w:tcPr>
          <w:p w:rsidR="002058FF" w:rsidRPr="00DB6F8B" w:rsidRDefault="002058FF" w:rsidP="002058FF">
            <w:pPr>
              <w:pStyle w:val="TableParagraph"/>
              <w:ind w:left="28" w:right="26"/>
              <w:rPr>
                <w:b/>
                <w:sz w:val="20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058FF" w:rsidRPr="00DB6F8B" w:rsidRDefault="002058FF" w:rsidP="002058FF">
            <w:pPr>
              <w:pStyle w:val="TableParagraph"/>
              <w:spacing w:line="215" w:lineRule="exact"/>
              <w:ind w:left="28"/>
              <w:rPr>
                <w:b/>
                <w:sz w:val="20"/>
                <w:lang w:val="ru-RU"/>
              </w:rPr>
            </w:pPr>
            <w:r w:rsidRPr="00DB6F8B">
              <w:rPr>
                <w:b/>
                <w:sz w:val="20"/>
                <w:lang w:val="ru-RU"/>
              </w:rPr>
              <w:t>муниципальный бюджет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058FF" w:rsidRPr="00B649F4" w:rsidRDefault="00263D92" w:rsidP="002058FF">
            <w:pPr>
              <w:pStyle w:val="TableParagraph"/>
              <w:spacing w:line="210" w:lineRule="exact"/>
              <w:ind w:left="100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9</w:t>
            </w:r>
            <w:r w:rsidR="002058FF" w:rsidRPr="00B649F4">
              <w:rPr>
                <w:b/>
                <w:sz w:val="20"/>
                <w:lang w:val="ru-RU"/>
              </w:rPr>
              <w:t>42</w:t>
            </w:r>
            <w:r w:rsidR="002058FF" w:rsidRPr="00B649F4">
              <w:rPr>
                <w:b/>
                <w:sz w:val="20"/>
              </w:rPr>
              <w:t>,00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2058FF" w:rsidRPr="00B649F4" w:rsidRDefault="00263D92" w:rsidP="002058FF">
            <w:pPr>
              <w:pStyle w:val="TableParagraph"/>
              <w:spacing w:line="210" w:lineRule="exact"/>
              <w:ind w:left="169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3</w:t>
            </w:r>
            <w:r w:rsidR="002058FF" w:rsidRPr="00B649F4">
              <w:rPr>
                <w:b/>
                <w:sz w:val="20"/>
                <w:lang w:val="ru-RU"/>
              </w:rPr>
              <w:t>14</w:t>
            </w:r>
            <w:r w:rsidR="002058FF" w:rsidRPr="00B649F4">
              <w:rPr>
                <w:b/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58FF" w:rsidRPr="00B649F4" w:rsidRDefault="00263D92" w:rsidP="002058FF">
            <w:pPr>
              <w:pStyle w:val="TableParagraph"/>
              <w:spacing w:line="210" w:lineRule="exact"/>
              <w:ind w:left="158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3</w:t>
            </w:r>
            <w:r w:rsidR="002058FF" w:rsidRPr="00B649F4">
              <w:rPr>
                <w:b/>
                <w:sz w:val="20"/>
                <w:lang w:val="ru-RU"/>
              </w:rPr>
              <w:t>14</w:t>
            </w:r>
            <w:r w:rsidR="002058FF" w:rsidRPr="00B649F4">
              <w:rPr>
                <w:b/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8FF" w:rsidRPr="00B649F4" w:rsidRDefault="00263D92" w:rsidP="002058FF">
            <w:pPr>
              <w:pStyle w:val="TableParagraph"/>
              <w:spacing w:line="210" w:lineRule="exact"/>
              <w:ind w:left="167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3</w:t>
            </w:r>
            <w:bookmarkStart w:id="0" w:name="_GoBack"/>
            <w:bookmarkEnd w:id="0"/>
            <w:r w:rsidR="002058FF" w:rsidRPr="00B649F4">
              <w:rPr>
                <w:b/>
                <w:sz w:val="20"/>
                <w:lang w:val="ru-RU"/>
              </w:rPr>
              <w:t>14</w:t>
            </w:r>
            <w:r w:rsidR="002058FF" w:rsidRPr="00B649F4">
              <w:rPr>
                <w:b/>
                <w:sz w:val="20"/>
              </w:rPr>
              <w:t>,00</w:t>
            </w:r>
          </w:p>
        </w:tc>
        <w:tc>
          <w:tcPr>
            <w:tcW w:w="1275" w:type="dxa"/>
            <w:vMerge/>
          </w:tcPr>
          <w:p w:rsidR="002058FF" w:rsidRDefault="002058FF" w:rsidP="002058FF">
            <w:pPr>
              <w:pStyle w:val="TableParagraph"/>
              <w:spacing w:line="223" w:lineRule="exact"/>
              <w:ind w:left="41" w:right="32"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:rsidR="002058FF" w:rsidRDefault="002058FF" w:rsidP="002058FF">
            <w:pPr>
              <w:pStyle w:val="TableParagraph"/>
              <w:ind w:left="29" w:right="76"/>
              <w:rPr>
                <w:spacing w:val="-1"/>
                <w:sz w:val="20"/>
              </w:rPr>
            </w:pPr>
          </w:p>
        </w:tc>
        <w:tc>
          <w:tcPr>
            <w:tcW w:w="2693" w:type="dxa"/>
            <w:vMerge/>
          </w:tcPr>
          <w:p w:rsidR="002058FF" w:rsidRPr="00C010EE" w:rsidRDefault="002058FF" w:rsidP="002058FF">
            <w:pPr>
              <w:pStyle w:val="TableParagraph"/>
              <w:ind w:left="29" w:right="36"/>
              <w:rPr>
                <w:sz w:val="20"/>
              </w:rPr>
            </w:pPr>
          </w:p>
        </w:tc>
      </w:tr>
      <w:tr w:rsidR="002058FF" w:rsidTr="00274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0"/>
        </w:trPr>
        <w:tc>
          <w:tcPr>
            <w:tcW w:w="2297" w:type="dxa"/>
          </w:tcPr>
          <w:p w:rsidR="002058FF" w:rsidRDefault="002058FF" w:rsidP="002058FF">
            <w:pPr>
              <w:pStyle w:val="TableParagraph"/>
              <w:ind w:left="28" w:right="45"/>
              <w:rPr>
                <w:sz w:val="20"/>
              </w:rPr>
            </w:pPr>
          </w:p>
        </w:tc>
        <w:tc>
          <w:tcPr>
            <w:tcW w:w="1512" w:type="dxa"/>
          </w:tcPr>
          <w:p w:rsidR="002058FF" w:rsidRDefault="002058FF" w:rsidP="002058FF">
            <w:pPr>
              <w:pStyle w:val="TableParagraph"/>
              <w:spacing w:line="210" w:lineRule="exact"/>
              <w:ind w:left="28"/>
              <w:rPr>
                <w:sz w:val="20"/>
              </w:rPr>
            </w:pPr>
          </w:p>
        </w:tc>
        <w:tc>
          <w:tcPr>
            <w:tcW w:w="1297" w:type="dxa"/>
          </w:tcPr>
          <w:p w:rsidR="002058FF" w:rsidRDefault="002058FF" w:rsidP="002058FF">
            <w:pPr>
              <w:pStyle w:val="TableParagraph"/>
              <w:spacing w:line="210" w:lineRule="exact"/>
              <w:ind w:left="100" w:right="94"/>
              <w:jc w:val="center"/>
              <w:rPr>
                <w:sz w:val="20"/>
              </w:rPr>
            </w:pPr>
          </w:p>
        </w:tc>
        <w:tc>
          <w:tcPr>
            <w:tcW w:w="1078" w:type="dxa"/>
          </w:tcPr>
          <w:p w:rsidR="002058FF" w:rsidRDefault="002058FF" w:rsidP="002058FF">
            <w:pPr>
              <w:pStyle w:val="TableParagraph"/>
              <w:spacing w:line="210" w:lineRule="exact"/>
              <w:ind w:left="69" w:right="58"/>
              <w:jc w:val="center"/>
              <w:rPr>
                <w:sz w:val="20"/>
              </w:rPr>
            </w:pPr>
          </w:p>
        </w:tc>
        <w:tc>
          <w:tcPr>
            <w:tcW w:w="160" w:type="dxa"/>
          </w:tcPr>
          <w:p w:rsidR="002058FF" w:rsidRDefault="002058FF" w:rsidP="002058FF">
            <w:pPr>
              <w:pStyle w:val="TableParagraph"/>
              <w:spacing w:line="210" w:lineRule="exact"/>
              <w:ind w:left="0" w:right="427"/>
              <w:jc w:val="right"/>
              <w:rPr>
                <w:sz w:val="20"/>
              </w:rPr>
            </w:pPr>
          </w:p>
        </w:tc>
        <w:tc>
          <w:tcPr>
            <w:tcW w:w="1276" w:type="dxa"/>
          </w:tcPr>
          <w:p w:rsidR="002058FF" w:rsidRDefault="002058FF" w:rsidP="002058FF">
            <w:pPr>
              <w:pStyle w:val="TableParagraph"/>
              <w:spacing w:line="210" w:lineRule="exact"/>
              <w:ind w:left="158" w:right="152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058FF" w:rsidRDefault="002058FF" w:rsidP="002058FF">
            <w:pPr>
              <w:pStyle w:val="TableParagraph"/>
              <w:spacing w:line="210" w:lineRule="exact"/>
              <w:ind w:left="167" w:right="158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058FF" w:rsidRDefault="002058FF" w:rsidP="002058FF">
            <w:pPr>
              <w:pStyle w:val="TableParagraph"/>
              <w:ind w:left="388"/>
              <w:rPr>
                <w:sz w:val="20"/>
              </w:rPr>
            </w:pPr>
          </w:p>
        </w:tc>
        <w:tc>
          <w:tcPr>
            <w:tcW w:w="2552" w:type="dxa"/>
          </w:tcPr>
          <w:p w:rsidR="002058FF" w:rsidRDefault="002058FF" w:rsidP="002058FF">
            <w:pPr>
              <w:pStyle w:val="TableParagraph"/>
              <w:spacing w:line="230" w:lineRule="atLeast"/>
              <w:ind w:left="29" w:right="179"/>
              <w:rPr>
                <w:sz w:val="20"/>
              </w:rPr>
            </w:pPr>
          </w:p>
        </w:tc>
        <w:tc>
          <w:tcPr>
            <w:tcW w:w="2693" w:type="dxa"/>
          </w:tcPr>
          <w:p w:rsidR="002058FF" w:rsidRDefault="002058FF" w:rsidP="002058FF">
            <w:pPr>
              <w:pStyle w:val="TableParagraph"/>
              <w:ind w:left="29" w:right="64"/>
              <w:rPr>
                <w:sz w:val="20"/>
              </w:rPr>
            </w:pPr>
          </w:p>
        </w:tc>
      </w:tr>
    </w:tbl>
    <w:p w:rsidR="008D408B" w:rsidRDefault="008D408B"/>
    <w:sectPr w:rsidR="008D408B" w:rsidSect="00DE780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254" w:rsidRDefault="00BA2254" w:rsidP="00AF3EE7">
      <w:r>
        <w:separator/>
      </w:r>
    </w:p>
  </w:endnote>
  <w:endnote w:type="continuationSeparator" w:id="1">
    <w:p w:rsidR="00BA2254" w:rsidRDefault="00BA2254" w:rsidP="00AF3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254" w:rsidRDefault="00BA2254" w:rsidP="00AF3EE7">
      <w:r>
        <w:separator/>
      </w:r>
    </w:p>
  </w:footnote>
  <w:footnote w:type="continuationSeparator" w:id="1">
    <w:p w:rsidR="00BA2254" w:rsidRDefault="00BA2254" w:rsidP="00AF3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699D"/>
    <w:multiLevelType w:val="hybridMultilevel"/>
    <w:tmpl w:val="D4D2FC20"/>
    <w:lvl w:ilvl="0" w:tplc="DC9E573C">
      <w:start w:val="2"/>
      <w:numFmt w:val="upperRoman"/>
      <w:lvlText w:val="%1"/>
      <w:lvlJc w:val="left"/>
      <w:pPr>
        <w:ind w:left="274" w:hanging="21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F21A95A8">
      <w:numFmt w:val="bullet"/>
      <w:lvlText w:val="•"/>
      <w:lvlJc w:val="left"/>
      <w:pPr>
        <w:ind w:left="804" w:hanging="216"/>
      </w:pPr>
      <w:rPr>
        <w:rFonts w:hint="default"/>
        <w:lang w:val="ru-RU" w:eastAsia="en-US" w:bidi="ar-SA"/>
      </w:rPr>
    </w:lvl>
    <w:lvl w:ilvl="2" w:tplc="D39CC352">
      <w:numFmt w:val="bullet"/>
      <w:lvlText w:val="•"/>
      <w:lvlJc w:val="left"/>
      <w:pPr>
        <w:ind w:left="1328" w:hanging="216"/>
      </w:pPr>
      <w:rPr>
        <w:rFonts w:hint="default"/>
        <w:lang w:val="ru-RU" w:eastAsia="en-US" w:bidi="ar-SA"/>
      </w:rPr>
    </w:lvl>
    <w:lvl w:ilvl="3" w:tplc="CE6ECBF0">
      <w:numFmt w:val="bullet"/>
      <w:lvlText w:val="•"/>
      <w:lvlJc w:val="left"/>
      <w:pPr>
        <w:ind w:left="1852" w:hanging="216"/>
      </w:pPr>
      <w:rPr>
        <w:rFonts w:hint="default"/>
        <w:lang w:val="ru-RU" w:eastAsia="en-US" w:bidi="ar-SA"/>
      </w:rPr>
    </w:lvl>
    <w:lvl w:ilvl="4" w:tplc="2FECCEA6">
      <w:numFmt w:val="bullet"/>
      <w:lvlText w:val="•"/>
      <w:lvlJc w:val="left"/>
      <w:pPr>
        <w:ind w:left="2377" w:hanging="216"/>
      </w:pPr>
      <w:rPr>
        <w:rFonts w:hint="default"/>
        <w:lang w:val="ru-RU" w:eastAsia="en-US" w:bidi="ar-SA"/>
      </w:rPr>
    </w:lvl>
    <w:lvl w:ilvl="5" w:tplc="74A2C766">
      <w:numFmt w:val="bullet"/>
      <w:lvlText w:val="•"/>
      <w:lvlJc w:val="left"/>
      <w:pPr>
        <w:ind w:left="2901" w:hanging="216"/>
      </w:pPr>
      <w:rPr>
        <w:rFonts w:hint="default"/>
        <w:lang w:val="ru-RU" w:eastAsia="en-US" w:bidi="ar-SA"/>
      </w:rPr>
    </w:lvl>
    <w:lvl w:ilvl="6" w:tplc="2F3C9A98">
      <w:numFmt w:val="bullet"/>
      <w:lvlText w:val="•"/>
      <w:lvlJc w:val="left"/>
      <w:pPr>
        <w:ind w:left="3425" w:hanging="216"/>
      </w:pPr>
      <w:rPr>
        <w:rFonts w:hint="default"/>
        <w:lang w:val="ru-RU" w:eastAsia="en-US" w:bidi="ar-SA"/>
      </w:rPr>
    </w:lvl>
    <w:lvl w:ilvl="7" w:tplc="5340398C">
      <w:numFmt w:val="bullet"/>
      <w:lvlText w:val="•"/>
      <w:lvlJc w:val="left"/>
      <w:pPr>
        <w:ind w:left="3950" w:hanging="216"/>
      </w:pPr>
      <w:rPr>
        <w:rFonts w:hint="default"/>
        <w:lang w:val="ru-RU" w:eastAsia="en-US" w:bidi="ar-SA"/>
      </w:rPr>
    </w:lvl>
    <w:lvl w:ilvl="8" w:tplc="3A5C33F2">
      <w:numFmt w:val="bullet"/>
      <w:lvlText w:val="•"/>
      <w:lvlJc w:val="left"/>
      <w:pPr>
        <w:ind w:left="4474" w:hanging="216"/>
      </w:pPr>
      <w:rPr>
        <w:rFonts w:hint="default"/>
        <w:lang w:val="ru-RU" w:eastAsia="en-US" w:bidi="ar-SA"/>
      </w:rPr>
    </w:lvl>
  </w:abstractNum>
  <w:abstractNum w:abstractNumId="1">
    <w:nsid w:val="13862FE9"/>
    <w:multiLevelType w:val="hybridMultilevel"/>
    <w:tmpl w:val="88606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FF9"/>
    <w:multiLevelType w:val="hybridMultilevel"/>
    <w:tmpl w:val="7FDA3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457DF"/>
    <w:multiLevelType w:val="hybridMultilevel"/>
    <w:tmpl w:val="8F1A5C68"/>
    <w:lvl w:ilvl="0" w:tplc="8E865558">
      <w:start w:val="1"/>
      <w:numFmt w:val="decimal"/>
      <w:lvlText w:val="%1)"/>
      <w:lvlJc w:val="left"/>
      <w:pPr>
        <w:ind w:left="832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268424">
      <w:numFmt w:val="bullet"/>
      <w:lvlText w:val="•"/>
      <w:lvlJc w:val="left"/>
      <w:pPr>
        <w:ind w:left="1894" w:hanging="309"/>
      </w:pPr>
      <w:rPr>
        <w:rFonts w:hint="default"/>
        <w:lang w:val="ru-RU" w:eastAsia="en-US" w:bidi="ar-SA"/>
      </w:rPr>
    </w:lvl>
    <w:lvl w:ilvl="2" w:tplc="D71CEB66">
      <w:numFmt w:val="bullet"/>
      <w:lvlText w:val="•"/>
      <w:lvlJc w:val="left"/>
      <w:pPr>
        <w:ind w:left="2949" w:hanging="309"/>
      </w:pPr>
      <w:rPr>
        <w:rFonts w:hint="default"/>
        <w:lang w:val="ru-RU" w:eastAsia="en-US" w:bidi="ar-SA"/>
      </w:rPr>
    </w:lvl>
    <w:lvl w:ilvl="3" w:tplc="66D44A26">
      <w:numFmt w:val="bullet"/>
      <w:lvlText w:val="•"/>
      <w:lvlJc w:val="left"/>
      <w:pPr>
        <w:ind w:left="4003" w:hanging="309"/>
      </w:pPr>
      <w:rPr>
        <w:rFonts w:hint="default"/>
        <w:lang w:val="ru-RU" w:eastAsia="en-US" w:bidi="ar-SA"/>
      </w:rPr>
    </w:lvl>
    <w:lvl w:ilvl="4" w:tplc="1D6298E4">
      <w:numFmt w:val="bullet"/>
      <w:lvlText w:val="•"/>
      <w:lvlJc w:val="left"/>
      <w:pPr>
        <w:ind w:left="5058" w:hanging="309"/>
      </w:pPr>
      <w:rPr>
        <w:rFonts w:hint="default"/>
        <w:lang w:val="ru-RU" w:eastAsia="en-US" w:bidi="ar-SA"/>
      </w:rPr>
    </w:lvl>
    <w:lvl w:ilvl="5" w:tplc="E7DA2954">
      <w:numFmt w:val="bullet"/>
      <w:lvlText w:val="•"/>
      <w:lvlJc w:val="left"/>
      <w:pPr>
        <w:ind w:left="6113" w:hanging="309"/>
      </w:pPr>
      <w:rPr>
        <w:rFonts w:hint="default"/>
        <w:lang w:val="ru-RU" w:eastAsia="en-US" w:bidi="ar-SA"/>
      </w:rPr>
    </w:lvl>
    <w:lvl w:ilvl="6" w:tplc="F5EAB562">
      <w:numFmt w:val="bullet"/>
      <w:lvlText w:val="•"/>
      <w:lvlJc w:val="left"/>
      <w:pPr>
        <w:ind w:left="7167" w:hanging="309"/>
      </w:pPr>
      <w:rPr>
        <w:rFonts w:hint="default"/>
        <w:lang w:val="ru-RU" w:eastAsia="en-US" w:bidi="ar-SA"/>
      </w:rPr>
    </w:lvl>
    <w:lvl w:ilvl="7" w:tplc="1A0ECC76">
      <w:numFmt w:val="bullet"/>
      <w:lvlText w:val="•"/>
      <w:lvlJc w:val="left"/>
      <w:pPr>
        <w:ind w:left="8222" w:hanging="309"/>
      </w:pPr>
      <w:rPr>
        <w:rFonts w:hint="default"/>
        <w:lang w:val="ru-RU" w:eastAsia="en-US" w:bidi="ar-SA"/>
      </w:rPr>
    </w:lvl>
    <w:lvl w:ilvl="8" w:tplc="76FCFBD6">
      <w:numFmt w:val="bullet"/>
      <w:lvlText w:val="•"/>
      <w:lvlJc w:val="left"/>
      <w:pPr>
        <w:ind w:left="9277" w:hanging="309"/>
      </w:pPr>
      <w:rPr>
        <w:rFonts w:hint="default"/>
        <w:lang w:val="ru-RU" w:eastAsia="en-US" w:bidi="ar-SA"/>
      </w:rPr>
    </w:lvl>
  </w:abstractNum>
  <w:abstractNum w:abstractNumId="4">
    <w:nsid w:val="2BD43184"/>
    <w:multiLevelType w:val="hybridMultilevel"/>
    <w:tmpl w:val="05E21FB0"/>
    <w:lvl w:ilvl="0" w:tplc="5D5ACEEE">
      <w:start w:val="5"/>
      <w:numFmt w:val="upperRoman"/>
      <w:lvlText w:val="%1."/>
      <w:lvlJc w:val="left"/>
      <w:pPr>
        <w:ind w:left="15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E179AC"/>
    <w:multiLevelType w:val="hybridMultilevel"/>
    <w:tmpl w:val="DC7C40F8"/>
    <w:lvl w:ilvl="0" w:tplc="3ED2743E">
      <w:start w:val="4"/>
      <w:numFmt w:val="upperRoman"/>
      <w:lvlText w:val="%1."/>
      <w:lvlJc w:val="left"/>
      <w:pPr>
        <w:ind w:left="355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6">
    <w:nsid w:val="36260BFD"/>
    <w:multiLevelType w:val="multilevel"/>
    <w:tmpl w:val="73786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59F163A"/>
    <w:multiLevelType w:val="hybridMultilevel"/>
    <w:tmpl w:val="B67AF8FA"/>
    <w:lvl w:ilvl="0" w:tplc="3A6CBA84">
      <w:start w:val="1"/>
      <w:numFmt w:val="upperRoman"/>
      <w:lvlText w:val="%1."/>
      <w:lvlJc w:val="left"/>
      <w:pPr>
        <w:ind w:left="2861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0C51"/>
    <w:multiLevelType w:val="hybridMultilevel"/>
    <w:tmpl w:val="4080EAAA"/>
    <w:lvl w:ilvl="0" w:tplc="1C8A5BF4">
      <w:start w:val="1"/>
      <w:numFmt w:val="decimal"/>
      <w:lvlText w:val="%1)"/>
      <w:lvlJc w:val="left"/>
      <w:pPr>
        <w:ind w:left="83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66F1F2">
      <w:numFmt w:val="bullet"/>
      <w:lvlText w:val="•"/>
      <w:lvlJc w:val="left"/>
      <w:pPr>
        <w:ind w:left="1894" w:hanging="317"/>
      </w:pPr>
      <w:rPr>
        <w:rFonts w:hint="default"/>
        <w:lang w:val="ru-RU" w:eastAsia="en-US" w:bidi="ar-SA"/>
      </w:rPr>
    </w:lvl>
    <w:lvl w:ilvl="2" w:tplc="97AE889E">
      <w:numFmt w:val="bullet"/>
      <w:lvlText w:val="•"/>
      <w:lvlJc w:val="left"/>
      <w:pPr>
        <w:ind w:left="2949" w:hanging="317"/>
      </w:pPr>
      <w:rPr>
        <w:rFonts w:hint="default"/>
        <w:lang w:val="ru-RU" w:eastAsia="en-US" w:bidi="ar-SA"/>
      </w:rPr>
    </w:lvl>
    <w:lvl w:ilvl="3" w:tplc="C032CF14">
      <w:numFmt w:val="bullet"/>
      <w:lvlText w:val="•"/>
      <w:lvlJc w:val="left"/>
      <w:pPr>
        <w:ind w:left="4003" w:hanging="317"/>
      </w:pPr>
      <w:rPr>
        <w:rFonts w:hint="default"/>
        <w:lang w:val="ru-RU" w:eastAsia="en-US" w:bidi="ar-SA"/>
      </w:rPr>
    </w:lvl>
    <w:lvl w:ilvl="4" w:tplc="C87A980C">
      <w:numFmt w:val="bullet"/>
      <w:lvlText w:val="•"/>
      <w:lvlJc w:val="left"/>
      <w:pPr>
        <w:ind w:left="5058" w:hanging="317"/>
      </w:pPr>
      <w:rPr>
        <w:rFonts w:hint="default"/>
        <w:lang w:val="ru-RU" w:eastAsia="en-US" w:bidi="ar-SA"/>
      </w:rPr>
    </w:lvl>
    <w:lvl w:ilvl="5" w:tplc="AC908D00">
      <w:numFmt w:val="bullet"/>
      <w:lvlText w:val="•"/>
      <w:lvlJc w:val="left"/>
      <w:pPr>
        <w:ind w:left="6113" w:hanging="317"/>
      </w:pPr>
      <w:rPr>
        <w:rFonts w:hint="default"/>
        <w:lang w:val="ru-RU" w:eastAsia="en-US" w:bidi="ar-SA"/>
      </w:rPr>
    </w:lvl>
    <w:lvl w:ilvl="6" w:tplc="CE182032">
      <w:numFmt w:val="bullet"/>
      <w:lvlText w:val="•"/>
      <w:lvlJc w:val="left"/>
      <w:pPr>
        <w:ind w:left="7167" w:hanging="317"/>
      </w:pPr>
      <w:rPr>
        <w:rFonts w:hint="default"/>
        <w:lang w:val="ru-RU" w:eastAsia="en-US" w:bidi="ar-SA"/>
      </w:rPr>
    </w:lvl>
    <w:lvl w:ilvl="7" w:tplc="812CF2C6">
      <w:numFmt w:val="bullet"/>
      <w:lvlText w:val="•"/>
      <w:lvlJc w:val="left"/>
      <w:pPr>
        <w:ind w:left="8222" w:hanging="317"/>
      </w:pPr>
      <w:rPr>
        <w:rFonts w:hint="default"/>
        <w:lang w:val="ru-RU" w:eastAsia="en-US" w:bidi="ar-SA"/>
      </w:rPr>
    </w:lvl>
    <w:lvl w:ilvl="8" w:tplc="5A444CFC">
      <w:numFmt w:val="bullet"/>
      <w:lvlText w:val="•"/>
      <w:lvlJc w:val="left"/>
      <w:pPr>
        <w:ind w:left="9277" w:hanging="317"/>
      </w:pPr>
      <w:rPr>
        <w:rFonts w:hint="default"/>
        <w:lang w:val="ru-RU" w:eastAsia="en-US" w:bidi="ar-SA"/>
      </w:rPr>
    </w:lvl>
  </w:abstractNum>
  <w:abstractNum w:abstractNumId="9">
    <w:nsid w:val="4CF354ED"/>
    <w:multiLevelType w:val="hybridMultilevel"/>
    <w:tmpl w:val="D97E6612"/>
    <w:lvl w:ilvl="0" w:tplc="F9E2EEA6">
      <w:start w:val="2"/>
      <w:numFmt w:val="upperRoman"/>
      <w:lvlText w:val="%1."/>
      <w:lvlJc w:val="left"/>
      <w:pPr>
        <w:ind w:left="33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4EC9350E"/>
    <w:multiLevelType w:val="hybridMultilevel"/>
    <w:tmpl w:val="CCC06FDE"/>
    <w:lvl w:ilvl="0" w:tplc="EEA032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6007D8"/>
    <w:multiLevelType w:val="hybridMultilevel"/>
    <w:tmpl w:val="1F229AF6"/>
    <w:lvl w:ilvl="0" w:tplc="9BC43FCE">
      <w:start w:val="2"/>
      <w:numFmt w:val="upperRoman"/>
      <w:lvlText w:val="%1."/>
      <w:lvlJc w:val="left"/>
      <w:pPr>
        <w:ind w:left="33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5AB3494A"/>
    <w:multiLevelType w:val="hybridMultilevel"/>
    <w:tmpl w:val="9E12B422"/>
    <w:lvl w:ilvl="0" w:tplc="74E2A04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A841F2"/>
    <w:multiLevelType w:val="hybridMultilevel"/>
    <w:tmpl w:val="5352F044"/>
    <w:lvl w:ilvl="0" w:tplc="F82672FA">
      <w:start w:val="2"/>
      <w:numFmt w:val="upperRoman"/>
      <w:lvlText w:val="%1"/>
      <w:lvlJc w:val="left"/>
      <w:pPr>
        <w:ind w:left="274" w:hanging="21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59E2C318">
      <w:numFmt w:val="bullet"/>
      <w:lvlText w:val="•"/>
      <w:lvlJc w:val="left"/>
      <w:pPr>
        <w:ind w:left="804" w:hanging="216"/>
      </w:pPr>
      <w:rPr>
        <w:rFonts w:hint="default"/>
        <w:lang w:val="ru-RU" w:eastAsia="en-US" w:bidi="ar-SA"/>
      </w:rPr>
    </w:lvl>
    <w:lvl w:ilvl="2" w:tplc="E5DCBE8A">
      <w:numFmt w:val="bullet"/>
      <w:lvlText w:val="•"/>
      <w:lvlJc w:val="left"/>
      <w:pPr>
        <w:ind w:left="1328" w:hanging="216"/>
      </w:pPr>
      <w:rPr>
        <w:rFonts w:hint="default"/>
        <w:lang w:val="ru-RU" w:eastAsia="en-US" w:bidi="ar-SA"/>
      </w:rPr>
    </w:lvl>
    <w:lvl w:ilvl="3" w:tplc="35742812">
      <w:numFmt w:val="bullet"/>
      <w:lvlText w:val="•"/>
      <w:lvlJc w:val="left"/>
      <w:pPr>
        <w:ind w:left="1852" w:hanging="216"/>
      </w:pPr>
      <w:rPr>
        <w:rFonts w:hint="default"/>
        <w:lang w:val="ru-RU" w:eastAsia="en-US" w:bidi="ar-SA"/>
      </w:rPr>
    </w:lvl>
    <w:lvl w:ilvl="4" w:tplc="BA061192">
      <w:numFmt w:val="bullet"/>
      <w:lvlText w:val="•"/>
      <w:lvlJc w:val="left"/>
      <w:pPr>
        <w:ind w:left="2377" w:hanging="216"/>
      </w:pPr>
      <w:rPr>
        <w:rFonts w:hint="default"/>
        <w:lang w:val="ru-RU" w:eastAsia="en-US" w:bidi="ar-SA"/>
      </w:rPr>
    </w:lvl>
    <w:lvl w:ilvl="5" w:tplc="85C08D18">
      <w:numFmt w:val="bullet"/>
      <w:lvlText w:val="•"/>
      <w:lvlJc w:val="left"/>
      <w:pPr>
        <w:ind w:left="2901" w:hanging="216"/>
      </w:pPr>
      <w:rPr>
        <w:rFonts w:hint="default"/>
        <w:lang w:val="ru-RU" w:eastAsia="en-US" w:bidi="ar-SA"/>
      </w:rPr>
    </w:lvl>
    <w:lvl w:ilvl="6" w:tplc="420C2812">
      <w:numFmt w:val="bullet"/>
      <w:lvlText w:val="•"/>
      <w:lvlJc w:val="left"/>
      <w:pPr>
        <w:ind w:left="3425" w:hanging="216"/>
      </w:pPr>
      <w:rPr>
        <w:rFonts w:hint="default"/>
        <w:lang w:val="ru-RU" w:eastAsia="en-US" w:bidi="ar-SA"/>
      </w:rPr>
    </w:lvl>
    <w:lvl w:ilvl="7" w:tplc="C0529B24">
      <w:numFmt w:val="bullet"/>
      <w:lvlText w:val="•"/>
      <w:lvlJc w:val="left"/>
      <w:pPr>
        <w:ind w:left="3950" w:hanging="216"/>
      </w:pPr>
      <w:rPr>
        <w:rFonts w:hint="default"/>
        <w:lang w:val="ru-RU" w:eastAsia="en-US" w:bidi="ar-SA"/>
      </w:rPr>
    </w:lvl>
    <w:lvl w:ilvl="8" w:tplc="412A50AA">
      <w:numFmt w:val="bullet"/>
      <w:lvlText w:val="•"/>
      <w:lvlJc w:val="left"/>
      <w:pPr>
        <w:ind w:left="4474" w:hanging="216"/>
      </w:pPr>
      <w:rPr>
        <w:rFonts w:hint="default"/>
        <w:lang w:val="ru-RU" w:eastAsia="en-US" w:bidi="ar-SA"/>
      </w:rPr>
    </w:lvl>
  </w:abstractNum>
  <w:abstractNum w:abstractNumId="14">
    <w:nsid w:val="5EC8606E"/>
    <w:multiLevelType w:val="hybridMultilevel"/>
    <w:tmpl w:val="2D163280"/>
    <w:lvl w:ilvl="0" w:tplc="6B9EFE3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A5F48"/>
    <w:multiLevelType w:val="hybridMultilevel"/>
    <w:tmpl w:val="CCC06FDE"/>
    <w:lvl w:ilvl="0" w:tplc="EEA032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9A18B2"/>
    <w:multiLevelType w:val="hybridMultilevel"/>
    <w:tmpl w:val="21CE3A38"/>
    <w:lvl w:ilvl="0" w:tplc="08AE48CC">
      <w:start w:val="1"/>
      <w:numFmt w:val="decimal"/>
      <w:lvlText w:val="%1)"/>
      <w:lvlJc w:val="left"/>
      <w:pPr>
        <w:ind w:left="1879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EA778A">
      <w:numFmt w:val="bullet"/>
      <w:lvlText w:val="•"/>
      <w:lvlJc w:val="left"/>
      <w:pPr>
        <w:ind w:left="2830" w:hanging="339"/>
      </w:pPr>
      <w:rPr>
        <w:rFonts w:hint="default"/>
        <w:lang w:val="ru-RU" w:eastAsia="en-US" w:bidi="ar-SA"/>
      </w:rPr>
    </w:lvl>
    <w:lvl w:ilvl="2" w:tplc="83FE4040">
      <w:numFmt w:val="bullet"/>
      <w:lvlText w:val="•"/>
      <w:lvlJc w:val="left"/>
      <w:pPr>
        <w:ind w:left="3781" w:hanging="339"/>
      </w:pPr>
      <w:rPr>
        <w:rFonts w:hint="default"/>
        <w:lang w:val="ru-RU" w:eastAsia="en-US" w:bidi="ar-SA"/>
      </w:rPr>
    </w:lvl>
    <w:lvl w:ilvl="3" w:tplc="285A8C04">
      <w:numFmt w:val="bullet"/>
      <w:lvlText w:val="•"/>
      <w:lvlJc w:val="left"/>
      <w:pPr>
        <w:ind w:left="4731" w:hanging="339"/>
      </w:pPr>
      <w:rPr>
        <w:rFonts w:hint="default"/>
        <w:lang w:val="ru-RU" w:eastAsia="en-US" w:bidi="ar-SA"/>
      </w:rPr>
    </w:lvl>
    <w:lvl w:ilvl="4" w:tplc="DB304A76">
      <w:numFmt w:val="bullet"/>
      <w:lvlText w:val="•"/>
      <w:lvlJc w:val="left"/>
      <w:pPr>
        <w:ind w:left="5682" w:hanging="339"/>
      </w:pPr>
      <w:rPr>
        <w:rFonts w:hint="default"/>
        <w:lang w:val="ru-RU" w:eastAsia="en-US" w:bidi="ar-SA"/>
      </w:rPr>
    </w:lvl>
    <w:lvl w:ilvl="5" w:tplc="105A8836">
      <w:numFmt w:val="bullet"/>
      <w:lvlText w:val="•"/>
      <w:lvlJc w:val="left"/>
      <w:pPr>
        <w:ind w:left="6633" w:hanging="339"/>
      </w:pPr>
      <w:rPr>
        <w:rFonts w:hint="default"/>
        <w:lang w:val="ru-RU" w:eastAsia="en-US" w:bidi="ar-SA"/>
      </w:rPr>
    </w:lvl>
    <w:lvl w:ilvl="6" w:tplc="264228A2">
      <w:numFmt w:val="bullet"/>
      <w:lvlText w:val="•"/>
      <w:lvlJc w:val="left"/>
      <w:pPr>
        <w:ind w:left="7583" w:hanging="339"/>
      </w:pPr>
      <w:rPr>
        <w:rFonts w:hint="default"/>
        <w:lang w:val="ru-RU" w:eastAsia="en-US" w:bidi="ar-SA"/>
      </w:rPr>
    </w:lvl>
    <w:lvl w:ilvl="7" w:tplc="1426785E">
      <w:numFmt w:val="bullet"/>
      <w:lvlText w:val="•"/>
      <w:lvlJc w:val="left"/>
      <w:pPr>
        <w:ind w:left="8534" w:hanging="339"/>
      </w:pPr>
      <w:rPr>
        <w:rFonts w:hint="default"/>
        <w:lang w:val="ru-RU" w:eastAsia="en-US" w:bidi="ar-SA"/>
      </w:rPr>
    </w:lvl>
    <w:lvl w:ilvl="8" w:tplc="10E46422">
      <w:numFmt w:val="bullet"/>
      <w:lvlText w:val="•"/>
      <w:lvlJc w:val="left"/>
      <w:pPr>
        <w:ind w:left="9485" w:hanging="339"/>
      </w:pPr>
      <w:rPr>
        <w:rFonts w:hint="default"/>
        <w:lang w:val="ru-RU" w:eastAsia="en-US" w:bidi="ar-SA"/>
      </w:rPr>
    </w:lvl>
  </w:abstractNum>
  <w:abstractNum w:abstractNumId="17">
    <w:nsid w:val="65EF4E1C"/>
    <w:multiLevelType w:val="multilevel"/>
    <w:tmpl w:val="EDA0974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23" w:hanging="720"/>
      </w:pPr>
    </w:lvl>
    <w:lvl w:ilvl="2">
      <w:start w:val="1"/>
      <w:numFmt w:val="decimal"/>
      <w:lvlText w:val="%1.%2.%3."/>
      <w:lvlJc w:val="left"/>
      <w:pPr>
        <w:ind w:left="2726" w:hanging="720"/>
      </w:pPr>
    </w:lvl>
    <w:lvl w:ilvl="3">
      <w:start w:val="1"/>
      <w:numFmt w:val="decimal"/>
      <w:lvlText w:val="%1.%2.%3.%4."/>
      <w:lvlJc w:val="left"/>
      <w:pPr>
        <w:ind w:left="4089" w:hanging="1080"/>
      </w:pPr>
    </w:lvl>
    <w:lvl w:ilvl="4">
      <w:start w:val="1"/>
      <w:numFmt w:val="decimal"/>
      <w:lvlText w:val="%1.%2.%3.%4.%5."/>
      <w:lvlJc w:val="left"/>
      <w:pPr>
        <w:ind w:left="5092" w:hanging="1080"/>
      </w:pPr>
    </w:lvl>
    <w:lvl w:ilvl="5">
      <w:start w:val="1"/>
      <w:numFmt w:val="decimal"/>
      <w:lvlText w:val="%1.%2.%3.%4.%5.%6."/>
      <w:lvlJc w:val="left"/>
      <w:pPr>
        <w:ind w:left="6455" w:hanging="1440"/>
      </w:pPr>
    </w:lvl>
    <w:lvl w:ilvl="6">
      <w:start w:val="1"/>
      <w:numFmt w:val="decimal"/>
      <w:lvlText w:val="%1.%2.%3.%4.%5.%6.%7."/>
      <w:lvlJc w:val="left"/>
      <w:pPr>
        <w:ind w:left="7818" w:hanging="1800"/>
      </w:pPr>
    </w:lvl>
    <w:lvl w:ilvl="7">
      <w:start w:val="1"/>
      <w:numFmt w:val="decimal"/>
      <w:lvlText w:val="%1.%2.%3.%4.%5.%6.%7.%8."/>
      <w:lvlJc w:val="left"/>
      <w:pPr>
        <w:ind w:left="8821" w:hanging="1800"/>
      </w:pPr>
    </w:lvl>
    <w:lvl w:ilvl="8">
      <w:start w:val="1"/>
      <w:numFmt w:val="decimal"/>
      <w:lvlText w:val="%1.%2.%3.%4.%5.%6.%7.%8.%9."/>
      <w:lvlJc w:val="left"/>
      <w:pPr>
        <w:ind w:left="10184" w:hanging="2160"/>
      </w:pPr>
    </w:lvl>
  </w:abstractNum>
  <w:abstractNum w:abstractNumId="18">
    <w:nsid w:val="680C6F75"/>
    <w:multiLevelType w:val="hybridMultilevel"/>
    <w:tmpl w:val="36D63540"/>
    <w:lvl w:ilvl="0" w:tplc="46B01D4A">
      <w:start w:val="1"/>
      <w:numFmt w:val="decimal"/>
      <w:lvlText w:val="%1)"/>
      <w:lvlJc w:val="left"/>
      <w:pPr>
        <w:ind w:left="8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B0CFCC">
      <w:numFmt w:val="bullet"/>
      <w:lvlText w:val="•"/>
      <w:lvlJc w:val="left"/>
      <w:pPr>
        <w:ind w:left="1894" w:hanging="341"/>
      </w:pPr>
      <w:rPr>
        <w:rFonts w:hint="default"/>
        <w:lang w:val="ru-RU" w:eastAsia="en-US" w:bidi="ar-SA"/>
      </w:rPr>
    </w:lvl>
    <w:lvl w:ilvl="2" w:tplc="7AC8B112">
      <w:numFmt w:val="bullet"/>
      <w:lvlText w:val="•"/>
      <w:lvlJc w:val="left"/>
      <w:pPr>
        <w:ind w:left="2949" w:hanging="341"/>
      </w:pPr>
      <w:rPr>
        <w:rFonts w:hint="default"/>
        <w:lang w:val="ru-RU" w:eastAsia="en-US" w:bidi="ar-SA"/>
      </w:rPr>
    </w:lvl>
    <w:lvl w:ilvl="3" w:tplc="6F0E0CEA">
      <w:numFmt w:val="bullet"/>
      <w:lvlText w:val="•"/>
      <w:lvlJc w:val="left"/>
      <w:pPr>
        <w:ind w:left="4003" w:hanging="341"/>
      </w:pPr>
      <w:rPr>
        <w:rFonts w:hint="default"/>
        <w:lang w:val="ru-RU" w:eastAsia="en-US" w:bidi="ar-SA"/>
      </w:rPr>
    </w:lvl>
    <w:lvl w:ilvl="4" w:tplc="D2DA7F0E">
      <w:numFmt w:val="bullet"/>
      <w:lvlText w:val="•"/>
      <w:lvlJc w:val="left"/>
      <w:pPr>
        <w:ind w:left="5058" w:hanging="341"/>
      </w:pPr>
      <w:rPr>
        <w:rFonts w:hint="default"/>
        <w:lang w:val="ru-RU" w:eastAsia="en-US" w:bidi="ar-SA"/>
      </w:rPr>
    </w:lvl>
    <w:lvl w:ilvl="5" w:tplc="A5AE951E">
      <w:numFmt w:val="bullet"/>
      <w:lvlText w:val="•"/>
      <w:lvlJc w:val="left"/>
      <w:pPr>
        <w:ind w:left="6113" w:hanging="341"/>
      </w:pPr>
      <w:rPr>
        <w:rFonts w:hint="default"/>
        <w:lang w:val="ru-RU" w:eastAsia="en-US" w:bidi="ar-SA"/>
      </w:rPr>
    </w:lvl>
    <w:lvl w:ilvl="6" w:tplc="123868B0">
      <w:numFmt w:val="bullet"/>
      <w:lvlText w:val="•"/>
      <w:lvlJc w:val="left"/>
      <w:pPr>
        <w:ind w:left="7167" w:hanging="341"/>
      </w:pPr>
      <w:rPr>
        <w:rFonts w:hint="default"/>
        <w:lang w:val="ru-RU" w:eastAsia="en-US" w:bidi="ar-SA"/>
      </w:rPr>
    </w:lvl>
    <w:lvl w:ilvl="7" w:tplc="B2DE5F16">
      <w:numFmt w:val="bullet"/>
      <w:lvlText w:val="•"/>
      <w:lvlJc w:val="left"/>
      <w:pPr>
        <w:ind w:left="8222" w:hanging="341"/>
      </w:pPr>
      <w:rPr>
        <w:rFonts w:hint="default"/>
        <w:lang w:val="ru-RU" w:eastAsia="en-US" w:bidi="ar-SA"/>
      </w:rPr>
    </w:lvl>
    <w:lvl w:ilvl="8" w:tplc="60A4F05C">
      <w:numFmt w:val="bullet"/>
      <w:lvlText w:val="•"/>
      <w:lvlJc w:val="left"/>
      <w:pPr>
        <w:ind w:left="9277" w:hanging="341"/>
      </w:pPr>
      <w:rPr>
        <w:rFonts w:hint="default"/>
        <w:lang w:val="ru-RU" w:eastAsia="en-US" w:bidi="ar-SA"/>
      </w:rPr>
    </w:lvl>
  </w:abstractNum>
  <w:abstractNum w:abstractNumId="19">
    <w:nsid w:val="69262AF0"/>
    <w:multiLevelType w:val="hybridMultilevel"/>
    <w:tmpl w:val="0C28A5CC"/>
    <w:lvl w:ilvl="0" w:tplc="1264E394">
      <w:start w:val="1"/>
      <w:numFmt w:val="decimal"/>
      <w:lvlText w:val="%1."/>
      <w:lvlJc w:val="left"/>
      <w:pPr>
        <w:ind w:left="832" w:hanging="2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6CBA84">
      <w:start w:val="1"/>
      <w:numFmt w:val="upperRoman"/>
      <w:lvlText w:val="%2."/>
      <w:lvlJc w:val="left"/>
      <w:pPr>
        <w:ind w:left="2861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92CFA18">
      <w:numFmt w:val="bullet"/>
      <w:lvlText w:val="•"/>
      <w:lvlJc w:val="left"/>
      <w:pPr>
        <w:ind w:left="3807" w:hanging="233"/>
      </w:pPr>
      <w:rPr>
        <w:rFonts w:hint="default"/>
        <w:lang w:val="ru-RU" w:eastAsia="en-US" w:bidi="ar-SA"/>
      </w:rPr>
    </w:lvl>
    <w:lvl w:ilvl="3" w:tplc="227EC15E">
      <w:numFmt w:val="bullet"/>
      <w:lvlText w:val="•"/>
      <w:lvlJc w:val="left"/>
      <w:pPr>
        <w:ind w:left="4754" w:hanging="233"/>
      </w:pPr>
      <w:rPr>
        <w:rFonts w:hint="default"/>
        <w:lang w:val="ru-RU" w:eastAsia="en-US" w:bidi="ar-SA"/>
      </w:rPr>
    </w:lvl>
    <w:lvl w:ilvl="4" w:tplc="B650CDF8">
      <w:numFmt w:val="bullet"/>
      <w:lvlText w:val="•"/>
      <w:lvlJc w:val="left"/>
      <w:pPr>
        <w:ind w:left="5702" w:hanging="233"/>
      </w:pPr>
      <w:rPr>
        <w:rFonts w:hint="default"/>
        <w:lang w:val="ru-RU" w:eastAsia="en-US" w:bidi="ar-SA"/>
      </w:rPr>
    </w:lvl>
    <w:lvl w:ilvl="5" w:tplc="230853EA">
      <w:numFmt w:val="bullet"/>
      <w:lvlText w:val="•"/>
      <w:lvlJc w:val="left"/>
      <w:pPr>
        <w:ind w:left="6649" w:hanging="233"/>
      </w:pPr>
      <w:rPr>
        <w:rFonts w:hint="default"/>
        <w:lang w:val="ru-RU" w:eastAsia="en-US" w:bidi="ar-SA"/>
      </w:rPr>
    </w:lvl>
    <w:lvl w:ilvl="6" w:tplc="C9461C32">
      <w:numFmt w:val="bullet"/>
      <w:lvlText w:val="•"/>
      <w:lvlJc w:val="left"/>
      <w:pPr>
        <w:ind w:left="7596" w:hanging="233"/>
      </w:pPr>
      <w:rPr>
        <w:rFonts w:hint="default"/>
        <w:lang w:val="ru-RU" w:eastAsia="en-US" w:bidi="ar-SA"/>
      </w:rPr>
    </w:lvl>
    <w:lvl w:ilvl="7" w:tplc="0ECAE192">
      <w:numFmt w:val="bullet"/>
      <w:lvlText w:val="•"/>
      <w:lvlJc w:val="left"/>
      <w:pPr>
        <w:ind w:left="8544" w:hanging="233"/>
      </w:pPr>
      <w:rPr>
        <w:rFonts w:hint="default"/>
        <w:lang w:val="ru-RU" w:eastAsia="en-US" w:bidi="ar-SA"/>
      </w:rPr>
    </w:lvl>
    <w:lvl w:ilvl="8" w:tplc="2B26985C">
      <w:numFmt w:val="bullet"/>
      <w:lvlText w:val="•"/>
      <w:lvlJc w:val="left"/>
      <w:pPr>
        <w:ind w:left="9491" w:hanging="233"/>
      </w:pPr>
      <w:rPr>
        <w:rFonts w:hint="default"/>
        <w:lang w:val="ru-RU" w:eastAsia="en-US" w:bidi="ar-SA"/>
      </w:r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7"/>
  </w:num>
  <w:num w:numId="9">
    <w:abstractNumId w:val="16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3"/>
  </w:num>
  <w:num w:numId="16">
    <w:abstractNumId w:val="18"/>
  </w:num>
  <w:num w:numId="17">
    <w:abstractNumId w:val="8"/>
  </w:num>
  <w:num w:numId="18">
    <w:abstractNumId w:val="6"/>
  </w:num>
  <w:num w:numId="19">
    <w:abstractNumId w:val="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5F5C"/>
    <w:rsid w:val="0000447D"/>
    <w:rsid w:val="00005F5C"/>
    <w:rsid w:val="00007171"/>
    <w:rsid w:val="0001227A"/>
    <w:rsid w:val="00033652"/>
    <w:rsid w:val="0005011E"/>
    <w:rsid w:val="00074C4B"/>
    <w:rsid w:val="0007793B"/>
    <w:rsid w:val="00087FA0"/>
    <w:rsid w:val="000A723D"/>
    <w:rsid w:val="000C43B1"/>
    <w:rsid w:val="000D2ED3"/>
    <w:rsid w:val="000D7D98"/>
    <w:rsid w:val="000E6D2D"/>
    <w:rsid w:val="000F2C8A"/>
    <w:rsid w:val="000F6EAF"/>
    <w:rsid w:val="001028E2"/>
    <w:rsid w:val="0010392D"/>
    <w:rsid w:val="00113BD6"/>
    <w:rsid w:val="0012119E"/>
    <w:rsid w:val="00133C7C"/>
    <w:rsid w:val="00140AEC"/>
    <w:rsid w:val="00141BBC"/>
    <w:rsid w:val="00167171"/>
    <w:rsid w:val="00174E07"/>
    <w:rsid w:val="001767FE"/>
    <w:rsid w:val="0018333D"/>
    <w:rsid w:val="001A0611"/>
    <w:rsid w:val="001A7977"/>
    <w:rsid w:val="001B56BB"/>
    <w:rsid w:val="001B6C1E"/>
    <w:rsid w:val="001C2491"/>
    <w:rsid w:val="001C464E"/>
    <w:rsid w:val="001D4916"/>
    <w:rsid w:val="001E4046"/>
    <w:rsid w:val="001F2396"/>
    <w:rsid w:val="002058FF"/>
    <w:rsid w:val="00206E53"/>
    <w:rsid w:val="0025092C"/>
    <w:rsid w:val="00263D92"/>
    <w:rsid w:val="00271F38"/>
    <w:rsid w:val="002740F1"/>
    <w:rsid w:val="002811B9"/>
    <w:rsid w:val="0028269E"/>
    <w:rsid w:val="002842BD"/>
    <w:rsid w:val="00285218"/>
    <w:rsid w:val="002940C3"/>
    <w:rsid w:val="002978FF"/>
    <w:rsid w:val="002B14ED"/>
    <w:rsid w:val="002C088A"/>
    <w:rsid w:val="002C08D1"/>
    <w:rsid w:val="002C3B9D"/>
    <w:rsid w:val="002C6B7C"/>
    <w:rsid w:val="002D60EB"/>
    <w:rsid w:val="002E17A8"/>
    <w:rsid w:val="002E3BF8"/>
    <w:rsid w:val="002F4C1B"/>
    <w:rsid w:val="00304C1B"/>
    <w:rsid w:val="0031071E"/>
    <w:rsid w:val="00324712"/>
    <w:rsid w:val="00344FA4"/>
    <w:rsid w:val="00356ED5"/>
    <w:rsid w:val="0036448B"/>
    <w:rsid w:val="00376783"/>
    <w:rsid w:val="00376D20"/>
    <w:rsid w:val="003A13DC"/>
    <w:rsid w:val="003E2517"/>
    <w:rsid w:val="003E7668"/>
    <w:rsid w:val="003F1F7C"/>
    <w:rsid w:val="003F2B93"/>
    <w:rsid w:val="00433133"/>
    <w:rsid w:val="00434E2F"/>
    <w:rsid w:val="004420F4"/>
    <w:rsid w:val="004603FC"/>
    <w:rsid w:val="004632F7"/>
    <w:rsid w:val="00490B13"/>
    <w:rsid w:val="004953FF"/>
    <w:rsid w:val="004A5077"/>
    <w:rsid w:val="004A548F"/>
    <w:rsid w:val="004A67C3"/>
    <w:rsid w:val="004C1EE0"/>
    <w:rsid w:val="004E2BCD"/>
    <w:rsid w:val="005043DD"/>
    <w:rsid w:val="005109B0"/>
    <w:rsid w:val="005205BF"/>
    <w:rsid w:val="00526F3F"/>
    <w:rsid w:val="0056269B"/>
    <w:rsid w:val="00564334"/>
    <w:rsid w:val="00564E56"/>
    <w:rsid w:val="005A50F3"/>
    <w:rsid w:val="005B19E5"/>
    <w:rsid w:val="005B333E"/>
    <w:rsid w:val="005B630C"/>
    <w:rsid w:val="005C0B04"/>
    <w:rsid w:val="005C1D4E"/>
    <w:rsid w:val="005C4524"/>
    <w:rsid w:val="005C4A07"/>
    <w:rsid w:val="005C5C5D"/>
    <w:rsid w:val="005D0308"/>
    <w:rsid w:val="005D2ED5"/>
    <w:rsid w:val="005E4495"/>
    <w:rsid w:val="005F5D0D"/>
    <w:rsid w:val="0060243B"/>
    <w:rsid w:val="00605F31"/>
    <w:rsid w:val="0061013B"/>
    <w:rsid w:val="00611735"/>
    <w:rsid w:val="00616CC8"/>
    <w:rsid w:val="006212F6"/>
    <w:rsid w:val="00626F64"/>
    <w:rsid w:val="00631F54"/>
    <w:rsid w:val="0064203A"/>
    <w:rsid w:val="00644722"/>
    <w:rsid w:val="00644B58"/>
    <w:rsid w:val="00656855"/>
    <w:rsid w:val="00662A0F"/>
    <w:rsid w:val="006878A6"/>
    <w:rsid w:val="006B31AD"/>
    <w:rsid w:val="006C2DC6"/>
    <w:rsid w:val="006F4226"/>
    <w:rsid w:val="0072120B"/>
    <w:rsid w:val="0072262F"/>
    <w:rsid w:val="007455CB"/>
    <w:rsid w:val="007545DE"/>
    <w:rsid w:val="00762772"/>
    <w:rsid w:val="00766524"/>
    <w:rsid w:val="007936D0"/>
    <w:rsid w:val="007B1031"/>
    <w:rsid w:val="007B1B4B"/>
    <w:rsid w:val="007B59A8"/>
    <w:rsid w:val="007B6643"/>
    <w:rsid w:val="007B6F71"/>
    <w:rsid w:val="007C3834"/>
    <w:rsid w:val="007C47F1"/>
    <w:rsid w:val="007C53DA"/>
    <w:rsid w:val="007E2E2A"/>
    <w:rsid w:val="007E445E"/>
    <w:rsid w:val="007E5269"/>
    <w:rsid w:val="007E5AA0"/>
    <w:rsid w:val="007F5274"/>
    <w:rsid w:val="00816284"/>
    <w:rsid w:val="00822128"/>
    <w:rsid w:val="00823B5B"/>
    <w:rsid w:val="0083227B"/>
    <w:rsid w:val="008417B0"/>
    <w:rsid w:val="008513FE"/>
    <w:rsid w:val="00852CB6"/>
    <w:rsid w:val="00856FE9"/>
    <w:rsid w:val="00891029"/>
    <w:rsid w:val="00893279"/>
    <w:rsid w:val="008A47C5"/>
    <w:rsid w:val="008A6947"/>
    <w:rsid w:val="008B0914"/>
    <w:rsid w:val="008D408B"/>
    <w:rsid w:val="008E2421"/>
    <w:rsid w:val="008E40A1"/>
    <w:rsid w:val="008F34C4"/>
    <w:rsid w:val="00922260"/>
    <w:rsid w:val="009312D0"/>
    <w:rsid w:val="00934C48"/>
    <w:rsid w:val="0093503E"/>
    <w:rsid w:val="00951B1D"/>
    <w:rsid w:val="00951F58"/>
    <w:rsid w:val="00956993"/>
    <w:rsid w:val="00980DC4"/>
    <w:rsid w:val="0099151A"/>
    <w:rsid w:val="009A0F09"/>
    <w:rsid w:val="009A3EC9"/>
    <w:rsid w:val="009C19EE"/>
    <w:rsid w:val="009E051A"/>
    <w:rsid w:val="009F6747"/>
    <w:rsid w:val="009F7DB3"/>
    <w:rsid w:val="00A03DC3"/>
    <w:rsid w:val="00A20E50"/>
    <w:rsid w:val="00A24949"/>
    <w:rsid w:val="00A33DA9"/>
    <w:rsid w:val="00A364F3"/>
    <w:rsid w:val="00A36861"/>
    <w:rsid w:val="00A409F5"/>
    <w:rsid w:val="00A52B6F"/>
    <w:rsid w:val="00A64CFA"/>
    <w:rsid w:val="00A77EC6"/>
    <w:rsid w:val="00A912CC"/>
    <w:rsid w:val="00AA781A"/>
    <w:rsid w:val="00AB2265"/>
    <w:rsid w:val="00AB3371"/>
    <w:rsid w:val="00AB41DC"/>
    <w:rsid w:val="00AC5533"/>
    <w:rsid w:val="00AC7FBE"/>
    <w:rsid w:val="00AD2544"/>
    <w:rsid w:val="00AD5786"/>
    <w:rsid w:val="00AE0DFA"/>
    <w:rsid w:val="00AE2B13"/>
    <w:rsid w:val="00AE6CA0"/>
    <w:rsid w:val="00AF3EE7"/>
    <w:rsid w:val="00AF575D"/>
    <w:rsid w:val="00AF61D7"/>
    <w:rsid w:val="00AF6207"/>
    <w:rsid w:val="00B05393"/>
    <w:rsid w:val="00B07BB2"/>
    <w:rsid w:val="00B30718"/>
    <w:rsid w:val="00B3217B"/>
    <w:rsid w:val="00B33D47"/>
    <w:rsid w:val="00B438BB"/>
    <w:rsid w:val="00B5396A"/>
    <w:rsid w:val="00B53CAC"/>
    <w:rsid w:val="00B649F4"/>
    <w:rsid w:val="00B66235"/>
    <w:rsid w:val="00B955F3"/>
    <w:rsid w:val="00BA2254"/>
    <w:rsid w:val="00BB4FE7"/>
    <w:rsid w:val="00BC1E15"/>
    <w:rsid w:val="00BC7070"/>
    <w:rsid w:val="00BF24A9"/>
    <w:rsid w:val="00C010EE"/>
    <w:rsid w:val="00C12F33"/>
    <w:rsid w:val="00C23ACF"/>
    <w:rsid w:val="00C24F1B"/>
    <w:rsid w:val="00C26647"/>
    <w:rsid w:val="00C26E34"/>
    <w:rsid w:val="00C31218"/>
    <w:rsid w:val="00C6149F"/>
    <w:rsid w:val="00C65DEF"/>
    <w:rsid w:val="00C67764"/>
    <w:rsid w:val="00C70752"/>
    <w:rsid w:val="00CA5078"/>
    <w:rsid w:val="00CB4052"/>
    <w:rsid w:val="00CC5D91"/>
    <w:rsid w:val="00CC74BA"/>
    <w:rsid w:val="00CD1E18"/>
    <w:rsid w:val="00CE054D"/>
    <w:rsid w:val="00CF036A"/>
    <w:rsid w:val="00CF3184"/>
    <w:rsid w:val="00D01B62"/>
    <w:rsid w:val="00D03200"/>
    <w:rsid w:val="00D251DA"/>
    <w:rsid w:val="00D26397"/>
    <w:rsid w:val="00D32FD9"/>
    <w:rsid w:val="00D36D73"/>
    <w:rsid w:val="00D43062"/>
    <w:rsid w:val="00D50490"/>
    <w:rsid w:val="00D5774C"/>
    <w:rsid w:val="00D673DA"/>
    <w:rsid w:val="00D75B16"/>
    <w:rsid w:val="00D847A2"/>
    <w:rsid w:val="00D86648"/>
    <w:rsid w:val="00D94219"/>
    <w:rsid w:val="00DA3679"/>
    <w:rsid w:val="00DA65FC"/>
    <w:rsid w:val="00DB6F8B"/>
    <w:rsid w:val="00DC0142"/>
    <w:rsid w:val="00DC295B"/>
    <w:rsid w:val="00DC76EE"/>
    <w:rsid w:val="00DD105A"/>
    <w:rsid w:val="00DD1274"/>
    <w:rsid w:val="00DE6759"/>
    <w:rsid w:val="00DE780D"/>
    <w:rsid w:val="00DF08AD"/>
    <w:rsid w:val="00E0338E"/>
    <w:rsid w:val="00E03969"/>
    <w:rsid w:val="00E06797"/>
    <w:rsid w:val="00E13538"/>
    <w:rsid w:val="00E162DA"/>
    <w:rsid w:val="00E30143"/>
    <w:rsid w:val="00E30D56"/>
    <w:rsid w:val="00E63CD5"/>
    <w:rsid w:val="00E8585E"/>
    <w:rsid w:val="00E90B9E"/>
    <w:rsid w:val="00EB1595"/>
    <w:rsid w:val="00EC76AC"/>
    <w:rsid w:val="00EF1821"/>
    <w:rsid w:val="00F20153"/>
    <w:rsid w:val="00F747C1"/>
    <w:rsid w:val="00F90BA2"/>
    <w:rsid w:val="00F92A8A"/>
    <w:rsid w:val="00F92E5D"/>
    <w:rsid w:val="00FA17EC"/>
    <w:rsid w:val="00FB2099"/>
    <w:rsid w:val="00FD5E4B"/>
    <w:rsid w:val="00FE5100"/>
    <w:rsid w:val="00FE5F97"/>
    <w:rsid w:val="00FF6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40AEC"/>
    <w:pPr>
      <w:widowControl w:val="0"/>
      <w:autoSpaceDE w:val="0"/>
      <w:autoSpaceDN w:val="0"/>
      <w:spacing w:line="321" w:lineRule="exact"/>
      <w:ind w:left="256" w:right="336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6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1A0611"/>
    <w:pPr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1A061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A0611"/>
    <w:pPr>
      <w:spacing w:before="240" w:after="240"/>
    </w:pPr>
  </w:style>
  <w:style w:type="paragraph" w:styleId="a7">
    <w:name w:val="No Spacing"/>
    <w:uiPriority w:val="1"/>
    <w:qFormat/>
    <w:rsid w:val="001A0611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1A0611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1A0611"/>
    <w:rPr>
      <w:rFonts w:ascii="Calibri" w:eastAsia="Calibri" w:hAnsi="Calibri" w:cs="Times New Roman"/>
    </w:rPr>
  </w:style>
  <w:style w:type="character" w:styleId="aa">
    <w:name w:val="page number"/>
    <w:basedOn w:val="a0"/>
    <w:rsid w:val="001A0611"/>
  </w:style>
  <w:style w:type="paragraph" w:styleId="ab">
    <w:name w:val="List Paragraph"/>
    <w:basedOn w:val="a"/>
    <w:uiPriority w:val="1"/>
    <w:qFormat/>
    <w:rsid w:val="00C3121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E2B13"/>
    <w:pPr>
      <w:widowControl w:val="0"/>
      <w:autoSpaceDE w:val="0"/>
      <w:autoSpaceDN w:val="0"/>
      <w:ind w:left="58"/>
    </w:pPr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qFormat/>
    <w:rsid w:val="00AF575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AF575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140AE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40A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8439D-A183-42B4-BF22-BB33F8CD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7455</Words>
  <Characters>42499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</dc:creator>
  <cp:lastModifiedBy>Admin1</cp:lastModifiedBy>
  <cp:revision>2</cp:revision>
  <cp:lastPrinted>2019-07-03T07:56:00Z</cp:lastPrinted>
  <dcterms:created xsi:type="dcterms:W3CDTF">2025-06-30T05:34:00Z</dcterms:created>
  <dcterms:modified xsi:type="dcterms:W3CDTF">2025-06-30T05:34:00Z</dcterms:modified>
</cp:coreProperties>
</file>