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330" w:rsidRPr="00D24330" w:rsidRDefault="00D24330" w:rsidP="00F04C68">
      <w:pPr>
        <w:shd w:val="clear" w:color="auto" w:fill="FFFFFF"/>
        <w:spacing w:after="100" w:afterAutospacing="1" w:line="240" w:lineRule="auto"/>
        <w:jc w:val="center"/>
        <w:outlineLvl w:val="2"/>
        <w:rPr>
          <w:rFonts w:ascii="Segoe UI" w:eastAsia="Times New Roman" w:hAnsi="Segoe UI" w:cs="Segoe UI"/>
          <w:color w:val="212529"/>
          <w:sz w:val="27"/>
          <w:szCs w:val="27"/>
          <w:lang w:eastAsia="ru-RU"/>
        </w:rPr>
      </w:pPr>
      <w:r w:rsidRPr="00D24330">
        <w:rPr>
          <w:rFonts w:ascii="Segoe UI" w:eastAsia="Times New Roman" w:hAnsi="Segoe UI" w:cs="Segoe UI"/>
          <w:color w:val="212529"/>
          <w:sz w:val="27"/>
          <w:szCs w:val="27"/>
          <w:lang w:eastAsia="ru-RU"/>
        </w:rPr>
        <w:t>ПОРЯДОК ОБЖАЛОВАНИЯ МУНИЦИПАЛЬНЫХ ПРАВОВЫХ АКТОВ АДМИНИСТРАЦ</w:t>
      </w:r>
      <w:r>
        <w:rPr>
          <w:rFonts w:ascii="Segoe UI" w:eastAsia="Times New Roman" w:hAnsi="Segoe UI" w:cs="Segoe UI"/>
          <w:color w:val="212529"/>
          <w:sz w:val="27"/>
          <w:szCs w:val="27"/>
          <w:lang w:eastAsia="ru-RU"/>
        </w:rPr>
        <w:t>И</w:t>
      </w:r>
      <w:r w:rsidR="00BA3351">
        <w:rPr>
          <w:rFonts w:ascii="Segoe UI" w:eastAsia="Times New Roman" w:hAnsi="Segoe UI" w:cs="Segoe UI"/>
          <w:color w:val="212529"/>
          <w:sz w:val="27"/>
          <w:szCs w:val="27"/>
          <w:lang w:eastAsia="ru-RU"/>
        </w:rPr>
        <w:t>И СЕЛЬСКОГО ПОСЕЛЕНИЯ АЛДАН-МААДЫР</w:t>
      </w:r>
      <w:r w:rsidR="00D211B3">
        <w:rPr>
          <w:rFonts w:ascii="Segoe UI" w:eastAsia="Times New Roman" w:hAnsi="Segoe UI" w:cs="Segoe UI"/>
          <w:color w:val="212529"/>
          <w:sz w:val="27"/>
          <w:szCs w:val="27"/>
          <w:lang w:eastAsia="ru-RU"/>
        </w:rPr>
        <w:t>С</w:t>
      </w:r>
      <w:r w:rsidRPr="00D24330">
        <w:rPr>
          <w:rFonts w:ascii="Segoe UI" w:eastAsia="Times New Roman" w:hAnsi="Segoe UI" w:cs="Segoe UI"/>
          <w:color w:val="212529"/>
          <w:sz w:val="27"/>
          <w:szCs w:val="27"/>
          <w:lang w:eastAsia="ru-RU"/>
        </w:rPr>
        <w:t>КИЙ</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Порядок обжалования нормативных правовых актов и иных актов, принятых Администрацие</w:t>
      </w:r>
      <w:r>
        <w:rPr>
          <w:rFonts w:ascii="Arial" w:eastAsia="Times New Roman" w:hAnsi="Arial" w:cs="Arial"/>
          <w:color w:val="333333"/>
          <w:sz w:val="24"/>
          <w:szCs w:val="24"/>
          <w:lang w:eastAsia="ru-RU"/>
        </w:rPr>
        <w:t>й</w:t>
      </w:r>
      <w:r w:rsidR="00BA3351">
        <w:rPr>
          <w:rFonts w:ascii="Arial" w:eastAsia="Times New Roman" w:hAnsi="Arial" w:cs="Arial"/>
          <w:color w:val="333333"/>
          <w:sz w:val="24"/>
          <w:szCs w:val="24"/>
          <w:lang w:eastAsia="ru-RU"/>
        </w:rPr>
        <w:t xml:space="preserve">  сельского поселения </w:t>
      </w:r>
      <w:proofErr w:type="spellStart"/>
      <w:r w:rsidR="00BA3351">
        <w:rPr>
          <w:rFonts w:ascii="Arial" w:eastAsia="Times New Roman" w:hAnsi="Arial" w:cs="Arial"/>
          <w:color w:val="333333"/>
          <w:sz w:val="24"/>
          <w:szCs w:val="24"/>
          <w:lang w:eastAsia="ru-RU"/>
        </w:rPr>
        <w:t>Алдан-Маадырск</w:t>
      </w:r>
      <w:r w:rsidRPr="00D24330">
        <w:rPr>
          <w:rFonts w:ascii="Arial" w:eastAsia="Times New Roman" w:hAnsi="Arial" w:cs="Arial"/>
          <w:color w:val="333333"/>
          <w:sz w:val="24"/>
          <w:szCs w:val="24"/>
          <w:lang w:eastAsia="ru-RU"/>
        </w:rPr>
        <w:t>ий</w:t>
      </w:r>
      <w:proofErr w:type="spellEnd"/>
      <w:r w:rsidRPr="00D24330">
        <w:rPr>
          <w:rFonts w:ascii="Arial" w:eastAsia="Times New Roman" w:hAnsi="Arial" w:cs="Arial"/>
          <w:color w:val="333333"/>
          <w:sz w:val="24"/>
          <w:szCs w:val="24"/>
          <w:lang w:eastAsia="ru-RU"/>
        </w:rPr>
        <w:t xml:space="preserve"> (далее - Администрация), регламентирован федеральным законодательством.</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Согласно части 2 статьи 46 Конституции Российской Федерации решения и действия (или бездействие) Администрации могут быть обжалованы в суд.</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статье 1 Закона Российской Федерации от 27 апреля 1993 года № 4866-1 «Об обжаловании в суд действий и решений, нарушающих права и свободы граждан» определено, что каждый гражданин вправе обратиться с жалобой в суд, если считает, что неправомерными действиями (решениями) государственных органов нарушены его права и свободы.</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Оспаривание нормативных правовых актов, решений и действий (бездействия) Администрации (в порядке, предусмотренном Гражданским процессуальным кодексом Российской Федерации).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соответствии со статьей 22 Гражданского процессуального кодекса Российской Федерации (далее - ГПК РФ) федеральные суды общей юрисдикции рассматривают и разрешают дела, возникающие из публичных правоотношений и указанные в статье 245 ГПК РФ, за исключением экономических споров и других дел, отнесенных федеральным конституционным законом и федеральным законом к ведению арбитражных судов.</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Согласно статье 245 ГПК РФ федеральные суды общей юрисдикции рассматривают дела, возникающие из публичных правоотношений, в том числе:</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по заявлениям граждан, организаций, прокурора об оспаривании нормативных правовых актов полностью или в части, если рассмотрение этих заявлений не отнесено федеральным законом к компетенции иных судов;</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по заявлениям об оспаривании решений и действий (бездействия) Администрации.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Общие положения производства по делам, возникающим из публичных правоотношений, закреплены главой 23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1. Оспаривание нормативных правовых актов Администрации полностью или частично (в порядке, предусмотренном главой 24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Глава 24 ГПК РФ устанавливает порядок производства по делам об оспаривании нормативных правовых актов полностью или в части.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t xml:space="preserve">Согласно пункту 9 постановления Пленума Верховного Суда Российской Федерации от 29.11.2007 № 48 «О практике рассмотрения судами дел об оспаривании нормативных правовых актов полностью или в части» существенными признаками, характеризующими нормативный правовой акт, являются: издание его в установленном порядке </w:t>
      </w:r>
      <w:proofErr w:type="spellStart"/>
      <w:r w:rsidRPr="00D24330">
        <w:rPr>
          <w:rFonts w:ascii="Arial" w:eastAsia="Times New Roman" w:hAnsi="Arial" w:cs="Arial"/>
          <w:color w:val="333333"/>
          <w:sz w:val="24"/>
          <w:szCs w:val="24"/>
          <w:lang w:eastAsia="ru-RU"/>
        </w:rPr>
        <w:t>управомоченным</w:t>
      </w:r>
      <w:proofErr w:type="spellEnd"/>
      <w:r w:rsidRPr="00D24330">
        <w:rPr>
          <w:rFonts w:ascii="Arial" w:eastAsia="Times New Roman" w:hAnsi="Arial" w:cs="Arial"/>
          <w:color w:val="333333"/>
          <w:sz w:val="24"/>
          <w:szCs w:val="24"/>
          <w:lang w:eastAsia="ru-RU"/>
        </w:rPr>
        <w:t xml:space="preserve"> органом государственной власти, органом местного самоуправления или должностным </w:t>
      </w:r>
      <w:r w:rsidRPr="00D24330">
        <w:rPr>
          <w:rFonts w:ascii="Arial" w:eastAsia="Times New Roman" w:hAnsi="Arial" w:cs="Arial"/>
          <w:color w:val="333333"/>
          <w:sz w:val="24"/>
          <w:szCs w:val="24"/>
          <w:lang w:eastAsia="ru-RU"/>
        </w:rPr>
        <w:lastRenderedPageBreak/>
        <w:t>лицом, наличие в нем правовых норм (правил поведения), обязательных для неопределенного круга лиц</w:t>
      </w:r>
      <w:proofErr w:type="gramEnd"/>
      <w:r w:rsidRPr="00D24330">
        <w:rPr>
          <w:rFonts w:ascii="Arial" w:eastAsia="Times New Roman" w:hAnsi="Arial" w:cs="Arial"/>
          <w:color w:val="333333"/>
          <w:sz w:val="24"/>
          <w:szCs w:val="24"/>
          <w:lang w:eastAsia="ru-RU"/>
        </w:rPr>
        <w:t>, рассчитанных на неоднократное применение, направленных на урегулирование общественных отношений, либо на изменение или прекращение существующих правоотношений.</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соответствии со статьей 251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гражданин, организация, считающие, что принятым и опубликованным в установленном порядке нормативным правовым актом Администрации нарушаются их права и свободы, гарантированные Конституцией Российской Федерации, законами и другими нормативными правовыми актами, вправе обратиться в суд с </w:t>
      </w:r>
      <w:proofErr w:type="gramStart"/>
      <w:r w:rsidRPr="00D24330">
        <w:rPr>
          <w:rFonts w:ascii="Arial" w:eastAsia="Times New Roman" w:hAnsi="Arial" w:cs="Arial"/>
          <w:color w:val="333333"/>
          <w:sz w:val="24"/>
          <w:szCs w:val="24"/>
          <w:lang w:eastAsia="ru-RU"/>
        </w:rPr>
        <w:t>заявлением</w:t>
      </w:r>
      <w:proofErr w:type="gramEnd"/>
      <w:r w:rsidRPr="00D24330">
        <w:rPr>
          <w:rFonts w:ascii="Arial" w:eastAsia="Times New Roman" w:hAnsi="Arial" w:cs="Arial"/>
          <w:color w:val="333333"/>
          <w:sz w:val="24"/>
          <w:szCs w:val="24"/>
          <w:lang w:eastAsia="ru-RU"/>
        </w:rPr>
        <w:t xml:space="preserve"> о признании этого акта противоречащим закону полностью или в части;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t>- с заявлением о признании нормативного правового акта противоречащим закону полностью или в части в суд вправе обратиться Президент Российской Федерации, Правительство Российской Федерации, законодательный (представительный)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считающие, что принятым и опубликованным в установленном порядке нормативным правовым актом нарушена их компетенция;</w:t>
      </w:r>
      <w:proofErr w:type="gramEnd"/>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не подлежат рассмотрению в суде в порядке, предусмотренном главой 24 ГПК РФ, заявления об оспаривании нормативных правовых актов, проверка конституционности которых отнесена к исключительной компетенции Конституционного Суда Российской Федерации;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заявления об оспаривании нормативных правовых актов подаются по подсудности, установленной статьями 24, 26 и 27 ГПК РФ. В районный суд подаются заявления об оспаривании нормативных правовых актов, не указанных в статьях 26 и 27 ГПК РФ. Заявление подается в районный суд по месту нахождения органа местного самоуправления, принявшего нормативный правовой акт;</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заявление об оспаривании нормативного правового акта должно соответствовать требованиям, предусмотренным статьей 131 ГПК РФ, и содержать дополнительно данные </w:t>
      </w:r>
      <w:proofErr w:type="gramStart"/>
      <w:r w:rsidRPr="00D24330">
        <w:rPr>
          <w:rFonts w:ascii="Arial" w:eastAsia="Times New Roman" w:hAnsi="Arial" w:cs="Arial"/>
          <w:color w:val="333333"/>
          <w:sz w:val="24"/>
          <w:szCs w:val="24"/>
          <w:lang w:eastAsia="ru-RU"/>
        </w:rPr>
        <w:t>о</w:t>
      </w:r>
      <w:proofErr w:type="gramEnd"/>
      <w:r w:rsidRPr="00D24330">
        <w:rPr>
          <w:rFonts w:ascii="Arial" w:eastAsia="Times New Roman" w:hAnsi="Arial" w:cs="Arial"/>
          <w:color w:val="333333"/>
          <w:sz w:val="24"/>
          <w:szCs w:val="24"/>
          <w:lang w:eastAsia="ru-RU"/>
        </w:rPr>
        <w:t xml:space="preserve"> Администрации, принявшей оспариваемый нормативный правовой акт, о его наименовании и дате принятия; указание, какие права и свободы гражданина или неопределенного круга лиц нарушаются этим актом или его частью;</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к заявлению об оспаривании нормативного правового акта приобщается копия оспариваемого нормативного правового акта или его части с указанием, каким средством массовой информации и когда опубликован этот акт;</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подача заявления об оспаривании нормативного правового акта в суд не приостанавливает действие оспариваемого нормативного правового акта;</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судья отказывает в принятии заявления, если имеется вступившее в законную силу решение суда, которым проверена законность оспариваемого нормативного правового акта Администрации, по основаниям, указанным в заявлении.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lastRenderedPageBreak/>
        <w:t>Согласно статей</w:t>
      </w:r>
      <w:proofErr w:type="gramEnd"/>
      <w:r w:rsidRPr="00D24330">
        <w:rPr>
          <w:rFonts w:ascii="Arial" w:eastAsia="Times New Roman" w:hAnsi="Arial" w:cs="Arial"/>
          <w:color w:val="333333"/>
          <w:sz w:val="24"/>
          <w:szCs w:val="24"/>
          <w:lang w:eastAsia="ru-RU"/>
        </w:rPr>
        <w:t xml:space="preserve"> 252-253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лица, обратившиеся в суд с заявлениями об оспаривании нормативных правовых актов, Администрации, принявшей оспариваемый нормативный правовой акт, извещаются о времени и месте судебного заседания;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заявление об оспаривании нормативного правового акта рассматривается судом в течение месяца, а Верховным Судом Российской Федерации - в течение трех месяцев со дня его подачи с участием лиц, обратившихся в суд с заявлением, представителя Администрации, принявшего оспариваемый нормативный правовой акт, и прокурора. В зависимости от обстоятельств дела суд может рассмотреть заявление в отсутствие кого-либо из заинтересованных лиц, извещенных о времени и месте судебного заседания;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отказ лица, обратившегося в суд, от своего требования не влечет за собой прекращение производства по делу. </w:t>
      </w:r>
      <w:proofErr w:type="gramStart"/>
      <w:r w:rsidRPr="00D24330">
        <w:rPr>
          <w:rFonts w:ascii="Arial" w:eastAsia="Times New Roman" w:hAnsi="Arial" w:cs="Arial"/>
          <w:color w:val="333333"/>
          <w:sz w:val="24"/>
          <w:szCs w:val="24"/>
          <w:lang w:eastAsia="ru-RU"/>
        </w:rPr>
        <w:t>Признание требования Администрации, принявшим оспариваемый нормативный правовой акт, для суда необязательно.</w:t>
      </w:r>
      <w:proofErr w:type="gramEnd"/>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суд, признав, что оспариваемый нормативный правовой акт не противоречит федеральному закону или другому нормативному правовому акту, имеющим большую юридическую силу, принимает решение об отказе в удовлетворении соответствующего заявления;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установив, что оспариваемый нормативный правовой акт или его часть противоречит федеральному закону либо другому нормативному правовому акту, имеющим большую юридическую силу, суд признает нормативный правовой акт недействующим полностью или в части со дня его принятия или иного указанного судом времени;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t>- решение суда о признании нормативного правового акта или его части недействующими вступает в законную силу по правилам, предусмотренным статьей 209 ГПК РФ, и влечет за собой утрату силы этого нормативного правового акта или его части, а также других нормативных правовых актов, основанных на признанном недействующим нормативном правовом акте или воспроизводящих его содержание.</w:t>
      </w:r>
      <w:proofErr w:type="gramEnd"/>
      <w:r w:rsidRPr="00D24330">
        <w:rPr>
          <w:rFonts w:ascii="Arial" w:eastAsia="Times New Roman" w:hAnsi="Arial" w:cs="Arial"/>
          <w:color w:val="333333"/>
          <w:sz w:val="24"/>
          <w:szCs w:val="24"/>
          <w:lang w:eastAsia="ru-RU"/>
        </w:rPr>
        <w:t xml:space="preserve"> Такое решение суда или сообщение о решении после вступления его в законную силу публикуется в печатном издании, в котором был официально опубликован нормативный правовой акт;</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решение суда о признании нормативного правового акта недействующим не может быть преодолено повторным принятием такого же акта.</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2. Оспаривание решений, действий (бездействия) Администрации (в порядке, предусмотренном главой 25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Производство по делам об оспаривании решений, действий (бездействия) Администрации осуществляется в соответствии с главой 25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Согласно статье 254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гражданин, организация вправе оспорить в суде решение, действие (бездействие) Администрации, если считают, что нарушены их права и свободы. </w:t>
      </w:r>
      <w:proofErr w:type="gramStart"/>
      <w:r w:rsidRPr="00D24330">
        <w:rPr>
          <w:rFonts w:ascii="Arial" w:eastAsia="Times New Roman" w:hAnsi="Arial" w:cs="Arial"/>
          <w:color w:val="333333"/>
          <w:sz w:val="24"/>
          <w:szCs w:val="24"/>
          <w:lang w:eastAsia="ru-RU"/>
        </w:rPr>
        <w:t xml:space="preserve">Гражданин, организация вправе обратиться непосредственно в суд или в </w:t>
      </w:r>
      <w:r w:rsidRPr="00D24330">
        <w:rPr>
          <w:rFonts w:ascii="Arial" w:eastAsia="Times New Roman" w:hAnsi="Arial" w:cs="Arial"/>
          <w:color w:val="333333"/>
          <w:sz w:val="24"/>
          <w:szCs w:val="24"/>
          <w:lang w:eastAsia="ru-RU"/>
        </w:rPr>
        <w:lastRenderedPageBreak/>
        <w:t>вышестоящий в порядке подчиненности Администрации, к должностному лицу, муниципальному служащему;</w:t>
      </w:r>
      <w:proofErr w:type="gramEnd"/>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заявление подается в суд по подсудности, установленной статьями 24 - 27 ГПК РФ. Заявление может быть подано гражданином в суд по месту его жительства или по месту нахождения Администрации, решение, действие (бездействие) </w:t>
      </w:r>
      <w:proofErr w:type="gramStart"/>
      <w:r w:rsidRPr="00D24330">
        <w:rPr>
          <w:rFonts w:ascii="Arial" w:eastAsia="Times New Roman" w:hAnsi="Arial" w:cs="Arial"/>
          <w:color w:val="333333"/>
          <w:sz w:val="24"/>
          <w:szCs w:val="24"/>
          <w:lang w:eastAsia="ru-RU"/>
        </w:rPr>
        <w:t>которых</w:t>
      </w:r>
      <w:proofErr w:type="gramEnd"/>
      <w:r w:rsidRPr="00D24330">
        <w:rPr>
          <w:rFonts w:ascii="Arial" w:eastAsia="Times New Roman" w:hAnsi="Arial" w:cs="Arial"/>
          <w:color w:val="333333"/>
          <w:sz w:val="24"/>
          <w:szCs w:val="24"/>
          <w:lang w:eastAsia="ru-RU"/>
        </w:rPr>
        <w:t xml:space="preserve"> оспариваются;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суд вправе приостановить действие оспариваемого решения до вступления в законную силу решения суда.</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К решениям, действиям (бездействию) Администрации, оспариваемым в порядке гражданского судопроизводства, относятся коллегиальные и единоличные решения и действия (бездействие), в результате которых:</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нарушены права и свободы гражданина;</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созданы препятствия к осуществлению гражданином его прав и свобод;</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на гражданина незаконно возложена какая-либо обязанность или он незаконно привлечен к ответственности (статья 255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соответствии со статьями 256-257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гражданин вправе обратиться в суд с заявлением в течение трех месяцев со дня, когда ему стало известно о нарушении его прав и свобод;</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пропуск трехмесячного срока обращения в суд с заявлением не является для суда основанием для отказа в принятии заявления.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заявление рассматривается судом в течение десяти дней, а Верховным Судом Российской Федерации - в течение двух месяцев с участием гражданина, главы или представителя Администрации, решения, действия (бездействие) которого оспариваются.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неявка в судебное заседание кого-либо из указанных в части первой настоящей статьи лиц, надлежащим образом извещенных о времени и месте судебного заседания, не является препятствием к рассмотрению заявления.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Статьёй 258 ГПК РФ определено:</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суд, признав заявление обоснованным, принимает решение об обязанности Администрации устранить в полном объеме допущенное нарушение прав и свобод гражданина или препятствие к осуществлению гражданином его прав и свобод;</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решение суда направляется для устранения допущенного нарушения закона главе Администрации, решения, действия (бездействие) которых были оспорены, либо в вышестоящий в порядке подчиненности орган, должностному лицу, </w:t>
      </w:r>
      <w:r w:rsidRPr="00D24330">
        <w:rPr>
          <w:rFonts w:ascii="Arial" w:eastAsia="Times New Roman" w:hAnsi="Arial" w:cs="Arial"/>
          <w:color w:val="333333"/>
          <w:sz w:val="24"/>
          <w:szCs w:val="24"/>
          <w:lang w:eastAsia="ru-RU"/>
        </w:rPr>
        <w:lastRenderedPageBreak/>
        <w:t>муниципальному служащему в течение трех дней со дня вступления решения суда в законную силу;</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в суд и гражданину должно быть сообщено об исполнении решения суда не позднее чем в течение месяца со дня получения решения. Решение исполняется по правилам, указанным в части второй статьи 206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суд отказывает в удовлетворении заявления, если установит, что оспариваемое решение или действие принято либо совершено в соответствии с законом в пределах полномочий Администрации, и права либо свободы гражданина не были нарушены.</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Оспаривание правовых актов, решений и действий (бездействия) Администрации (в порядке, предусмотренном Арбитражным процессуальным кодексом Российской Федерации)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В соответствии со статьей 29 Арбитражного процессуального кодекса Российской Федерации (далее - АПК РФ) арбитражные суды рассматривают в порядке административного </w:t>
      </w:r>
      <w:proofErr w:type="gramStart"/>
      <w:r w:rsidRPr="00D24330">
        <w:rPr>
          <w:rFonts w:ascii="Arial" w:eastAsia="Times New Roman" w:hAnsi="Arial" w:cs="Arial"/>
          <w:color w:val="333333"/>
          <w:sz w:val="24"/>
          <w:szCs w:val="24"/>
          <w:lang w:eastAsia="ru-RU"/>
        </w:rPr>
        <w:t>судопроизводства</w:t>
      </w:r>
      <w:proofErr w:type="gramEnd"/>
      <w:r w:rsidRPr="00D24330">
        <w:rPr>
          <w:rFonts w:ascii="Arial" w:eastAsia="Times New Roman" w:hAnsi="Arial" w:cs="Arial"/>
          <w:color w:val="333333"/>
          <w:sz w:val="24"/>
          <w:szCs w:val="24"/>
          <w:lang w:eastAsia="ru-RU"/>
        </w:rPr>
        <w:t xml:space="preserve"> возникающие из административных и иных публичных правоотношений экономические споры и иные дела, связанные с осуществлением организациями и гражданами предпринимательской и иной экономической деятельности, в том числе:</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об оспаривании нормативных правовых актов, затрагивающих права и законные интересы заявителя в сфере предпринимательской и иной экономической деятельности, если федеральным законом их рассмотрение отнесено к компетенции арбитражного суда;</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об оспаривании ненормативных правовых актов, решений и действий (бездействия) государственных органов, затрагивающих права и законные интересы заявителя в сфере предпринимательской и иной экономической деятельности.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1. Оспаривание нормативных правовых актов органов Администрации (в порядке, предусмотренном главой 23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соответствии со статьями 191-192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дела об оспаривании нормативных правовых актов, затрагивающих права и законные интересы лиц в сфере предпринимательской и иной экономической деятельности, рассматриваются арбитражным судом </w:t>
      </w:r>
      <w:proofErr w:type="gramStart"/>
      <w:r w:rsidRPr="00D24330">
        <w:rPr>
          <w:rFonts w:ascii="Arial" w:eastAsia="Times New Roman" w:hAnsi="Arial" w:cs="Arial"/>
          <w:color w:val="333333"/>
          <w:sz w:val="24"/>
          <w:szCs w:val="24"/>
          <w:lang w:eastAsia="ru-RU"/>
        </w:rPr>
        <w:t>по</w:t>
      </w:r>
      <w:proofErr w:type="gramEnd"/>
      <w:r w:rsidRPr="00D24330">
        <w:rPr>
          <w:rFonts w:ascii="Arial" w:eastAsia="Times New Roman" w:hAnsi="Arial" w:cs="Arial"/>
          <w:color w:val="333333"/>
          <w:sz w:val="24"/>
          <w:szCs w:val="24"/>
          <w:lang w:eastAsia="ru-RU"/>
        </w:rPr>
        <w:t xml:space="preserve"> </w:t>
      </w:r>
      <w:proofErr w:type="gramStart"/>
      <w:r w:rsidRPr="00D24330">
        <w:rPr>
          <w:rFonts w:ascii="Arial" w:eastAsia="Times New Roman" w:hAnsi="Arial" w:cs="Arial"/>
          <w:color w:val="333333"/>
          <w:sz w:val="24"/>
          <w:szCs w:val="24"/>
          <w:lang w:eastAsia="ru-RU"/>
        </w:rPr>
        <w:t>общим</w:t>
      </w:r>
      <w:proofErr w:type="gramEnd"/>
      <w:r w:rsidRPr="00D24330">
        <w:rPr>
          <w:rFonts w:ascii="Arial" w:eastAsia="Times New Roman" w:hAnsi="Arial" w:cs="Arial"/>
          <w:color w:val="333333"/>
          <w:sz w:val="24"/>
          <w:szCs w:val="24"/>
          <w:lang w:eastAsia="ru-RU"/>
        </w:rPr>
        <w:t xml:space="preserve"> правилам искового производства, предусмотренным АПК РФ, с особенностями, установленными в главе 23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производство по делам об оспаривании нормативных правовых актов возбуждается на основании заявлений заинтересованных лиц, обратившихся с требованием о признании такого акта недействующим;</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дела об оспаривании нормативных правовых актов рассматриваются в арбитражном суде, если их рассмотрение в соответствии с федеральным законом отнесено к компетенции арбитражных судов.</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lastRenderedPageBreak/>
        <w:t>- граждане, организации и иные лица вправе обратиться в арбитражный суд с заявлением о признании недействующим нормативного правового акта, принятого государственным органом, если полагают, что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 в сфере предпринимательской и иной экономической деятельности, незаконно возлагают</w:t>
      </w:r>
      <w:proofErr w:type="gramEnd"/>
      <w:r w:rsidRPr="00D24330">
        <w:rPr>
          <w:rFonts w:ascii="Arial" w:eastAsia="Times New Roman" w:hAnsi="Arial" w:cs="Arial"/>
          <w:color w:val="333333"/>
          <w:sz w:val="24"/>
          <w:szCs w:val="24"/>
          <w:lang w:eastAsia="ru-RU"/>
        </w:rPr>
        <w:t xml:space="preserve"> на них какие-либо обязанности или создают иные препятствия для осуществления предпринимательской и иной экономической деятельности.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t>- прокурор, а также государственные органы, органы местного самоуправления, иные органы вправе обратиться в арбитражный суд в случаях, предусмотренных АПК РФ, с заявлениями о признании нормативных правовых актов недействующими, если полагают, что такой оспариваемый акт или отдельные его положения не соответствуют закону или иному нормативному правовому акту, имеющим большую юридическую силу, и нарушают права и законные интересы граждан, организаций, иных лиц</w:t>
      </w:r>
      <w:proofErr w:type="gramEnd"/>
      <w:r w:rsidRPr="00D24330">
        <w:rPr>
          <w:rFonts w:ascii="Arial" w:eastAsia="Times New Roman" w:hAnsi="Arial" w:cs="Arial"/>
          <w:color w:val="333333"/>
          <w:sz w:val="24"/>
          <w:szCs w:val="24"/>
          <w:lang w:eastAsia="ru-RU"/>
        </w:rPr>
        <w:t xml:space="preserve"> в сфере предпринимательской и иной экономической деятельности.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обращение заинтересованного лица в вышестоящий в порядке подчиненности орган или к должностному лицу не является обязательным условием для подачи заявления в арбитражный суд, если федеральным законом не установлено иное.</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Согласно статье 193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а) заявление о признании нормативного правового акта недействующим должно соответствовать требованиям, предусмотренным частью 1, пунктами 1, 2 и 10 части 2, частью 3 статьи 125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заявлении должны быть также указаны:</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наименование органа, принявшего оспариваемый нормативный правовой акт;</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название, номер, дата принятия, источник опубликования и иные данные об оспариваемом нормативном правовом акте;</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права и законные интересы заявителя, которые, по его мнению, нарушаются этим оспариваемым актом или его отдельными положениями;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название нормативного правового акта, который имеет большую юридическую силу и на соответствие которому надлежит проверить оспариваемый акт или его отдельные положения;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требование заявителя о признании оспариваемого акта </w:t>
      </w:r>
      <w:proofErr w:type="gramStart"/>
      <w:r w:rsidRPr="00D24330">
        <w:rPr>
          <w:rFonts w:ascii="Arial" w:eastAsia="Times New Roman" w:hAnsi="Arial" w:cs="Arial"/>
          <w:color w:val="333333"/>
          <w:sz w:val="24"/>
          <w:szCs w:val="24"/>
          <w:lang w:eastAsia="ru-RU"/>
        </w:rPr>
        <w:t>недействующим</w:t>
      </w:r>
      <w:proofErr w:type="gramEnd"/>
      <w:r w:rsidRPr="00D24330">
        <w:rPr>
          <w:rFonts w:ascii="Arial" w:eastAsia="Times New Roman" w:hAnsi="Arial" w:cs="Arial"/>
          <w:color w:val="333333"/>
          <w:sz w:val="24"/>
          <w:szCs w:val="24"/>
          <w:lang w:eastAsia="ru-RU"/>
        </w:rPr>
        <w:t>;</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перечень прилагаемых документов;</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б) к заявлению прилагаются документы, указанные в пунктах 1 - 5 статьи 126 АПК РФ, а также текст оспариваемого нормативного правового акта;</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подача заявления в арбитражный суд не приостанавливает действие оспариваемого нормативного правового акта;</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lastRenderedPageBreak/>
        <w:t>Порядок судебного разбирательства по делам об оспаривании нормативных правовых актов, требования к порядку принятия арбитражным судом решения по делу об оспаривании нормативного правового акта и к его содержанию, положения об опубликовании решения арбитражного суда по делу об оспаривании нормативного правового акта установлены статьями 194-196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2. Оспаривание ненормативных правовых актов, решений и действий (бездействия) Администрации (в порядке, предусмотренном главой 24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соответствии со статьями 197-198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дела об оспаривании затрагивающих права и законные интересы лиц в сфере предпринимательской и иной экономической деятельности ненормативных правовых актов, решений и действий (бездействия) Администрации, рассматриваются арбитражным судом </w:t>
      </w:r>
      <w:proofErr w:type="gramStart"/>
      <w:r w:rsidRPr="00D24330">
        <w:rPr>
          <w:rFonts w:ascii="Arial" w:eastAsia="Times New Roman" w:hAnsi="Arial" w:cs="Arial"/>
          <w:color w:val="333333"/>
          <w:sz w:val="24"/>
          <w:szCs w:val="24"/>
          <w:lang w:eastAsia="ru-RU"/>
        </w:rPr>
        <w:t>по</w:t>
      </w:r>
      <w:proofErr w:type="gramEnd"/>
      <w:r w:rsidRPr="00D24330">
        <w:rPr>
          <w:rFonts w:ascii="Arial" w:eastAsia="Times New Roman" w:hAnsi="Arial" w:cs="Arial"/>
          <w:color w:val="333333"/>
          <w:sz w:val="24"/>
          <w:szCs w:val="24"/>
          <w:lang w:eastAsia="ru-RU"/>
        </w:rPr>
        <w:t xml:space="preserve"> </w:t>
      </w:r>
      <w:proofErr w:type="gramStart"/>
      <w:r w:rsidRPr="00D24330">
        <w:rPr>
          <w:rFonts w:ascii="Arial" w:eastAsia="Times New Roman" w:hAnsi="Arial" w:cs="Arial"/>
          <w:color w:val="333333"/>
          <w:sz w:val="24"/>
          <w:szCs w:val="24"/>
          <w:lang w:eastAsia="ru-RU"/>
        </w:rPr>
        <w:t>общим</w:t>
      </w:r>
      <w:proofErr w:type="gramEnd"/>
      <w:r w:rsidRPr="00D24330">
        <w:rPr>
          <w:rFonts w:ascii="Arial" w:eastAsia="Times New Roman" w:hAnsi="Arial" w:cs="Arial"/>
          <w:color w:val="333333"/>
          <w:sz w:val="24"/>
          <w:szCs w:val="24"/>
          <w:lang w:eastAsia="ru-RU"/>
        </w:rPr>
        <w:t xml:space="preserve"> правилам искового производства, предусмотренным АПК РФ, с особенностями, установленными в главой 24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производство по делам об оспаривании ненормативных правовых актов, решений и действий (бездействия) Администрации возбуждается на основании заявления заинтересованного лица, обратившегося в арбитражный суд с требованием о признании </w:t>
      </w:r>
      <w:proofErr w:type="gramStart"/>
      <w:r w:rsidRPr="00D24330">
        <w:rPr>
          <w:rFonts w:ascii="Arial" w:eastAsia="Times New Roman" w:hAnsi="Arial" w:cs="Arial"/>
          <w:color w:val="333333"/>
          <w:sz w:val="24"/>
          <w:szCs w:val="24"/>
          <w:lang w:eastAsia="ru-RU"/>
        </w:rPr>
        <w:t>недействительными</w:t>
      </w:r>
      <w:proofErr w:type="gramEnd"/>
      <w:r w:rsidRPr="00D24330">
        <w:rPr>
          <w:rFonts w:ascii="Arial" w:eastAsia="Times New Roman" w:hAnsi="Arial" w:cs="Arial"/>
          <w:color w:val="333333"/>
          <w:sz w:val="24"/>
          <w:szCs w:val="24"/>
          <w:lang w:eastAsia="ru-RU"/>
        </w:rPr>
        <w:t xml:space="preserve"> ненормативных правовых актов или о признании незаконными решений и действий (бездействия) указанных органов;</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t>-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Администрации,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 незаконно возлагают на</w:t>
      </w:r>
      <w:proofErr w:type="gramEnd"/>
      <w:r w:rsidRPr="00D24330">
        <w:rPr>
          <w:rFonts w:ascii="Arial" w:eastAsia="Times New Roman" w:hAnsi="Arial" w:cs="Arial"/>
          <w:color w:val="333333"/>
          <w:sz w:val="24"/>
          <w:szCs w:val="24"/>
          <w:lang w:eastAsia="ru-RU"/>
        </w:rPr>
        <w:t xml:space="preserve"> них какие-либо обязанности, создают иные препятствия для осуществления предпринимательской и иной экономической деятельности;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t>- прокурор, а также государственные органы, органы местного самоуправления, иные органы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Администрации, если они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граждан, организаций, иных лиц в</w:t>
      </w:r>
      <w:proofErr w:type="gramEnd"/>
      <w:r w:rsidRPr="00D24330">
        <w:rPr>
          <w:rFonts w:ascii="Arial" w:eastAsia="Times New Roman" w:hAnsi="Arial" w:cs="Arial"/>
          <w:color w:val="333333"/>
          <w:sz w:val="24"/>
          <w:szCs w:val="24"/>
          <w:lang w:eastAsia="ru-RU"/>
        </w:rPr>
        <w:t xml:space="preserve">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заявления о признании ненормативных правовых актов </w:t>
      </w:r>
      <w:proofErr w:type="gramStart"/>
      <w:r w:rsidRPr="00D24330">
        <w:rPr>
          <w:rFonts w:ascii="Arial" w:eastAsia="Times New Roman" w:hAnsi="Arial" w:cs="Arial"/>
          <w:color w:val="333333"/>
          <w:sz w:val="24"/>
          <w:szCs w:val="24"/>
          <w:lang w:eastAsia="ru-RU"/>
        </w:rPr>
        <w:t>недействительными</w:t>
      </w:r>
      <w:proofErr w:type="gramEnd"/>
      <w:r w:rsidRPr="00D24330">
        <w:rPr>
          <w:rFonts w:ascii="Arial" w:eastAsia="Times New Roman" w:hAnsi="Arial" w:cs="Arial"/>
          <w:color w:val="333333"/>
          <w:sz w:val="24"/>
          <w:szCs w:val="24"/>
          <w:lang w:eastAsia="ru-RU"/>
        </w:rPr>
        <w:t>, решений и действий (бездействия) незаконными рассматриваются в арбитражном суде, если их рассмотрение в соответствии с федеральным законом не отнесено к компетенции других судов.</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lastRenderedPageBreak/>
        <w:t>- заявление может быть подано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Требования к заявлению о признании ненормативного правового акта недействительным, решений и действий (бездействия) </w:t>
      </w:r>
      <w:proofErr w:type="gramStart"/>
      <w:r w:rsidRPr="00D24330">
        <w:rPr>
          <w:rFonts w:ascii="Arial" w:eastAsia="Times New Roman" w:hAnsi="Arial" w:cs="Arial"/>
          <w:color w:val="333333"/>
          <w:sz w:val="24"/>
          <w:szCs w:val="24"/>
          <w:lang w:eastAsia="ru-RU"/>
        </w:rPr>
        <w:t>незаконными</w:t>
      </w:r>
      <w:proofErr w:type="gramEnd"/>
      <w:r w:rsidRPr="00D24330">
        <w:rPr>
          <w:rFonts w:ascii="Arial" w:eastAsia="Times New Roman" w:hAnsi="Arial" w:cs="Arial"/>
          <w:color w:val="333333"/>
          <w:sz w:val="24"/>
          <w:szCs w:val="24"/>
          <w:lang w:eastAsia="ru-RU"/>
        </w:rPr>
        <w:t>; порядок судебного разбирательства по делам об оспаривании ненормативных правовых актов, решений и действий (бездействия) государственных органов, органов местного самоуправления, иных органов, должностных лиц; правила принятия решения по делу об оспаривании ненормативных правовых актов, решений и действий (бездействия) государственных органов, органов местного самоуправления, иных органов и должностных лиц, а также требования, которым такое решение должно соответствовать установлены статьями 199-201 АПК РФ.</w:t>
      </w:r>
    </w:p>
    <w:p w:rsidR="004A27AA" w:rsidRDefault="00BA3351" w:rsidP="00D24330">
      <w:pPr>
        <w:jc w:val="both"/>
      </w:pPr>
    </w:p>
    <w:sectPr w:rsidR="004A27AA" w:rsidSect="00BE61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4330"/>
    <w:rsid w:val="00510C32"/>
    <w:rsid w:val="007B4F2C"/>
    <w:rsid w:val="00934316"/>
    <w:rsid w:val="00A65346"/>
    <w:rsid w:val="00BA3351"/>
    <w:rsid w:val="00BE6134"/>
    <w:rsid w:val="00D211B3"/>
    <w:rsid w:val="00D24330"/>
    <w:rsid w:val="00E93D53"/>
    <w:rsid w:val="00ED6B2D"/>
    <w:rsid w:val="00F04C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134"/>
  </w:style>
  <w:style w:type="paragraph" w:styleId="3">
    <w:name w:val="heading 3"/>
    <w:basedOn w:val="a"/>
    <w:link w:val="30"/>
    <w:uiPriority w:val="9"/>
    <w:qFormat/>
    <w:rsid w:val="00D243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2433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243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557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2796</Words>
  <Characters>15941</Characters>
  <Application>Microsoft Office Word</Application>
  <DocSecurity>0</DocSecurity>
  <Lines>132</Lines>
  <Paragraphs>37</Paragraphs>
  <ScaleCrop>false</ScaleCrop>
  <Company>SPecialiST RePack</Company>
  <LinksUpToDate>false</LinksUpToDate>
  <CharactersWithSpaces>18700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2022</dc:creator>
  <cp:lastModifiedBy>2022</cp:lastModifiedBy>
  <cp:revision>2</cp:revision>
  <dcterms:created xsi:type="dcterms:W3CDTF">2025-11-21T07:40:00Z</dcterms:created>
  <dcterms:modified xsi:type="dcterms:W3CDTF">2025-11-21T07:40:00Z</dcterms:modified>
</cp:coreProperties>
</file>