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1418"/>
        <w:gridCol w:w="4076"/>
      </w:tblGrid>
      <w:tr w:rsidR="00BC0209" w:rsidRPr="001A203A" w:rsidTr="00184550">
        <w:tc>
          <w:tcPr>
            <w:tcW w:w="4077" w:type="dxa"/>
          </w:tcPr>
          <w:p w:rsidR="00BC0209" w:rsidRPr="001A203A" w:rsidRDefault="00BC0209" w:rsidP="00184550">
            <w:pPr>
              <w:suppressAutoHyphens w:val="0"/>
              <w:spacing w:line="360" w:lineRule="auto"/>
              <w:jc w:val="center"/>
              <w:rPr>
                <w:rFonts w:eastAsiaTheme="minorHAnsi" w:cstheme="minorBidi"/>
                <w:lang w:eastAsia="en-US"/>
              </w:rPr>
            </w:pPr>
            <w:bookmarkStart w:id="0" w:name="_GoBack"/>
            <w:bookmarkEnd w:id="0"/>
          </w:p>
        </w:tc>
        <w:tc>
          <w:tcPr>
            <w:tcW w:w="1418" w:type="dxa"/>
          </w:tcPr>
          <w:p w:rsidR="00BC0209" w:rsidRPr="001A203A" w:rsidRDefault="00BC0209" w:rsidP="00184550">
            <w:pPr>
              <w:suppressAutoHyphens w:val="0"/>
              <w:jc w:val="center"/>
              <w:rPr>
                <w:rFonts w:asciiTheme="minorHAnsi" w:eastAsiaTheme="minorHAnsi" w:hAnsiTheme="minorHAnsi" w:cstheme="minorBidi"/>
                <w:lang w:eastAsia="en-US"/>
              </w:rPr>
            </w:pPr>
            <w:r w:rsidRPr="001A203A">
              <w:rPr>
                <w:rFonts w:eastAsiaTheme="minorHAnsi" w:cstheme="minorBidi"/>
                <w:noProof/>
                <w:sz w:val="28"/>
                <w:szCs w:val="28"/>
                <w:lang w:eastAsia="ru-RU"/>
              </w:rPr>
              <w:drawing>
                <wp:inline distT="0" distB="0" distL="0" distR="0">
                  <wp:extent cx="704192" cy="882869"/>
                  <wp:effectExtent l="0" t="0" r="1270" b="0"/>
                  <wp:docPr id="2" name="Рисунок 2" descr="Сут-Хольский кожуун-ПП_Монтажная область 1"/>
                  <wp:cNvGraphicFramePr/>
                  <a:graphic xmlns:a="http://schemas.openxmlformats.org/drawingml/2006/main">
                    <a:graphicData uri="http://schemas.openxmlformats.org/drawingml/2006/picture">
                      <pic:pic xmlns:pic="http://schemas.openxmlformats.org/drawingml/2006/picture">
                        <pic:nvPicPr>
                          <pic:cNvPr id="1026" name="Picture 2" descr="Сут-Хольский кожуун-ПП_Монтажная область 1"/>
                          <pic:cNvPicPr>
                            <a:picLocks noChangeAspect="1" noChangeArrowheads="1"/>
                          </pic:cNvPicPr>
                        </pic:nvPicPr>
                        <pic:blipFill>
                          <a:blip r:embed="rId5" cstate="print"/>
                          <a:srcRect/>
                          <a:stretch>
                            <a:fillRect/>
                          </a:stretch>
                        </pic:blipFill>
                        <pic:spPr bwMode="auto">
                          <a:xfrm>
                            <a:off x="0" y="0"/>
                            <a:ext cx="704656" cy="883450"/>
                          </a:xfrm>
                          <a:prstGeom prst="rect">
                            <a:avLst/>
                          </a:prstGeom>
                          <a:noFill/>
                          <a:ln w="9525">
                            <a:noFill/>
                            <a:miter lim="800000"/>
                            <a:headEnd/>
                            <a:tailEnd/>
                          </a:ln>
                        </pic:spPr>
                      </pic:pic>
                    </a:graphicData>
                  </a:graphic>
                </wp:inline>
              </w:drawing>
            </w:r>
          </w:p>
        </w:tc>
        <w:tc>
          <w:tcPr>
            <w:tcW w:w="4076" w:type="dxa"/>
          </w:tcPr>
          <w:p w:rsidR="00BC0209" w:rsidRPr="001A203A" w:rsidRDefault="00BC0209" w:rsidP="00184550">
            <w:pPr>
              <w:suppressAutoHyphens w:val="0"/>
              <w:jc w:val="center"/>
              <w:rPr>
                <w:rFonts w:asciiTheme="minorHAnsi" w:eastAsiaTheme="minorHAnsi" w:hAnsiTheme="minorHAnsi" w:cstheme="minorBidi"/>
                <w:lang w:eastAsia="en-US"/>
              </w:rPr>
            </w:pPr>
          </w:p>
        </w:tc>
      </w:tr>
    </w:tbl>
    <w:p w:rsidR="00BC0209" w:rsidRPr="001A203A" w:rsidRDefault="00BC0209" w:rsidP="00BC0209">
      <w:pPr>
        <w:suppressAutoHyphens w:val="0"/>
        <w:contextualSpacing/>
        <w:jc w:val="center"/>
        <w:rPr>
          <w:sz w:val="28"/>
          <w:szCs w:val="28"/>
          <w:lang w:eastAsia="ru-RU"/>
        </w:rPr>
      </w:pPr>
    </w:p>
    <w:p w:rsidR="00BC0209" w:rsidRPr="001A203A" w:rsidRDefault="00BC0209" w:rsidP="00BC0209">
      <w:pPr>
        <w:suppressAutoHyphens w:val="0"/>
        <w:contextualSpacing/>
        <w:jc w:val="center"/>
        <w:rPr>
          <w:sz w:val="28"/>
          <w:szCs w:val="28"/>
          <w:lang w:eastAsia="ru-RU"/>
        </w:rPr>
      </w:pPr>
      <w:r w:rsidRPr="001A203A">
        <w:rPr>
          <w:sz w:val="28"/>
          <w:szCs w:val="28"/>
          <w:lang w:eastAsia="ru-RU"/>
        </w:rPr>
        <w:t>ТЫВА РЕСПУБЛИКАНЫН МУНИЦИПАЛДЫГ РАЙОНУ</w:t>
      </w:r>
    </w:p>
    <w:p w:rsidR="00BC0209" w:rsidRPr="001A203A" w:rsidRDefault="00BC0209" w:rsidP="00BC0209">
      <w:pPr>
        <w:suppressAutoHyphens w:val="0"/>
        <w:contextualSpacing/>
        <w:jc w:val="center"/>
        <w:rPr>
          <w:sz w:val="28"/>
          <w:szCs w:val="28"/>
          <w:lang w:eastAsia="ru-RU"/>
        </w:rPr>
      </w:pPr>
      <w:r w:rsidRPr="001A203A">
        <w:rPr>
          <w:sz w:val="28"/>
          <w:szCs w:val="28"/>
          <w:lang w:eastAsia="ru-RU"/>
        </w:rPr>
        <w:t xml:space="preserve">СУТ-ХОЛ КОЖУУННУН КОДЭЭ ЧУРТТАКЧЫЛЫГ ЧЕРИ </w:t>
      </w:r>
    </w:p>
    <w:p w:rsidR="00BC0209" w:rsidRPr="001A203A" w:rsidRDefault="00BC0209" w:rsidP="00BC0209">
      <w:pPr>
        <w:suppressAutoHyphens w:val="0"/>
        <w:contextualSpacing/>
        <w:jc w:val="center"/>
        <w:rPr>
          <w:sz w:val="28"/>
          <w:szCs w:val="28"/>
          <w:lang w:eastAsia="ru-RU"/>
        </w:rPr>
      </w:pPr>
      <w:r w:rsidRPr="001A203A">
        <w:rPr>
          <w:sz w:val="28"/>
          <w:szCs w:val="28"/>
          <w:lang w:eastAsia="ru-RU"/>
        </w:rPr>
        <w:t>СУГ-АКСЫ СУМУЗУНУН ТОЛЭЭЛЕКЧИЛЕР ХУРАЛЫ</w:t>
      </w:r>
    </w:p>
    <w:p w:rsidR="00BC0209" w:rsidRPr="001A203A" w:rsidRDefault="00BC0209" w:rsidP="00BC0209">
      <w:pPr>
        <w:suppressAutoHyphens w:val="0"/>
        <w:contextualSpacing/>
        <w:jc w:val="center"/>
        <w:rPr>
          <w:b/>
          <w:sz w:val="28"/>
          <w:szCs w:val="28"/>
          <w:lang w:eastAsia="ru-RU"/>
        </w:rPr>
      </w:pPr>
      <w:r w:rsidRPr="001A203A">
        <w:rPr>
          <w:b/>
          <w:sz w:val="28"/>
          <w:szCs w:val="28"/>
          <w:lang w:eastAsia="ru-RU"/>
        </w:rPr>
        <w:t>ШИИТПИР</w:t>
      </w:r>
    </w:p>
    <w:p w:rsidR="00BC0209" w:rsidRPr="001A203A" w:rsidRDefault="00BC0209" w:rsidP="00BC0209">
      <w:pPr>
        <w:suppressAutoHyphens w:val="0"/>
        <w:contextualSpacing/>
        <w:jc w:val="center"/>
        <w:rPr>
          <w:sz w:val="28"/>
          <w:szCs w:val="28"/>
          <w:lang w:eastAsia="ru-RU"/>
        </w:rPr>
      </w:pPr>
      <w:r w:rsidRPr="001A203A">
        <w:rPr>
          <w:sz w:val="28"/>
          <w:szCs w:val="28"/>
          <w:lang w:eastAsia="ru-RU"/>
        </w:rPr>
        <w:t xml:space="preserve">ХУРАЛ ПРЕДСТАВИТЕЛЕЙ СЕЛЬСКОГО ПОСЕЛЕНИЯ СУМОН </w:t>
      </w:r>
    </w:p>
    <w:p w:rsidR="00BC0209" w:rsidRPr="001A203A" w:rsidRDefault="00BC0209" w:rsidP="00BC0209">
      <w:pPr>
        <w:suppressAutoHyphens w:val="0"/>
        <w:contextualSpacing/>
        <w:jc w:val="center"/>
        <w:rPr>
          <w:sz w:val="28"/>
          <w:szCs w:val="28"/>
          <w:lang w:eastAsia="ru-RU"/>
        </w:rPr>
      </w:pPr>
      <w:r>
        <w:rPr>
          <w:sz w:val="28"/>
          <w:szCs w:val="28"/>
          <w:lang w:eastAsia="ru-RU"/>
        </w:rPr>
        <w:t>СУГ-АКСЫ</w:t>
      </w:r>
      <w:r w:rsidRPr="001A203A">
        <w:rPr>
          <w:sz w:val="28"/>
          <w:szCs w:val="28"/>
          <w:lang w:eastAsia="ru-RU"/>
        </w:rPr>
        <w:t xml:space="preserve">  </w:t>
      </w:r>
      <w:r w:rsidRPr="00462200">
        <w:rPr>
          <w:sz w:val="28"/>
          <w:szCs w:val="28"/>
          <w:lang w:eastAsia="ru-RU"/>
        </w:rPr>
        <w:t>МУНИЦ</w:t>
      </w:r>
      <w:r>
        <w:rPr>
          <w:sz w:val="28"/>
          <w:szCs w:val="28"/>
          <w:lang w:eastAsia="ru-RU"/>
        </w:rPr>
        <w:t>И</w:t>
      </w:r>
      <w:r w:rsidRPr="00462200">
        <w:rPr>
          <w:sz w:val="28"/>
          <w:szCs w:val="28"/>
          <w:lang w:eastAsia="ru-RU"/>
        </w:rPr>
        <w:t>ПАЛЬНОГО</w:t>
      </w:r>
      <w:r w:rsidRPr="001A203A">
        <w:rPr>
          <w:sz w:val="28"/>
          <w:szCs w:val="28"/>
          <w:lang w:eastAsia="ru-RU"/>
        </w:rPr>
        <w:t xml:space="preserve"> РАЙОНА</w:t>
      </w:r>
    </w:p>
    <w:p w:rsidR="00BC0209" w:rsidRPr="001A203A" w:rsidRDefault="00BC0209" w:rsidP="00BC0209">
      <w:pPr>
        <w:suppressAutoHyphens w:val="0"/>
        <w:contextualSpacing/>
        <w:jc w:val="center"/>
        <w:rPr>
          <w:sz w:val="28"/>
          <w:szCs w:val="28"/>
          <w:lang w:eastAsia="ru-RU"/>
        </w:rPr>
      </w:pPr>
      <w:r w:rsidRPr="001A203A">
        <w:rPr>
          <w:sz w:val="28"/>
          <w:szCs w:val="28"/>
          <w:lang w:eastAsia="ru-RU"/>
        </w:rPr>
        <w:t>«СУТ-ХОЛЬСКИЙ КОЖУУН РЕСПУБЛИКИ ТЫВА»</w:t>
      </w:r>
    </w:p>
    <w:p w:rsidR="00BC0209" w:rsidRPr="00DC1286" w:rsidRDefault="00BC0209" w:rsidP="00BC0209">
      <w:pPr>
        <w:suppressAutoHyphens w:val="0"/>
        <w:spacing w:after="200" w:line="276" w:lineRule="auto"/>
        <w:jc w:val="center"/>
        <w:rPr>
          <w:sz w:val="28"/>
          <w:szCs w:val="28"/>
        </w:rPr>
      </w:pPr>
      <w:r w:rsidRPr="001A203A">
        <w:rPr>
          <w:rFonts w:eastAsiaTheme="minorHAnsi" w:cstheme="minorBidi"/>
          <w:b/>
          <w:sz w:val="28"/>
          <w:szCs w:val="28"/>
          <w:lang w:eastAsia="en-US"/>
        </w:rPr>
        <w:t>РЕШЕНИЕ</w:t>
      </w:r>
    </w:p>
    <w:p w:rsidR="00BC0209" w:rsidRPr="00DC1286" w:rsidRDefault="00BC0209" w:rsidP="00BC0209">
      <w:pPr>
        <w:rPr>
          <w:sz w:val="28"/>
          <w:szCs w:val="28"/>
        </w:rPr>
      </w:pPr>
    </w:p>
    <w:p w:rsidR="00BC0209" w:rsidRPr="00DC1286" w:rsidRDefault="00BC0209" w:rsidP="00BC0209">
      <w:pPr>
        <w:shd w:val="clear" w:color="auto" w:fill="FFFFFF"/>
        <w:jc w:val="both"/>
        <w:rPr>
          <w:b/>
          <w:bCs/>
          <w:spacing w:val="-4"/>
          <w:sz w:val="28"/>
          <w:szCs w:val="28"/>
        </w:rPr>
      </w:pPr>
      <w:r w:rsidRPr="00DC1286">
        <w:rPr>
          <w:b/>
          <w:bCs/>
          <w:spacing w:val="-4"/>
          <w:sz w:val="28"/>
          <w:szCs w:val="28"/>
        </w:rPr>
        <w:t xml:space="preserve">  «</w:t>
      </w:r>
      <w:r>
        <w:rPr>
          <w:b/>
          <w:bCs/>
          <w:spacing w:val="-4"/>
          <w:sz w:val="28"/>
          <w:szCs w:val="28"/>
        </w:rPr>
        <w:t>06</w:t>
      </w:r>
      <w:r w:rsidRPr="00DC1286">
        <w:rPr>
          <w:b/>
          <w:bCs/>
          <w:spacing w:val="-4"/>
          <w:sz w:val="28"/>
          <w:szCs w:val="28"/>
        </w:rPr>
        <w:t xml:space="preserve"> » </w:t>
      </w:r>
      <w:r>
        <w:rPr>
          <w:b/>
          <w:bCs/>
          <w:spacing w:val="-4"/>
          <w:sz w:val="28"/>
          <w:szCs w:val="28"/>
        </w:rPr>
        <w:t>марта</w:t>
      </w:r>
      <w:r w:rsidRPr="00DC1286">
        <w:rPr>
          <w:b/>
          <w:bCs/>
          <w:spacing w:val="-4"/>
          <w:sz w:val="28"/>
          <w:szCs w:val="28"/>
        </w:rPr>
        <w:t xml:space="preserve"> 202</w:t>
      </w:r>
      <w:r>
        <w:rPr>
          <w:b/>
          <w:bCs/>
          <w:spacing w:val="-4"/>
          <w:sz w:val="28"/>
          <w:szCs w:val="28"/>
        </w:rPr>
        <w:t>5</w:t>
      </w:r>
      <w:r w:rsidRPr="00DC1286">
        <w:rPr>
          <w:b/>
          <w:bCs/>
          <w:spacing w:val="-4"/>
          <w:sz w:val="28"/>
          <w:szCs w:val="28"/>
        </w:rPr>
        <w:t xml:space="preserve"> год</w:t>
      </w:r>
      <w:proofErr w:type="gramStart"/>
      <w:r w:rsidRPr="00DC1286">
        <w:rPr>
          <w:b/>
          <w:bCs/>
          <w:spacing w:val="-4"/>
          <w:sz w:val="28"/>
          <w:szCs w:val="28"/>
        </w:rPr>
        <w:t>.</w:t>
      </w:r>
      <w:proofErr w:type="gramEnd"/>
      <w:r w:rsidRPr="00DC1286">
        <w:rPr>
          <w:b/>
          <w:bCs/>
          <w:spacing w:val="-4"/>
          <w:sz w:val="28"/>
          <w:szCs w:val="28"/>
        </w:rPr>
        <w:t xml:space="preserve">          </w:t>
      </w:r>
      <w:r>
        <w:rPr>
          <w:b/>
          <w:bCs/>
          <w:spacing w:val="-4"/>
          <w:sz w:val="28"/>
          <w:szCs w:val="28"/>
        </w:rPr>
        <w:t xml:space="preserve">   </w:t>
      </w:r>
      <w:proofErr w:type="gramStart"/>
      <w:r w:rsidRPr="00DC1286">
        <w:rPr>
          <w:b/>
          <w:bCs/>
          <w:spacing w:val="-4"/>
          <w:sz w:val="28"/>
          <w:szCs w:val="28"/>
        </w:rPr>
        <w:t>с</w:t>
      </w:r>
      <w:proofErr w:type="gramEnd"/>
      <w:r w:rsidRPr="00DC1286">
        <w:rPr>
          <w:b/>
          <w:bCs/>
          <w:spacing w:val="-4"/>
          <w:sz w:val="28"/>
          <w:szCs w:val="28"/>
        </w:rPr>
        <w:t xml:space="preserve">. </w:t>
      </w:r>
      <w:proofErr w:type="spellStart"/>
      <w:r w:rsidRPr="00DC1286">
        <w:rPr>
          <w:b/>
          <w:bCs/>
          <w:spacing w:val="-4"/>
          <w:sz w:val="28"/>
          <w:szCs w:val="28"/>
        </w:rPr>
        <w:t>Суг-Аксы</w:t>
      </w:r>
      <w:proofErr w:type="spellEnd"/>
      <w:r w:rsidRPr="00DC1286">
        <w:rPr>
          <w:b/>
          <w:bCs/>
          <w:spacing w:val="-4"/>
          <w:sz w:val="28"/>
          <w:szCs w:val="28"/>
        </w:rPr>
        <w:tab/>
        <w:t xml:space="preserve">                         </w:t>
      </w:r>
      <w:r>
        <w:rPr>
          <w:b/>
          <w:bCs/>
          <w:spacing w:val="-4"/>
          <w:sz w:val="28"/>
          <w:szCs w:val="28"/>
        </w:rPr>
        <w:t xml:space="preserve">          </w:t>
      </w:r>
      <w:r w:rsidRPr="00DC1286">
        <w:rPr>
          <w:b/>
          <w:bCs/>
          <w:spacing w:val="-4"/>
          <w:sz w:val="28"/>
          <w:szCs w:val="28"/>
        </w:rPr>
        <w:t>№</w:t>
      </w:r>
      <w:r>
        <w:rPr>
          <w:b/>
          <w:bCs/>
          <w:spacing w:val="-4"/>
          <w:sz w:val="28"/>
          <w:szCs w:val="28"/>
        </w:rPr>
        <w:t>52</w:t>
      </w:r>
    </w:p>
    <w:p w:rsidR="00BC0209" w:rsidRPr="00DC1286" w:rsidRDefault="00BC0209" w:rsidP="00BC0209">
      <w:pPr>
        <w:shd w:val="clear" w:color="auto" w:fill="FFFFFF"/>
        <w:spacing w:after="240"/>
        <w:ind w:firstLine="851"/>
        <w:jc w:val="both"/>
        <w:rPr>
          <w:bCs/>
          <w:spacing w:val="-4"/>
          <w:sz w:val="28"/>
          <w:szCs w:val="28"/>
        </w:rPr>
      </w:pPr>
    </w:p>
    <w:p w:rsidR="00BC0209" w:rsidRPr="001F59BD" w:rsidRDefault="00BC0209" w:rsidP="00BC0209">
      <w:pPr>
        <w:suppressAutoHyphens w:val="0"/>
        <w:ind w:firstLine="567"/>
        <w:jc w:val="center"/>
        <w:rPr>
          <w:b/>
          <w:sz w:val="28"/>
          <w:szCs w:val="28"/>
          <w:lang w:eastAsia="ru-RU"/>
        </w:rPr>
      </w:pPr>
      <w:r w:rsidRPr="001F59BD">
        <w:rPr>
          <w:b/>
          <w:sz w:val="28"/>
          <w:szCs w:val="28"/>
          <w:lang w:eastAsia="ru-RU"/>
        </w:rPr>
        <w:t xml:space="preserve">О внесении изменений в Устав сельского поселения </w:t>
      </w:r>
    </w:p>
    <w:p w:rsidR="00BC0209" w:rsidRPr="001F59BD" w:rsidRDefault="00BC0209" w:rsidP="00BC0209">
      <w:pPr>
        <w:suppressAutoHyphens w:val="0"/>
        <w:ind w:firstLine="567"/>
        <w:jc w:val="center"/>
        <w:rPr>
          <w:b/>
          <w:sz w:val="28"/>
          <w:szCs w:val="28"/>
          <w:lang w:eastAsia="ru-RU"/>
        </w:rPr>
      </w:pPr>
      <w:proofErr w:type="spellStart"/>
      <w:r w:rsidRPr="001F59BD">
        <w:rPr>
          <w:b/>
          <w:sz w:val="28"/>
          <w:szCs w:val="28"/>
          <w:lang w:eastAsia="ru-RU"/>
        </w:rPr>
        <w:t>сумона</w:t>
      </w:r>
      <w:proofErr w:type="spellEnd"/>
      <w:r w:rsidRPr="001F59BD">
        <w:rPr>
          <w:b/>
          <w:sz w:val="28"/>
          <w:szCs w:val="28"/>
          <w:lang w:eastAsia="ru-RU"/>
        </w:rPr>
        <w:t xml:space="preserve"> </w:t>
      </w:r>
      <w:proofErr w:type="spellStart"/>
      <w:r w:rsidRPr="001F59BD">
        <w:rPr>
          <w:b/>
          <w:sz w:val="28"/>
          <w:szCs w:val="28"/>
          <w:lang w:eastAsia="ru-RU"/>
        </w:rPr>
        <w:t>Суг-Аксы</w:t>
      </w:r>
      <w:proofErr w:type="spellEnd"/>
      <w:r w:rsidRPr="001F59BD">
        <w:rPr>
          <w:b/>
          <w:sz w:val="28"/>
          <w:szCs w:val="28"/>
          <w:lang w:eastAsia="ru-RU"/>
        </w:rPr>
        <w:t xml:space="preserve"> Сут-Хольского кожууна Республики Тыва</w:t>
      </w:r>
    </w:p>
    <w:p w:rsidR="00BC0209" w:rsidRPr="001F59BD" w:rsidRDefault="00BC0209" w:rsidP="00BC0209">
      <w:pPr>
        <w:suppressAutoHyphens w:val="0"/>
        <w:ind w:firstLine="567"/>
        <w:jc w:val="center"/>
        <w:rPr>
          <w:b/>
          <w:sz w:val="28"/>
          <w:szCs w:val="28"/>
          <w:lang w:eastAsia="ru-RU"/>
        </w:rPr>
      </w:pPr>
    </w:p>
    <w:p w:rsidR="00BC0209" w:rsidRPr="001F59BD" w:rsidRDefault="00BC0209" w:rsidP="00BC0209">
      <w:pPr>
        <w:suppressAutoHyphens w:val="0"/>
        <w:ind w:firstLine="567"/>
        <w:jc w:val="center"/>
        <w:rPr>
          <w:rFonts w:ascii="PT Astra Serif" w:eastAsia="Courier New" w:hAnsi="PT Astra Serif" w:cs="Courier New"/>
          <w:color w:val="000000"/>
          <w:lang w:eastAsia="ru-RU" w:bidi="ru-RU"/>
        </w:rPr>
      </w:pPr>
    </w:p>
    <w:p w:rsidR="00BC0209" w:rsidRPr="001F59BD" w:rsidRDefault="00BC0209" w:rsidP="00BC0209">
      <w:pPr>
        <w:widowControl w:val="0"/>
        <w:suppressAutoHyphens w:val="0"/>
        <w:spacing w:line="322" w:lineRule="exact"/>
        <w:ind w:firstLine="760"/>
        <w:jc w:val="both"/>
        <w:rPr>
          <w:rFonts w:ascii="PT Astra Serif" w:hAnsi="PT Astra Serif"/>
          <w:sz w:val="28"/>
          <w:szCs w:val="28"/>
          <w:lang w:eastAsia="en-US"/>
        </w:rPr>
      </w:pPr>
    </w:p>
    <w:p w:rsidR="00BC0209" w:rsidRPr="001F59BD" w:rsidRDefault="00BC0209" w:rsidP="00BC0209">
      <w:pPr>
        <w:suppressAutoHyphens w:val="0"/>
        <w:ind w:firstLine="567"/>
        <w:jc w:val="both"/>
        <w:rPr>
          <w:b/>
          <w:sz w:val="28"/>
          <w:szCs w:val="28"/>
          <w:lang w:eastAsia="ru-RU"/>
        </w:rPr>
      </w:pPr>
      <w:r w:rsidRPr="001F59BD">
        <w:rPr>
          <w:sz w:val="28"/>
          <w:szCs w:val="28"/>
          <w:lang w:eastAsia="ru-RU"/>
        </w:rPr>
        <w:t xml:space="preserve">В целях приведения Устава сельского поселения </w:t>
      </w:r>
      <w:proofErr w:type="spellStart"/>
      <w:r w:rsidRPr="001F59BD">
        <w:rPr>
          <w:sz w:val="28"/>
          <w:szCs w:val="28"/>
          <w:lang w:eastAsia="ru-RU"/>
        </w:rPr>
        <w:t>сумона</w:t>
      </w:r>
      <w:proofErr w:type="spellEnd"/>
      <w:r w:rsidRPr="001F59BD">
        <w:rPr>
          <w:sz w:val="28"/>
          <w:szCs w:val="28"/>
          <w:lang w:eastAsia="ru-RU"/>
        </w:rPr>
        <w:t xml:space="preserve"> </w:t>
      </w:r>
      <w:proofErr w:type="spellStart"/>
      <w:r w:rsidRPr="001F59BD">
        <w:rPr>
          <w:sz w:val="28"/>
          <w:szCs w:val="28"/>
          <w:lang w:eastAsia="ru-RU"/>
        </w:rPr>
        <w:t>Суг-Аксы</w:t>
      </w:r>
      <w:proofErr w:type="spellEnd"/>
      <w:r w:rsidRPr="001F59BD">
        <w:rPr>
          <w:sz w:val="28"/>
          <w:szCs w:val="28"/>
          <w:lang w:eastAsia="ru-RU"/>
        </w:rPr>
        <w:t xml:space="preserve"> Сут-Хольского кожууна </w:t>
      </w:r>
      <w:r w:rsidRPr="001F59BD">
        <w:rPr>
          <w:bCs/>
          <w:sz w:val="28"/>
          <w:szCs w:val="28"/>
          <w:lang w:eastAsia="ru-RU"/>
        </w:rPr>
        <w:t xml:space="preserve">Республики Тыва </w:t>
      </w:r>
      <w:r w:rsidRPr="001F59BD">
        <w:rPr>
          <w:sz w:val="28"/>
          <w:szCs w:val="28"/>
          <w:lang w:eastAsia="ru-RU"/>
        </w:rPr>
        <w:t xml:space="preserve">в соответствие федеральному законодательству Хурал представителей сельского поселения </w:t>
      </w:r>
      <w:proofErr w:type="spellStart"/>
      <w:r w:rsidRPr="001F59BD">
        <w:rPr>
          <w:sz w:val="28"/>
          <w:szCs w:val="28"/>
          <w:lang w:eastAsia="ru-RU"/>
        </w:rPr>
        <w:t>сумона</w:t>
      </w:r>
      <w:proofErr w:type="spellEnd"/>
      <w:r w:rsidRPr="001F59BD">
        <w:rPr>
          <w:sz w:val="28"/>
          <w:szCs w:val="28"/>
          <w:lang w:eastAsia="ru-RU"/>
        </w:rPr>
        <w:t xml:space="preserve"> </w:t>
      </w:r>
      <w:proofErr w:type="spellStart"/>
      <w:r w:rsidRPr="001F59BD">
        <w:rPr>
          <w:sz w:val="28"/>
          <w:szCs w:val="28"/>
          <w:lang w:eastAsia="ru-RU"/>
        </w:rPr>
        <w:t>Суг-Аксы</w:t>
      </w:r>
      <w:proofErr w:type="spellEnd"/>
      <w:r w:rsidRPr="001F59BD">
        <w:rPr>
          <w:sz w:val="28"/>
          <w:szCs w:val="28"/>
          <w:lang w:eastAsia="ru-RU"/>
        </w:rPr>
        <w:t xml:space="preserve"> Сут-Хольского кожууна </w:t>
      </w:r>
      <w:r w:rsidRPr="001F59BD">
        <w:rPr>
          <w:bCs/>
          <w:sz w:val="28"/>
          <w:szCs w:val="28"/>
          <w:lang w:eastAsia="ru-RU"/>
        </w:rPr>
        <w:t>Республики Тыва</w:t>
      </w:r>
      <w:r w:rsidRPr="001F59BD">
        <w:rPr>
          <w:sz w:val="28"/>
          <w:szCs w:val="28"/>
          <w:lang w:eastAsia="ru-RU"/>
        </w:rPr>
        <w:t xml:space="preserve">, </w:t>
      </w:r>
      <w:r w:rsidRPr="001F59BD">
        <w:rPr>
          <w:b/>
          <w:sz w:val="28"/>
          <w:szCs w:val="28"/>
          <w:lang w:eastAsia="ru-RU"/>
        </w:rPr>
        <w:t>РЕШИЛ:</w:t>
      </w:r>
    </w:p>
    <w:p w:rsidR="00BC0209" w:rsidRPr="001F59BD" w:rsidRDefault="00BC0209" w:rsidP="00BC0209">
      <w:pPr>
        <w:suppressAutoHyphens w:val="0"/>
        <w:ind w:firstLine="567"/>
        <w:jc w:val="both"/>
        <w:rPr>
          <w:bCs/>
          <w:sz w:val="22"/>
          <w:szCs w:val="22"/>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r w:rsidRPr="001F59BD">
        <w:rPr>
          <w:rFonts w:ascii="PT Astra Serif" w:hAnsi="PT Astra Serif"/>
          <w:b/>
          <w:sz w:val="28"/>
          <w:szCs w:val="28"/>
          <w:lang w:eastAsia="ru-RU"/>
        </w:rPr>
        <w:t xml:space="preserve">Статья 1 </w:t>
      </w: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Внести в Устав сельского поселения </w:t>
      </w:r>
      <w:proofErr w:type="spellStart"/>
      <w:r w:rsidRPr="001F59BD">
        <w:rPr>
          <w:rFonts w:ascii="PT Astra Serif" w:hAnsi="PT Astra Serif"/>
          <w:sz w:val="28"/>
          <w:szCs w:val="28"/>
          <w:lang w:eastAsia="ru-RU"/>
        </w:rPr>
        <w:t>сумона</w:t>
      </w:r>
      <w:proofErr w:type="spellEnd"/>
      <w:r w:rsidRPr="001F59BD">
        <w:rPr>
          <w:rFonts w:ascii="PT Astra Serif" w:hAnsi="PT Astra Serif"/>
          <w:sz w:val="28"/>
          <w:szCs w:val="28"/>
          <w:lang w:eastAsia="ru-RU"/>
        </w:rPr>
        <w:t xml:space="preserve"> </w:t>
      </w:r>
      <w:proofErr w:type="spellStart"/>
      <w:r w:rsidRPr="001F59BD">
        <w:rPr>
          <w:rFonts w:ascii="PT Astra Serif" w:hAnsi="PT Astra Serif"/>
          <w:bCs/>
          <w:sz w:val="28"/>
          <w:szCs w:val="28"/>
          <w:lang w:eastAsia="ru-RU"/>
        </w:rPr>
        <w:t>Суг-Аксы</w:t>
      </w:r>
      <w:proofErr w:type="spellEnd"/>
      <w:r w:rsidRPr="001F59BD">
        <w:rPr>
          <w:rFonts w:ascii="PT Astra Serif" w:hAnsi="PT Astra Serif"/>
          <w:sz w:val="28"/>
          <w:szCs w:val="28"/>
          <w:lang w:eastAsia="ru-RU"/>
        </w:rPr>
        <w:t xml:space="preserve"> Сут-Хольского кожууна Республики Тыва следующие изменения:</w:t>
      </w: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1) абзац второй части 5 статьи 11 изложить в следующей редакции:</w:t>
      </w:r>
    </w:p>
    <w:p w:rsidR="00BC0209" w:rsidRPr="001F59BD" w:rsidRDefault="00BC0209" w:rsidP="00BC0209">
      <w:pPr>
        <w:suppressAutoHyphens w:val="0"/>
        <w:autoSpaceDE w:val="0"/>
        <w:autoSpaceDN w:val="0"/>
        <w:adjustRightInd w:val="0"/>
        <w:ind w:firstLine="709"/>
        <w:jc w:val="both"/>
        <w:rPr>
          <w:rFonts w:ascii="PT Astra Serif" w:hAnsi="PT Astra Serif" w:cs="Arial"/>
          <w:color w:val="000000"/>
          <w:sz w:val="28"/>
          <w:szCs w:val="28"/>
          <w:lang w:eastAsia="ru-RU"/>
        </w:rPr>
      </w:pPr>
      <w:r w:rsidRPr="001F59BD">
        <w:rPr>
          <w:rFonts w:ascii="PT Astra Serif" w:hAnsi="PT Astra Serif" w:cs="Arial"/>
          <w:color w:val="000000"/>
          <w:sz w:val="28"/>
          <w:szCs w:val="28"/>
          <w:lang w:eastAsia="ru-RU"/>
        </w:rPr>
        <w:t>«В случае</w:t>
      </w:r>
      <w:proofErr w:type="gramStart"/>
      <w:r w:rsidRPr="001F59BD">
        <w:rPr>
          <w:rFonts w:ascii="PT Astra Serif" w:hAnsi="PT Astra Serif" w:cs="Arial"/>
          <w:color w:val="000000"/>
          <w:sz w:val="28"/>
          <w:szCs w:val="28"/>
          <w:lang w:eastAsia="ru-RU"/>
        </w:rPr>
        <w:t>,</w:t>
      </w:r>
      <w:proofErr w:type="gramEnd"/>
      <w:r w:rsidRPr="001F59BD">
        <w:rPr>
          <w:rFonts w:ascii="PT Astra Serif" w:hAnsi="PT Astra Serif" w:cs="Arial"/>
          <w:color w:val="000000"/>
          <w:sz w:val="28"/>
          <w:szCs w:val="28"/>
          <w:lang w:eastAsia="ru-RU"/>
        </w:rPr>
        <w:t xml:space="preserve"> если местный референдум не назначен Хуралом представителей </w:t>
      </w:r>
      <w:r w:rsidRPr="001F59BD">
        <w:rPr>
          <w:rFonts w:ascii="PT Astra Serif" w:hAnsi="PT Astra Serif" w:cs="PT Astra Serif"/>
          <w:sz w:val="28"/>
          <w:szCs w:val="28"/>
          <w:lang w:eastAsia="ru-RU"/>
        </w:rPr>
        <w:t>сельского поселения</w:t>
      </w:r>
      <w:r w:rsidRPr="001F59BD">
        <w:rPr>
          <w:rFonts w:ascii="PT Astra Serif" w:hAnsi="PT Astra Serif" w:cs="Arial"/>
          <w:color w:val="000000"/>
          <w:sz w:val="28"/>
          <w:szCs w:val="28"/>
          <w:lang w:eastAsia="ru-RU"/>
        </w:rPr>
        <w:t xml:space="preserve"> в установленные сроки, референдум назначается судом на основании обращения граждан, избирательных объединений, Главы </w:t>
      </w:r>
      <w:r w:rsidRPr="001F59BD">
        <w:rPr>
          <w:rFonts w:ascii="PT Astra Serif" w:hAnsi="PT Astra Serif" w:cs="PT Astra Serif"/>
          <w:sz w:val="28"/>
          <w:szCs w:val="28"/>
          <w:lang w:eastAsia="ru-RU"/>
        </w:rPr>
        <w:t>сельского поселения</w:t>
      </w:r>
      <w:r w:rsidRPr="001F59BD">
        <w:rPr>
          <w:rFonts w:ascii="PT Astra Serif" w:hAnsi="PT Astra Serif" w:cs="Arial"/>
          <w:color w:val="000000"/>
          <w:sz w:val="28"/>
          <w:szCs w:val="28"/>
          <w:lang w:eastAsia="ru-RU"/>
        </w:rPr>
        <w:t>, органов государственной власти Республики Тыва, Избирательной комиссии Республики Тыва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Правительством Республики Тыва или иным органом, на который судом возложено обеспечение проведения местного референдума</w:t>
      </w:r>
      <w:proofErr w:type="gramStart"/>
      <w:r w:rsidRPr="001F59BD">
        <w:rPr>
          <w:rFonts w:ascii="PT Astra Serif" w:hAnsi="PT Astra Serif" w:cs="Arial"/>
          <w:color w:val="000000"/>
          <w:sz w:val="28"/>
          <w:szCs w:val="28"/>
          <w:lang w:eastAsia="ru-RU"/>
        </w:rPr>
        <w:t>.»;</w:t>
      </w:r>
      <w:proofErr w:type="gramEnd"/>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2) в статье 29: </w:t>
      </w: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а) часть 6 изложить в следующей редакции:</w:t>
      </w: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 «6. </w:t>
      </w:r>
      <w:proofErr w:type="gramStart"/>
      <w:r w:rsidRPr="001F59BD">
        <w:rPr>
          <w:rFonts w:ascii="PT Astra Serif" w:hAnsi="PT Astra Serif" w:cs="Arial"/>
          <w:sz w:val="28"/>
          <w:szCs w:val="28"/>
          <w:lang w:eastAsia="ru-RU"/>
        </w:rPr>
        <w:t xml:space="preserve">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w:t>
      </w:r>
      <w:r w:rsidRPr="001F59BD">
        <w:rPr>
          <w:rFonts w:ascii="PT Astra Serif" w:hAnsi="PT Astra Serif" w:cs="Arial"/>
          <w:sz w:val="28"/>
          <w:szCs w:val="28"/>
          <w:lang w:eastAsia="ru-RU"/>
        </w:rPr>
        <w:lastRenderedPageBreak/>
        <w:t>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Pr="001F59BD">
        <w:rPr>
          <w:rFonts w:ascii="PT Astra Serif" w:hAnsi="PT Astra Serif" w:cs="Arial"/>
          <w:sz w:val="28"/>
          <w:szCs w:val="28"/>
          <w:lang w:eastAsia="ru-RU"/>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roofErr w:type="gramStart"/>
      <w:r w:rsidRPr="001F59BD">
        <w:rPr>
          <w:rFonts w:ascii="PT Astra Serif" w:hAnsi="PT Astra Serif" w:cs="Arial"/>
          <w:sz w:val="28"/>
          <w:szCs w:val="28"/>
          <w:lang w:eastAsia="ru-RU"/>
        </w:rPr>
        <w:t>.</w:t>
      </w:r>
      <w:r w:rsidRPr="001F59BD">
        <w:rPr>
          <w:rFonts w:ascii="PT Astra Serif" w:hAnsi="PT Astra Serif"/>
          <w:sz w:val="28"/>
          <w:szCs w:val="28"/>
          <w:lang w:eastAsia="ru-RU"/>
        </w:rPr>
        <w:t>»;</w:t>
      </w:r>
      <w:proofErr w:type="gramEnd"/>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б) подпункт «а» пункта 2 части 7:</w:t>
      </w:r>
    </w:p>
    <w:p w:rsidR="00BC0209" w:rsidRPr="001F59BD" w:rsidRDefault="00BC0209" w:rsidP="00BC0209">
      <w:pPr>
        <w:suppressAutoHyphens w:val="0"/>
        <w:autoSpaceDE w:val="0"/>
        <w:autoSpaceDN w:val="0"/>
        <w:adjustRightInd w:val="0"/>
        <w:ind w:firstLine="709"/>
        <w:jc w:val="both"/>
        <w:rPr>
          <w:rFonts w:ascii="PT Astra Serif" w:hAnsi="PT Astra Serif" w:cs="Arial"/>
          <w:color w:val="000000"/>
          <w:sz w:val="28"/>
          <w:szCs w:val="28"/>
          <w:lang w:eastAsia="ru-RU"/>
        </w:rPr>
      </w:pPr>
      <w:r w:rsidRPr="001F59BD">
        <w:rPr>
          <w:rFonts w:ascii="PT Astra Serif" w:hAnsi="PT Astra Serif" w:cs="Arial"/>
          <w:color w:val="000000"/>
          <w:sz w:val="28"/>
          <w:szCs w:val="28"/>
          <w:lang w:eastAsia="ru-RU"/>
        </w:rPr>
        <w:t xml:space="preserve">«а) </w:t>
      </w:r>
      <w:r w:rsidRPr="001F59BD">
        <w:rPr>
          <w:rFonts w:ascii="PT Astra Serif" w:hAnsi="PT Astra Serif" w:cs="Arial"/>
          <w:sz w:val="28"/>
          <w:szCs w:val="28"/>
          <w:lang w:eastAsia="ru-RU"/>
        </w:rPr>
        <w:t>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Start"/>
      <w:r w:rsidRPr="001F59BD">
        <w:rPr>
          <w:rFonts w:ascii="PT Astra Serif" w:hAnsi="PT Astra Serif" w:cs="Arial"/>
          <w:color w:val="000000"/>
          <w:sz w:val="28"/>
          <w:szCs w:val="28"/>
          <w:lang w:eastAsia="ru-RU"/>
        </w:rPr>
        <w:t>;»</w:t>
      </w:r>
      <w:proofErr w:type="gramEnd"/>
      <w:r w:rsidRPr="001F59BD">
        <w:rPr>
          <w:rFonts w:ascii="PT Astra Serif" w:hAnsi="PT Astra Serif" w:cs="Arial"/>
          <w:color w:val="000000"/>
          <w:sz w:val="28"/>
          <w:szCs w:val="28"/>
          <w:lang w:eastAsia="ru-RU"/>
        </w:rPr>
        <w:t>;</w:t>
      </w: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в) подпункт «б» пункта 2 части 7:</w:t>
      </w:r>
    </w:p>
    <w:p w:rsidR="00BC0209" w:rsidRPr="001F59BD" w:rsidRDefault="00BC0209" w:rsidP="00BC0209">
      <w:pPr>
        <w:suppressAutoHyphens w:val="0"/>
        <w:autoSpaceDE w:val="0"/>
        <w:autoSpaceDN w:val="0"/>
        <w:adjustRightInd w:val="0"/>
        <w:ind w:firstLine="709"/>
        <w:jc w:val="both"/>
        <w:rPr>
          <w:rFonts w:ascii="PT Astra Serif" w:hAnsi="PT Astra Serif" w:cs="Arial"/>
          <w:color w:val="000000"/>
          <w:sz w:val="28"/>
          <w:szCs w:val="28"/>
          <w:lang w:eastAsia="ru-RU"/>
        </w:rPr>
      </w:pPr>
      <w:proofErr w:type="gramStart"/>
      <w:r w:rsidRPr="001F59BD">
        <w:rPr>
          <w:rFonts w:ascii="PT Astra Serif" w:hAnsi="PT Astra Serif" w:cs="Arial"/>
          <w:color w:val="000000"/>
          <w:sz w:val="28"/>
          <w:szCs w:val="28"/>
          <w:lang w:eastAsia="ru-RU"/>
        </w:rPr>
        <w:t xml:space="preserve">«б) </w:t>
      </w:r>
      <w:r w:rsidRPr="001F59BD">
        <w:rPr>
          <w:rFonts w:ascii="PT Astra Serif" w:hAnsi="PT Astra Serif" w:cs="Arial"/>
          <w:sz w:val="28"/>
          <w:szCs w:val="28"/>
          <w:lang w:eastAsia="ru-RU"/>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Тыва в порядке, установленном законом Республики Тыва</w:t>
      </w:r>
      <w:r w:rsidRPr="001F59BD">
        <w:rPr>
          <w:rFonts w:ascii="PT Astra Serif" w:hAnsi="PT Astra Serif" w:cs="Arial"/>
          <w:color w:val="000000"/>
          <w:sz w:val="28"/>
          <w:szCs w:val="28"/>
          <w:lang w:eastAsia="ru-RU"/>
        </w:rPr>
        <w:t>;»;</w:t>
      </w:r>
      <w:proofErr w:type="gramEnd"/>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3) статью 43 дополнить частью 6 следующего содержания:</w:t>
      </w:r>
    </w:p>
    <w:p w:rsidR="00BC0209" w:rsidRPr="001F59BD" w:rsidRDefault="00BC0209" w:rsidP="00BC0209">
      <w:pPr>
        <w:suppressAutoHyphens w:val="0"/>
        <w:autoSpaceDE w:val="0"/>
        <w:autoSpaceDN w:val="0"/>
        <w:adjustRightInd w:val="0"/>
        <w:ind w:firstLine="709"/>
        <w:jc w:val="both"/>
        <w:rPr>
          <w:rFonts w:ascii="PT Astra Serif" w:hAnsi="PT Astra Serif" w:cs="PT Astra Serif"/>
          <w:bCs/>
          <w:sz w:val="28"/>
          <w:szCs w:val="28"/>
          <w:lang w:eastAsia="ru-RU"/>
        </w:rPr>
      </w:pPr>
      <w:r w:rsidRPr="001F59BD">
        <w:rPr>
          <w:rFonts w:ascii="PT Astra Serif" w:hAnsi="PT Astra Serif"/>
          <w:sz w:val="28"/>
          <w:szCs w:val="28"/>
          <w:lang w:eastAsia="ru-RU"/>
        </w:rPr>
        <w:t xml:space="preserve">«6. </w:t>
      </w:r>
      <w:r w:rsidRPr="001F59BD">
        <w:rPr>
          <w:rFonts w:ascii="PT Astra Serif" w:hAnsi="PT Astra Serif" w:cs="PT Astra Serif"/>
          <w:bCs/>
          <w:sz w:val="28"/>
          <w:szCs w:val="28"/>
          <w:lang w:eastAsia="ru-RU"/>
        </w:rPr>
        <w:t>Органы местного самоуправления</w:t>
      </w:r>
      <w:r w:rsidRPr="001F59BD">
        <w:rPr>
          <w:rFonts w:ascii="PT Astra Serif" w:hAnsi="PT Astra Serif" w:cs="PT Astra Serif"/>
          <w:sz w:val="28"/>
          <w:szCs w:val="28"/>
          <w:lang w:eastAsia="ru-RU"/>
        </w:rPr>
        <w:t xml:space="preserve"> сельского поселения</w:t>
      </w:r>
      <w:r w:rsidRPr="001F59BD">
        <w:rPr>
          <w:rFonts w:ascii="PT Astra Serif" w:hAnsi="PT Astra Serif" w:cs="PT Astra Serif"/>
          <w:bCs/>
          <w:sz w:val="28"/>
          <w:szCs w:val="28"/>
          <w:lang w:eastAsia="ru-RU"/>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w:t>
      </w:r>
      <w:r w:rsidRPr="001F59BD">
        <w:rPr>
          <w:rFonts w:ascii="PT Astra Serif" w:hAnsi="PT Astra Serif" w:cs="PT Astra Serif"/>
          <w:sz w:val="28"/>
          <w:szCs w:val="28"/>
          <w:lang w:eastAsia="ru-RU"/>
        </w:rPr>
        <w:t xml:space="preserve"> сельского поселения</w:t>
      </w:r>
      <w:r w:rsidRPr="001F59BD">
        <w:rPr>
          <w:rFonts w:ascii="PT Astra Serif" w:hAnsi="PT Astra Serif" w:cs="PT Astra Serif"/>
          <w:bCs/>
          <w:sz w:val="28"/>
          <w:szCs w:val="28"/>
          <w:lang w:eastAsia="ru-RU"/>
        </w:rPr>
        <w:t>,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roofErr w:type="gramStart"/>
      <w:r w:rsidRPr="001F59BD">
        <w:rPr>
          <w:rFonts w:ascii="PT Astra Serif" w:hAnsi="PT Astra Serif" w:cs="PT Astra Serif"/>
          <w:bCs/>
          <w:sz w:val="28"/>
          <w:szCs w:val="28"/>
          <w:lang w:eastAsia="ru-RU"/>
        </w:rPr>
        <w:t>.»;</w:t>
      </w:r>
      <w:proofErr w:type="gramEnd"/>
    </w:p>
    <w:p w:rsidR="00BC0209" w:rsidRPr="001F59BD" w:rsidRDefault="00BC0209" w:rsidP="00BC0209">
      <w:pPr>
        <w:suppressAutoHyphens w:val="0"/>
        <w:ind w:firstLine="709"/>
        <w:jc w:val="both"/>
        <w:rPr>
          <w:rFonts w:ascii="PT Astra Serif" w:hAnsi="PT Astra Serif" w:cs="PT Astra Serif"/>
          <w:sz w:val="28"/>
          <w:szCs w:val="28"/>
          <w:lang w:eastAsia="ru-RU"/>
        </w:rPr>
      </w:pPr>
    </w:p>
    <w:p w:rsidR="00BC0209" w:rsidRPr="001F59BD" w:rsidRDefault="00BC0209" w:rsidP="00BC0209">
      <w:pPr>
        <w:suppressAutoHyphens w:val="0"/>
        <w:ind w:firstLine="709"/>
        <w:jc w:val="both"/>
        <w:rPr>
          <w:rFonts w:ascii="PT Astra Serif" w:hAnsi="PT Astra Serif" w:cs="PT Astra Serif"/>
          <w:sz w:val="28"/>
          <w:szCs w:val="28"/>
          <w:lang w:eastAsia="ru-RU"/>
        </w:rPr>
      </w:pPr>
      <w:r w:rsidRPr="001F59BD">
        <w:rPr>
          <w:rFonts w:ascii="PT Astra Serif" w:hAnsi="PT Astra Serif" w:cs="PT Astra Serif"/>
          <w:sz w:val="28"/>
          <w:szCs w:val="28"/>
          <w:lang w:eastAsia="ru-RU"/>
        </w:rPr>
        <w:t xml:space="preserve">5) дополнить главой </w:t>
      </w:r>
      <w:r w:rsidRPr="001F59BD">
        <w:rPr>
          <w:rFonts w:ascii="PT Astra Serif" w:hAnsi="PT Astra Serif" w:cs="PT Astra Serif"/>
          <w:sz w:val="28"/>
          <w:szCs w:val="28"/>
          <w:lang w:val="en-US" w:eastAsia="ru-RU"/>
        </w:rPr>
        <w:t>VI</w:t>
      </w:r>
      <w:r w:rsidRPr="001F59BD">
        <w:rPr>
          <w:rFonts w:ascii="PT Astra Serif" w:hAnsi="PT Astra Serif" w:cs="PT Astra Serif"/>
          <w:sz w:val="28"/>
          <w:szCs w:val="28"/>
          <w:vertAlign w:val="superscript"/>
          <w:lang w:eastAsia="ru-RU"/>
        </w:rPr>
        <w:t>1</w:t>
      </w:r>
      <w:r w:rsidRPr="001F59BD">
        <w:rPr>
          <w:rFonts w:ascii="PT Astra Serif" w:hAnsi="PT Astra Serif" w:cs="PT Astra Serif"/>
          <w:sz w:val="28"/>
          <w:szCs w:val="28"/>
          <w:lang w:eastAsia="ru-RU"/>
        </w:rPr>
        <w:t xml:space="preserve">  следующего содержания:</w:t>
      </w:r>
    </w:p>
    <w:p w:rsidR="00BC0209" w:rsidRPr="001F59BD" w:rsidRDefault="00BC0209" w:rsidP="00BC0209">
      <w:pPr>
        <w:suppressAutoHyphens w:val="0"/>
        <w:ind w:firstLine="709"/>
        <w:jc w:val="both"/>
        <w:rPr>
          <w:rFonts w:ascii="PT Astra Serif" w:hAnsi="PT Astra Serif" w:cs="Arial"/>
          <w:sz w:val="28"/>
          <w:szCs w:val="28"/>
          <w:lang w:eastAsia="ru-RU"/>
        </w:rPr>
      </w:pPr>
      <w:r w:rsidRPr="001F59BD">
        <w:rPr>
          <w:rFonts w:ascii="PT Astra Serif" w:hAnsi="PT Astra Serif" w:cs="PT Astra Serif"/>
          <w:sz w:val="28"/>
          <w:szCs w:val="28"/>
          <w:lang w:eastAsia="ru-RU"/>
        </w:rPr>
        <w:t>«</w:t>
      </w:r>
      <w:r w:rsidRPr="001F59BD">
        <w:rPr>
          <w:rFonts w:ascii="PT Astra Serif" w:hAnsi="PT Astra Serif" w:cs="PT Astra Serif"/>
          <w:b/>
          <w:sz w:val="28"/>
          <w:szCs w:val="28"/>
          <w:lang w:eastAsia="ru-RU"/>
        </w:rPr>
        <w:t xml:space="preserve">ГЛАВА </w:t>
      </w:r>
      <w:r w:rsidRPr="001F59BD">
        <w:rPr>
          <w:rFonts w:ascii="PT Astra Serif" w:hAnsi="PT Astra Serif" w:cs="PT Astra Serif"/>
          <w:b/>
          <w:sz w:val="28"/>
          <w:szCs w:val="28"/>
          <w:lang w:val="en-US" w:eastAsia="ru-RU"/>
        </w:rPr>
        <w:t>VI</w:t>
      </w:r>
      <w:r w:rsidRPr="001F59BD">
        <w:rPr>
          <w:rFonts w:ascii="PT Astra Serif" w:hAnsi="PT Astra Serif" w:cs="PT Astra Serif"/>
          <w:b/>
          <w:sz w:val="28"/>
          <w:szCs w:val="28"/>
          <w:vertAlign w:val="superscript"/>
          <w:lang w:eastAsia="ru-RU"/>
        </w:rPr>
        <w:t>1</w:t>
      </w:r>
      <w:r w:rsidRPr="001F59BD">
        <w:rPr>
          <w:rFonts w:ascii="PT Astra Serif" w:hAnsi="PT Astra Serif" w:cs="PT Astra Serif"/>
          <w:b/>
          <w:sz w:val="28"/>
          <w:szCs w:val="28"/>
          <w:lang w:eastAsia="ru-RU"/>
        </w:rPr>
        <w:t>.</w:t>
      </w:r>
      <w:r w:rsidRPr="001F59BD">
        <w:rPr>
          <w:rFonts w:ascii="PT Astra Serif" w:hAnsi="PT Astra Serif" w:cs="PT Astra Serif"/>
          <w:b/>
          <w:sz w:val="28"/>
          <w:szCs w:val="28"/>
          <w:vertAlign w:val="superscript"/>
          <w:lang w:eastAsia="ru-RU"/>
        </w:rPr>
        <w:t xml:space="preserve"> </w:t>
      </w:r>
      <w:r w:rsidRPr="001F59BD">
        <w:rPr>
          <w:rFonts w:ascii="PT Astra Serif" w:hAnsi="PT Astra Serif" w:cs="PT Astra Serif"/>
          <w:b/>
          <w:sz w:val="28"/>
          <w:szCs w:val="28"/>
          <w:lang w:eastAsia="ru-RU"/>
        </w:rPr>
        <w:t>МЕЖМУНИЦИПАЛЬНОЕ СОТРУДНИЧЕСТВО</w:t>
      </w: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r w:rsidRPr="001F59BD">
        <w:rPr>
          <w:rFonts w:ascii="PT Astra Serif" w:hAnsi="PT Astra Serif"/>
          <w:sz w:val="28"/>
          <w:szCs w:val="28"/>
          <w:lang w:eastAsia="ru-RU"/>
        </w:rPr>
        <w:t xml:space="preserve"> </w:t>
      </w:r>
      <w:r w:rsidRPr="001F59BD">
        <w:rPr>
          <w:rFonts w:ascii="PT Astra Serif" w:hAnsi="PT Astra Serif"/>
          <w:b/>
          <w:sz w:val="28"/>
          <w:szCs w:val="28"/>
          <w:lang w:eastAsia="ru-RU"/>
        </w:rPr>
        <w:t>Статья 50.1. Полномочия органов местного самоуправления сельского поселения в сфере межмуниципального сотрудничества</w:t>
      </w: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p>
    <w:p w:rsidR="00BC0209" w:rsidRPr="001F59BD" w:rsidRDefault="00BC0209" w:rsidP="00BC0209">
      <w:pPr>
        <w:suppressAutoHyphens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Органы местного самоуправления </w:t>
      </w:r>
      <w:r w:rsidRPr="001F59BD">
        <w:rPr>
          <w:rFonts w:ascii="PT Astra Serif" w:hAnsi="PT Astra Serif" w:cs="PT Astra Serif"/>
          <w:sz w:val="28"/>
          <w:szCs w:val="28"/>
          <w:lang w:eastAsia="ru-RU"/>
        </w:rPr>
        <w:t>сельского поселения</w:t>
      </w:r>
      <w:r w:rsidRPr="001F59BD">
        <w:rPr>
          <w:rFonts w:ascii="PT Astra Serif" w:hAnsi="PT Astra Serif"/>
          <w:sz w:val="28"/>
          <w:szCs w:val="28"/>
          <w:lang w:eastAsia="ru-RU"/>
        </w:rPr>
        <w:t xml:space="preserve"> осуществляют полномочия в сфере осуществления межмуниципального сотрудничества в соответствии с главой 9</w:t>
      </w:r>
      <w:r w:rsidRPr="001F59BD">
        <w:rPr>
          <w:rFonts w:ascii="PT Astra Serif" w:hAnsi="PT Astra Serif"/>
          <w:sz w:val="28"/>
          <w:szCs w:val="28"/>
          <w:vertAlign w:val="superscript"/>
          <w:lang w:eastAsia="ru-RU"/>
        </w:rPr>
        <w:t xml:space="preserve"> </w:t>
      </w:r>
      <w:r w:rsidRPr="001F59BD">
        <w:rPr>
          <w:rFonts w:ascii="PT Astra Serif" w:hAnsi="PT Astra Serif"/>
          <w:sz w:val="28"/>
          <w:szCs w:val="28"/>
          <w:lang w:eastAsia="ru-RU"/>
        </w:rPr>
        <w:t>Федерального закона «Об общих принципах организации местного самоуправления в Российской Федерации»</w:t>
      </w:r>
      <w:proofErr w:type="gramStart"/>
      <w:r w:rsidRPr="001F59BD">
        <w:rPr>
          <w:rFonts w:ascii="PT Astra Serif" w:hAnsi="PT Astra Serif"/>
          <w:sz w:val="28"/>
          <w:szCs w:val="28"/>
          <w:lang w:eastAsia="ru-RU"/>
        </w:rPr>
        <w:t>.»</w:t>
      </w:r>
      <w:proofErr w:type="gramEnd"/>
      <w:r w:rsidRPr="001F59BD">
        <w:rPr>
          <w:rFonts w:ascii="PT Astra Serif" w:hAnsi="PT Astra Serif"/>
          <w:sz w:val="28"/>
          <w:szCs w:val="28"/>
          <w:lang w:eastAsia="ru-RU"/>
        </w:rPr>
        <w:t>;</w:t>
      </w:r>
    </w:p>
    <w:p w:rsidR="00BC0209" w:rsidRPr="001F59BD" w:rsidRDefault="00BC0209" w:rsidP="00BC0209">
      <w:pPr>
        <w:suppressAutoHyphens w:val="0"/>
        <w:autoSpaceDE w:val="0"/>
        <w:autoSpaceDN w:val="0"/>
        <w:adjustRightInd w:val="0"/>
        <w:ind w:firstLine="709"/>
        <w:jc w:val="both"/>
        <w:rPr>
          <w:rFonts w:ascii="PT Astra Serif" w:hAnsi="PT Astra Serif" w:cs="Arial"/>
          <w:color w:val="000000"/>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cs="Arial"/>
          <w:bCs/>
          <w:color w:val="000000"/>
          <w:sz w:val="28"/>
          <w:szCs w:val="28"/>
          <w:lang w:eastAsia="ru-RU"/>
        </w:rPr>
      </w:pPr>
      <w:r w:rsidRPr="001F59BD">
        <w:rPr>
          <w:rFonts w:ascii="PT Astra Serif" w:hAnsi="PT Astra Serif" w:cs="Arial"/>
          <w:color w:val="000000"/>
          <w:sz w:val="28"/>
          <w:szCs w:val="28"/>
          <w:lang w:eastAsia="ru-RU"/>
        </w:rPr>
        <w:t>6) статью 55</w:t>
      </w:r>
      <w:r w:rsidRPr="001F59BD">
        <w:rPr>
          <w:rFonts w:ascii="PT Astra Serif" w:hAnsi="PT Astra Serif" w:cs="Arial"/>
          <w:b/>
          <w:bCs/>
          <w:color w:val="000000"/>
          <w:sz w:val="28"/>
          <w:szCs w:val="28"/>
          <w:lang w:eastAsia="ru-RU"/>
        </w:rPr>
        <w:t xml:space="preserve"> </w:t>
      </w:r>
      <w:r w:rsidRPr="001F59BD">
        <w:rPr>
          <w:rFonts w:ascii="PT Astra Serif" w:hAnsi="PT Astra Serif" w:cs="Arial"/>
          <w:bCs/>
          <w:color w:val="000000"/>
          <w:sz w:val="28"/>
          <w:szCs w:val="28"/>
          <w:lang w:eastAsia="ru-RU"/>
        </w:rPr>
        <w:t>дополнить частями 2.1 и 2.2 следующего содержания:</w:t>
      </w:r>
    </w:p>
    <w:p w:rsidR="00BC0209" w:rsidRPr="001F59BD" w:rsidRDefault="00BC0209" w:rsidP="00BC0209">
      <w:pPr>
        <w:suppressAutoHyphens w:val="0"/>
        <w:autoSpaceDE w:val="0"/>
        <w:autoSpaceDN w:val="0"/>
        <w:adjustRightInd w:val="0"/>
        <w:ind w:firstLine="709"/>
        <w:jc w:val="both"/>
        <w:rPr>
          <w:rFonts w:ascii="PT Astra Serif" w:hAnsi="PT Astra Serif" w:cs="Arial"/>
          <w:bCs/>
          <w:color w:val="000000"/>
          <w:sz w:val="28"/>
          <w:szCs w:val="28"/>
          <w:lang w:eastAsia="ru-RU"/>
        </w:rPr>
      </w:pPr>
      <w:r w:rsidRPr="001F59BD">
        <w:rPr>
          <w:rFonts w:ascii="PT Astra Serif" w:hAnsi="PT Astra Serif" w:cs="PT Astra Serif"/>
          <w:sz w:val="28"/>
          <w:szCs w:val="28"/>
          <w:lang w:eastAsia="ru-RU"/>
        </w:rPr>
        <w:lastRenderedPageBreak/>
        <w:t xml:space="preserve">«2.1. </w:t>
      </w:r>
      <w:r w:rsidRPr="001F59BD">
        <w:rPr>
          <w:rFonts w:ascii="PT Astra Serif" w:hAnsi="PT Astra Serif" w:cs="Arial"/>
          <w:sz w:val="28"/>
          <w:szCs w:val="28"/>
          <w:lang w:eastAsia="ru-RU"/>
        </w:rPr>
        <w:t>Глава Республики Тыва</w:t>
      </w:r>
      <w:r w:rsidRPr="001F59BD">
        <w:rPr>
          <w:rFonts w:ascii="PT Astra Serif" w:hAnsi="PT Astra Serif" w:cs="PT Astra Serif"/>
          <w:sz w:val="28"/>
          <w:szCs w:val="28"/>
          <w:lang w:eastAsia="ru-RU"/>
        </w:rPr>
        <w:t xml:space="preserve"> вправе вынести предупреждение, объявить выговор главе сельского поселения, председателю администрации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сельского поселения федеральными законами и (или) законами </w:t>
      </w:r>
      <w:r w:rsidRPr="001F59BD">
        <w:rPr>
          <w:rFonts w:ascii="PT Astra Serif" w:hAnsi="PT Astra Serif" w:cs="Arial"/>
          <w:sz w:val="28"/>
          <w:szCs w:val="28"/>
          <w:lang w:eastAsia="ru-RU"/>
        </w:rPr>
        <w:t>Республики Тыва</w:t>
      </w:r>
      <w:r w:rsidRPr="001F59BD">
        <w:rPr>
          <w:rFonts w:ascii="PT Astra Serif" w:hAnsi="PT Astra Serif" w:cs="PT Astra Serif"/>
          <w:sz w:val="28"/>
          <w:szCs w:val="28"/>
          <w:lang w:eastAsia="ru-RU"/>
        </w:rPr>
        <w:t>.</w:t>
      </w:r>
    </w:p>
    <w:p w:rsidR="00BC0209" w:rsidRPr="001F59BD" w:rsidRDefault="00BC0209" w:rsidP="00BC0209">
      <w:pPr>
        <w:suppressAutoHyphens w:val="0"/>
        <w:autoSpaceDE w:val="0"/>
        <w:autoSpaceDN w:val="0"/>
        <w:adjustRightInd w:val="0"/>
        <w:ind w:firstLine="709"/>
        <w:jc w:val="both"/>
        <w:rPr>
          <w:rFonts w:ascii="PT Astra Serif" w:hAnsi="PT Astra Serif" w:cs="Arial"/>
          <w:sz w:val="28"/>
          <w:szCs w:val="28"/>
          <w:lang w:eastAsia="ru-RU"/>
        </w:rPr>
      </w:pPr>
      <w:r w:rsidRPr="001F59BD">
        <w:rPr>
          <w:rFonts w:ascii="PT Astra Serif" w:hAnsi="PT Astra Serif" w:cs="Arial"/>
          <w:sz w:val="28"/>
          <w:szCs w:val="28"/>
          <w:lang w:eastAsia="ru-RU"/>
        </w:rPr>
        <w:t xml:space="preserve">2.2. </w:t>
      </w:r>
      <w:proofErr w:type="gramStart"/>
      <w:r w:rsidRPr="001F59BD">
        <w:rPr>
          <w:rFonts w:ascii="PT Astra Serif" w:hAnsi="PT Astra Serif" w:cs="Arial"/>
          <w:sz w:val="28"/>
          <w:szCs w:val="28"/>
          <w:lang w:eastAsia="ru-RU"/>
        </w:rPr>
        <w:t xml:space="preserve">Глава Республики Тыва вправе отрешить от должности главу </w:t>
      </w:r>
      <w:r w:rsidRPr="001F59BD">
        <w:rPr>
          <w:rFonts w:ascii="PT Astra Serif" w:hAnsi="PT Astra Serif" w:cs="PT Astra Serif"/>
          <w:sz w:val="28"/>
          <w:szCs w:val="28"/>
          <w:lang w:eastAsia="ru-RU"/>
        </w:rPr>
        <w:t>сельского поселения</w:t>
      </w:r>
      <w:r w:rsidRPr="001F59BD">
        <w:rPr>
          <w:rFonts w:ascii="PT Astra Serif" w:hAnsi="PT Astra Serif" w:cs="Arial"/>
          <w:sz w:val="28"/>
          <w:szCs w:val="28"/>
          <w:lang w:eastAsia="ru-RU"/>
        </w:rPr>
        <w:t>, председателя администрации</w:t>
      </w:r>
      <w:r w:rsidRPr="001F59BD">
        <w:rPr>
          <w:rFonts w:ascii="PT Astra Serif" w:hAnsi="PT Astra Serif" w:cs="PT Astra Serif"/>
          <w:sz w:val="28"/>
          <w:szCs w:val="28"/>
          <w:lang w:eastAsia="ru-RU"/>
        </w:rPr>
        <w:t xml:space="preserve"> сельского поселения</w:t>
      </w:r>
      <w:r w:rsidRPr="001F59BD">
        <w:rPr>
          <w:rFonts w:ascii="PT Astra Serif" w:hAnsi="PT Astra Serif" w:cs="Arial"/>
          <w:sz w:val="28"/>
          <w:szCs w:val="28"/>
          <w:lang w:eastAsia="ru-RU"/>
        </w:rPr>
        <w:t xml:space="preserve"> в случае, если в течение месяца со дня вынесения Главой Республики Тыва предупреждения, объявления выговора главе муниципального образования, главе местной администрации</w:t>
      </w:r>
      <w:r w:rsidRPr="001F59BD">
        <w:rPr>
          <w:rFonts w:ascii="PT Astra Serif" w:hAnsi="PT Astra Serif" w:cs="PT Astra Serif"/>
          <w:sz w:val="28"/>
          <w:szCs w:val="28"/>
          <w:lang w:eastAsia="ru-RU"/>
        </w:rPr>
        <w:t xml:space="preserve"> сельского поселения</w:t>
      </w:r>
      <w:r w:rsidRPr="001F59BD">
        <w:rPr>
          <w:rFonts w:ascii="PT Astra Serif" w:hAnsi="PT Astra Serif" w:cs="Arial"/>
          <w:sz w:val="28"/>
          <w:szCs w:val="28"/>
          <w:lang w:eastAsia="ru-RU"/>
        </w:rPr>
        <w:t xml:space="preserve"> в соответствии с частью 2</w:t>
      </w:r>
      <w:r w:rsidRPr="001F59BD">
        <w:rPr>
          <w:rFonts w:ascii="PT Astra Serif" w:hAnsi="PT Astra Serif" w:cs="Arial"/>
          <w:sz w:val="28"/>
          <w:szCs w:val="28"/>
          <w:vertAlign w:val="superscript"/>
          <w:lang w:eastAsia="ru-RU"/>
        </w:rPr>
        <w:t>1</w:t>
      </w:r>
      <w:r w:rsidRPr="001F59BD">
        <w:rPr>
          <w:rFonts w:ascii="PT Astra Serif" w:hAnsi="PT Astra Serif" w:cs="Arial"/>
          <w:sz w:val="28"/>
          <w:szCs w:val="28"/>
          <w:lang w:eastAsia="ru-RU"/>
        </w:rPr>
        <w:t xml:space="preserve"> статьи 74 </w:t>
      </w:r>
      <w:r w:rsidRPr="001F59BD">
        <w:rPr>
          <w:rFonts w:ascii="PT Astra Serif" w:eastAsia="Calibri" w:hAnsi="PT Astra Serif" w:cs="Arial"/>
          <w:sz w:val="28"/>
          <w:szCs w:val="28"/>
          <w:lang w:eastAsia="en-US"/>
        </w:rPr>
        <w:t>Федерального закона «Об общих принципах организации местного самоуправления в Российской Федерации»</w:t>
      </w:r>
      <w:r w:rsidRPr="001F59BD">
        <w:rPr>
          <w:rFonts w:ascii="PT Astra Serif" w:hAnsi="PT Astra Serif" w:cs="Arial"/>
          <w:sz w:val="28"/>
          <w:szCs w:val="28"/>
          <w:lang w:eastAsia="ru-RU"/>
        </w:rPr>
        <w:t xml:space="preserve"> главой </w:t>
      </w:r>
      <w:r w:rsidRPr="001F59BD">
        <w:rPr>
          <w:rFonts w:ascii="PT Astra Serif" w:hAnsi="PT Astra Serif" w:cs="PT Astra Serif"/>
          <w:sz w:val="28"/>
          <w:szCs w:val="28"/>
          <w:lang w:eastAsia="ru-RU"/>
        </w:rPr>
        <w:t>сельского поселения</w:t>
      </w:r>
      <w:r w:rsidRPr="001F59BD">
        <w:rPr>
          <w:rFonts w:ascii="PT Astra Serif" w:hAnsi="PT Astra Serif" w:cs="Arial"/>
          <w:sz w:val="28"/>
          <w:szCs w:val="28"/>
          <w:lang w:eastAsia="ru-RU"/>
        </w:rPr>
        <w:t>, председателем администрации</w:t>
      </w:r>
      <w:proofErr w:type="gramEnd"/>
      <w:r w:rsidRPr="001F59BD">
        <w:rPr>
          <w:rFonts w:ascii="PT Astra Serif" w:hAnsi="PT Astra Serif" w:cs="PT Astra Serif"/>
          <w:sz w:val="28"/>
          <w:szCs w:val="28"/>
          <w:lang w:eastAsia="ru-RU"/>
        </w:rPr>
        <w:t xml:space="preserve"> сельского поселения</w:t>
      </w:r>
      <w:r w:rsidRPr="001F59BD">
        <w:rPr>
          <w:rFonts w:ascii="PT Astra Serif" w:hAnsi="PT Astra Serif" w:cs="Arial"/>
          <w:sz w:val="28"/>
          <w:szCs w:val="28"/>
          <w:lang w:eastAsia="ru-RU"/>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Start"/>
      <w:r w:rsidRPr="001F59BD">
        <w:rPr>
          <w:rFonts w:ascii="PT Astra Serif" w:hAnsi="PT Astra Serif" w:cs="Arial"/>
          <w:sz w:val="28"/>
          <w:szCs w:val="28"/>
          <w:lang w:eastAsia="ru-RU"/>
        </w:rPr>
        <w:t>.</w:t>
      </w:r>
      <w:r w:rsidRPr="001F59BD">
        <w:rPr>
          <w:rFonts w:ascii="PT Astra Serif" w:hAnsi="PT Astra Serif" w:cs="PT Astra Serif"/>
          <w:sz w:val="28"/>
          <w:szCs w:val="28"/>
          <w:lang w:eastAsia="ru-RU"/>
        </w:rPr>
        <w:t>»;</w:t>
      </w:r>
      <w:proofErr w:type="gramEnd"/>
    </w:p>
    <w:p w:rsidR="00BC0209" w:rsidRPr="001F59BD" w:rsidRDefault="00BC0209" w:rsidP="00BC0209">
      <w:pPr>
        <w:suppressAutoHyphens w:val="0"/>
        <w:autoSpaceDE w:val="0"/>
        <w:autoSpaceDN w:val="0"/>
        <w:adjustRightInd w:val="0"/>
        <w:ind w:firstLine="709"/>
        <w:jc w:val="both"/>
        <w:outlineLvl w:val="0"/>
        <w:rPr>
          <w:rFonts w:ascii="PT Astra Serif" w:hAnsi="PT Astra Serif" w:cs="Arial"/>
          <w:color w:val="000000"/>
          <w:sz w:val="28"/>
          <w:szCs w:val="28"/>
          <w:lang w:eastAsia="ru-RU"/>
        </w:rPr>
      </w:pPr>
    </w:p>
    <w:p w:rsidR="00BC0209" w:rsidRPr="001F59BD" w:rsidRDefault="00BC0209" w:rsidP="00BC0209">
      <w:pPr>
        <w:suppressAutoHyphens w:val="0"/>
        <w:autoSpaceDE w:val="0"/>
        <w:autoSpaceDN w:val="0"/>
        <w:adjustRightInd w:val="0"/>
        <w:ind w:firstLine="709"/>
        <w:jc w:val="both"/>
        <w:outlineLvl w:val="0"/>
        <w:rPr>
          <w:rFonts w:ascii="PT Astra Serif" w:hAnsi="PT Astra Serif" w:cs="Arial"/>
          <w:sz w:val="28"/>
          <w:szCs w:val="28"/>
          <w:lang w:eastAsia="ru-RU"/>
        </w:rPr>
      </w:pPr>
      <w:r w:rsidRPr="001F59BD">
        <w:rPr>
          <w:rFonts w:ascii="PT Astra Serif" w:hAnsi="PT Astra Serif" w:cs="Arial"/>
          <w:color w:val="000000"/>
          <w:sz w:val="28"/>
          <w:szCs w:val="28"/>
          <w:lang w:eastAsia="ru-RU"/>
        </w:rPr>
        <w:t>7) г</w:t>
      </w:r>
      <w:r w:rsidRPr="001F59BD">
        <w:rPr>
          <w:rFonts w:ascii="PT Astra Serif" w:hAnsi="PT Astra Serif" w:cs="Arial"/>
          <w:sz w:val="28"/>
          <w:szCs w:val="28"/>
          <w:lang w:eastAsia="ru-RU"/>
        </w:rPr>
        <w:t xml:space="preserve">лаву </w:t>
      </w:r>
      <w:r w:rsidRPr="001F59BD">
        <w:rPr>
          <w:rFonts w:ascii="PT Astra Serif" w:hAnsi="PT Astra Serif" w:cs="Arial"/>
          <w:sz w:val="28"/>
          <w:szCs w:val="28"/>
          <w:lang w:val="en-US" w:eastAsia="ru-RU"/>
        </w:rPr>
        <w:t>VII</w:t>
      </w:r>
      <w:r w:rsidRPr="001F59BD">
        <w:rPr>
          <w:rFonts w:ascii="PT Astra Serif" w:hAnsi="PT Astra Serif" w:cs="Arial"/>
          <w:sz w:val="28"/>
          <w:szCs w:val="28"/>
          <w:lang w:eastAsia="ru-RU"/>
        </w:rPr>
        <w:t xml:space="preserve"> дополнить статьей 55.1 следующего содержания:</w:t>
      </w:r>
    </w:p>
    <w:p w:rsidR="00BC0209" w:rsidRPr="001F59BD" w:rsidRDefault="00BC0209" w:rsidP="00BC0209">
      <w:pPr>
        <w:suppressAutoHyphens w:val="0"/>
        <w:autoSpaceDE w:val="0"/>
        <w:autoSpaceDN w:val="0"/>
        <w:adjustRightInd w:val="0"/>
        <w:ind w:firstLine="709"/>
        <w:jc w:val="both"/>
        <w:outlineLvl w:val="0"/>
        <w:rPr>
          <w:rFonts w:ascii="PT Astra Serif" w:hAnsi="PT Astra Serif" w:cs="Arial"/>
          <w:sz w:val="28"/>
          <w:szCs w:val="28"/>
          <w:lang w:eastAsia="ru-RU"/>
        </w:rPr>
      </w:pPr>
      <w:r w:rsidRPr="001F59BD">
        <w:rPr>
          <w:rFonts w:ascii="PT Astra Serif" w:hAnsi="PT Astra Serif" w:cs="Arial"/>
          <w:sz w:val="28"/>
          <w:szCs w:val="28"/>
          <w:lang w:eastAsia="ru-RU"/>
        </w:rPr>
        <w:t xml:space="preserve"> «</w:t>
      </w:r>
      <w:r w:rsidRPr="001F59BD">
        <w:rPr>
          <w:rFonts w:ascii="PT Astra Serif" w:hAnsi="PT Astra Serif" w:cs="Arial"/>
          <w:b/>
          <w:sz w:val="28"/>
          <w:szCs w:val="28"/>
          <w:lang w:eastAsia="ru-RU"/>
        </w:rPr>
        <w:t>Статья 55.1.</w:t>
      </w:r>
      <w:r w:rsidRPr="001F59BD">
        <w:rPr>
          <w:rFonts w:ascii="PT Astra Serif" w:hAnsi="PT Astra Serif" w:cs="Arial"/>
          <w:sz w:val="28"/>
          <w:szCs w:val="28"/>
          <w:lang w:eastAsia="ru-RU"/>
        </w:rPr>
        <w:t xml:space="preserve"> </w:t>
      </w:r>
      <w:r w:rsidRPr="001F59BD">
        <w:rPr>
          <w:rFonts w:ascii="PT Astra Serif" w:hAnsi="PT Astra Serif" w:cs="PT Astra Serif"/>
          <w:b/>
          <w:bCs/>
          <w:sz w:val="28"/>
          <w:szCs w:val="28"/>
          <w:lang w:eastAsia="ru-RU"/>
        </w:rPr>
        <w:t xml:space="preserve">Удаление главы </w:t>
      </w:r>
      <w:r w:rsidRPr="001F59BD">
        <w:rPr>
          <w:rFonts w:ascii="PT Astra Serif" w:hAnsi="PT Astra Serif"/>
          <w:b/>
          <w:sz w:val="28"/>
          <w:szCs w:val="28"/>
          <w:lang w:eastAsia="ru-RU"/>
        </w:rPr>
        <w:t xml:space="preserve">сельского поселения </w:t>
      </w:r>
      <w:r w:rsidRPr="001F59BD">
        <w:rPr>
          <w:rFonts w:ascii="PT Astra Serif" w:hAnsi="PT Astra Serif" w:cs="PT Astra Serif"/>
          <w:b/>
          <w:bCs/>
          <w:sz w:val="28"/>
          <w:szCs w:val="28"/>
          <w:lang w:eastAsia="ru-RU"/>
        </w:rPr>
        <w:t>в отставку</w:t>
      </w:r>
      <w:r w:rsidRPr="001F59BD">
        <w:rPr>
          <w:rFonts w:ascii="PT Astra Serif" w:hAnsi="PT Astra Serif" w:cs="Arial"/>
          <w:sz w:val="28"/>
          <w:szCs w:val="28"/>
          <w:lang w:eastAsia="ru-RU"/>
        </w:rPr>
        <w:t xml:space="preserve"> </w:t>
      </w:r>
    </w:p>
    <w:p w:rsidR="00BC0209" w:rsidRPr="001F59BD" w:rsidRDefault="00BC0209" w:rsidP="00BC0209">
      <w:pPr>
        <w:suppressAutoHyphens w:val="0"/>
        <w:autoSpaceDE w:val="0"/>
        <w:autoSpaceDN w:val="0"/>
        <w:adjustRightInd w:val="0"/>
        <w:ind w:firstLine="709"/>
        <w:jc w:val="both"/>
        <w:outlineLvl w:val="0"/>
        <w:rPr>
          <w:rFonts w:ascii="PT Astra Serif" w:hAnsi="PT Astra Serif" w:cs="PT Astra Serif"/>
          <w:b/>
          <w:bCs/>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Хурал представителей </w:t>
      </w:r>
      <w:r w:rsidRPr="001F59BD">
        <w:rPr>
          <w:rFonts w:ascii="PT Astra Serif" w:hAnsi="PT Astra Serif" w:cs="PT Astra Serif"/>
          <w:sz w:val="28"/>
          <w:szCs w:val="28"/>
          <w:lang w:eastAsia="ru-RU"/>
        </w:rPr>
        <w:t>сельского поселения</w:t>
      </w:r>
      <w:r w:rsidRPr="001F59BD">
        <w:rPr>
          <w:rFonts w:ascii="PT Astra Serif" w:hAnsi="PT Astra Serif"/>
          <w:sz w:val="28"/>
          <w:szCs w:val="28"/>
          <w:lang w:eastAsia="ru-RU"/>
        </w:rPr>
        <w:t xml:space="preserve"> вправе удалить главу </w:t>
      </w:r>
      <w:r w:rsidRPr="001F59BD">
        <w:rPr>
          <w:rFonts w:ascii="PT Astra Serif" w:hAnsi="PT Astra Serif" w:cs="PT Astra Serif"/>
          <w:sz w:val="28"/>
          <w:szCs w:val="28"/>
          <w:lang w:eastAsia="ru-RU"/>
        </w:rPr>
        <w:t>сельского поселения</w:t>
      </w:r>
      <w:r w:rsidRPr="001F59BD">
        <w:rPr>
          <w:rFonts w:ascii="PT Astra Serif" w:hAnsi="PT Astra Serif"/>
          <w:sz w:val="28"/>
          <w:szCs w:val="28"/>
          <w:lang w:eastAsia="ru-RU"/>
        </w:rPr>
        <w:t xml:space="preserve"> в отставку по инициативе депутатов Хурала представителей </w:t>
      </w:r>
      <w:r w:rsidRPr="001F59BD">
        <w:rPr>
          <w:rFonts w:ascii="PT Astra Serif" w:hAnsi="PT Astra Serif" w:cs="PT Astra Serif"/>
          <w:sz w:val="28"/>
          <w:szCs w:val="28"/>
          <w:lang w:eastAsia="ru-RU"/>
        </w:rPr>
        <w:t>сельского поселения</w:t>
      </w:r>
      <w:r w:rsidRPr="001F59BD">
        <w:rPr>
          <w:rFonts w:ascii="PT Astra Serif" w:hAnsi="PT Astra Serif"/>
          <w:sz w:val="28"/>
          <w:szCs w:val="28"/>
          <w:lang w:eastAsia="ru-RU"/>
        </w:rPr>
        <w:t xml:space="preserve"> или по инициативе Главы Республики Тыва в соответствии со статьей 74</w:t>
      </w:r>
      <w:r w:rsidRPr="001F59BD">
        <w:rPr>
          <w:rFonts w:ascii="PT Astra Serif" w:hAnsi="PT Astra Serif"/>
          <w:sz w:val="28"/>
          <w:szCs w:val="28"/>
          <w:vertAlign w:val="superscript"/>
          <w:lang w:eastAsia="ru-RU"/>
        </w:rPr>
        <w:t xml:space="preserve">1 </w:t>
      </w:r>
      <w:r w:rsidRPr="001F59BD">
        <w:rPr>
          <w:rFonts w:ascii="PT Astra Serif" w:hAnsi="PT Astra Serif"/>
          <w:sz w:val="28"/>
          <w:szCs w:val="28"/>
          <w:lang w:eastAsia="ru-RU"/>
        </w:rPr>
        <w:t>Федерального закона «Об общих принципах организации местного самоуправления в Российской Федерации»</w:t>
      </w:r>
      <w:proofErr w:type="gramStart"/>
      <w:r w:rsidRPr="001F59BD">
        <w:rPr>
          <w:rFonts w:ascii="PT Astra Serif" w:hAnsi="PT Astra Serif"/>
          <w:sz w:val="28"/>
          <w:szCs w:val="28"/>
          <w:lang w:eastAsia="ru-RU"/>
        </w:rPr>
        <w:t>.»</w:t>
      </w:r>
      <w:proofErr w:type="gramEnd"/>
      <w:r w:rsidRPr="001F59BD">
        <w:rPr>
          <w:rFonts w:ascii="PT Astra Serif" w:hAnsi="PT Astra Serif"/>
          <w:sz w:val="28"/>
          <w:szCs w:val="28"/>
          <w:lang w:eastAsia="ru-RU"/>
        </w:rPr>
        <w:t>.</w:t>
      </w:r>
    </w:p>
    <w:p w:rsidR="00BC0209" w:rsidRPr="001F59BD" w:rsidRDefault="00BC0209" w:rsidP="00BC0209">
      <w:pPr>
        <w:suppressAutoHyphens w:val="0"/>
        <w:autoSpaceDE w:val="0"/>
        <w:autoSpaceDN w:val="0"/>
        <w:adjustRightInd w:val="0"/>
        <w:ind w:firstLine="709"/>
        <w:jc w:val="both"/>
        <w:rPr>
          <w:rFonts w:ascii="PT Astra Serif" w:hAnsi="PT Astra Serif"/>
          <w:sz w:val="28"/>
          <w:szCs w:val="28"/>
          <w:lang w:eastAsia="ru-RU"/>
        </w:rPr>
      </w:pP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r w:rsidRPr="001F59BD">
        <w:rPr>
          <w:rFonts w:ascii="PT Astra Serif" w:hAnsi="PT Astra Serif"/>
          <w:b/>
          <w:sz w:val="28"/>
          <w:szCs w:val="28"/>
          <w:lang w:eastAsia="ru-RU"/>
        </w:rPr>
        <w:t>Статья 2</w:t>
      </w:r>
    </w:p>
    <w:p w:rsidR="00BC0209" w:rsidRPr="001F59BD" w:rsidRDefault="00BC0209" w:rsidP="00BC0209">
      <w:pPr>
        <w:suppressAutoHyphens w:val="0"/>
        <w:autoSpaceDE w:val="0"/>
        <w:autoSpaceDN w:val="0"/>
        <w:adjustRightInd w:val="0"/>
        <w:ind w:firstLine="709"/>
        <w:jc w:val="both"/>
        <w:rPr>
          <w:rFonts w:ascii="PT Astra Serif" w:hAnsi="PT Astra Serif"/>
          <w:b/>
          <w:sz w:val="28"/>
          <w:szCs w:val="28"/>
          <w:lang w:eastAsia="ru-RU"/>
        </w:rPr>
      </w:pPr>
    </w:p>
    <w:p w:rsidR="00BC0209" w:rsidRPr="001F59BD" w:rsidRDefault="00BC0209" w:rsidP="00BC0209">
      <w:pPr>
        <w:widowControl w:val="0"/>
        <w:numPr>
          <w:ilvl w:val="0"/>
          <w:numId w:val="1"/>
        </w:numPr>
        <w:tabs>
          <w:tab w:val="left" w:pos="993"/>
        </w:tabs>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Главе </w:t>
      </w:r>
      <w:r w:rsidRPr="001F59BD">
        <w:rPr>
          <w:rFonts w:ascii="PT Astra Serif" w:hAnsi="PT Astra Serif" w:cs="PT Astra Serif"/>
          <w:sz w:val="28"/>
          <w:szCs w:val="28"/>
          <w:lang w:eastAsia="ru-RU"/>
        </w:rPr>
        <w:t>сельского поселения</w:t>
      </w:r>
      <w:r w:rsidRPr="001F59BD">
        <w:rPr>
          <w:rFonts w:ascii="PT Astra Serif" w:hAnsi="PT Astra Serif"/>
          <w:sz w:val="28"/>
          <w:szCs w:val="28"/>
          <w:lang w:eastAsia="ru-RU"/>
        </w:rPr>
        <w:t>:</w:t>
      </w:r>
    </w:p>
    <w:p w:rsidR="00BC0209" w:rsidRPr="001F59BD" w:rsidRDefault="00BC0209" w:rsidP="00BC0209">
      <w:pPr>
        <w:widowControl w:val="0"/>
        <w:numPr>
          <w:ilvl w:val="0"/>
          <w:numId w:val="2"/>
        </w:numPr>
        <w:tabs>
          <w:tab w:val="left" w:pos="0"/>
          <w:tab w:val="left" w:pos="993"/>
        </w:tabs>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направить настоящее решение в Управление Министерства юстиции Российской Федерации по Республике Тыва на государственную регистрацию в течение 15 дней со дня его принятия;</w:t>
      </w:r>
    </w:p>
    <w:p w:rsidR="00BC0209" w:rsidRPr="001F59BD" w:rsidRDefault="00BC0209" w:rsidP="00BC0209">
      <w:pPr>
        <w:widowControl w:val="0"/>
        <w:numPr>
          <w:ilvl w:val="0"/>
          <w:numId w:val="2"/>
        </w:numPr>
        <w:tabs>
          <w:tab w:val="left" w:pos="993"/>
        </w:tabs>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осуществить официальное опубликование настоящего решения в течение 7 дней со дня поступления уведомления о государственной регистрации муниципального правового акта;</w:t>
      </w:r>
    </w:p>
    <w:p w:rsidR="00BC0209" w:rsidRPr="001F59BD" w:rsidRDefault="00BC0209" w:rsidP="00BC0209">
      <w:pPr>
        <w:widowControl w:val="0"/>
        <w:numPr>
          <w:ilvl w:val="0"/>
          <w:numId w:val="2"/>
        </w:numPr>
        <w:tabs>
          <w:tab w:val="left" w:pos="993"/>
        </w:tabs>
        <w:suppressAutoHyphens w:val="0"/>
        <w:autoSpaceDE w:val="0"/>
        <w:autoSpaceDN w:val="0"/>
        <w:adjustRightInd w:val="0"/>
        <w:ind w:firstLine="709"/>
        <w:jc w:val="both"/>
        <w:rPr>
          <w:rFonts w:ascii="PT Astra Serif" w:hAnsi="PT Astra Serif"/>
          <w:sz w:val="28"/>
          <w:szCs w:val="28"/>
          <w:lang w:eastAsia="ru-RU"/>
        </w:rPr>
      </w:pPr>
      <w:r w:rsidRPr="001F59BD">
        <w:rPr>
          <w:rFonts w:ascii="PT Astra Serif" w:hAnsi="PT Astra Serif"/>
          <w:sz w:val="28"/>
          <w:szCs w:val="28"/>
          <w:lang w:eastAsia="ru-RU"/>
        </w:rPr>
        <w:t xml:space="preserve">направить в Управление Министерства юстиции Российской Федерации по Республике Тыва сведения об источнике и о дате официального опубликования настоящего решения в течение 10 дней со дня его официального опубликования. </w:t>
      </w:r>
    </w:p>
    <w:p w:rsidR="00BC0209" w:rsidRPr="001F59BD" w:rsidRDefault="00BC0209" w:rsidP="00BC0209">
      <w:pPr>
        <w:widowControl w:val="0"/>
        <w:numPr>
          <w:ilvl w:val="0"/>
          <w:numId w:val="1"/>
        </w:numPr>
        <w:tabs>
          <w:tab w:val="left" w:pos="993"/>
        </w:tabs>
        <w:suppressAutoHyphens w:val="0"/>
        <w:autoSpaceDE w:val="0"/>
        <w:autoSpaceDN w:val="0"/>
        <w:adjustRightInd w:val="0"/>
        <w:jc w:val="both"/>
        <w:rPr>
          <w:rFonts w:ascii="PT Astra Serif" w:hAnsi="PT Astra Serif"/>
          <w:sz w:val="28"/>
          <w:szCs w:val="28"/>
          <w:lang w:eastAsia="ru-RU"/>
        </w:rPr>
      </w:pPr>
      <w:r w:rsidRPr="001F59BD">
        <w:rPr>
          <w:rFonts w:ascii="PT Astra Serif" w:hAnsi="PT Astra Serif" w:cs="Arial"/>
          <w:sz w:val="28"/>
          <w:szCs w:val="28"/>
          <w:lang w:eastAsia="ru-RU"/>
        </w:rPr>
        <w:t xml:space="preserve">Настоящее решение вступает в силу со дня его официального </w:t>
      </w:r>
      <w:r>
        <w:rPr>
          <w:rFonts w:ascii="PT Astra Serif" w:hAnsi="PT Astra Serif" w:cs="Arial"/>
          <w:sz w:val="28"/>
          <w:szCs w:val="28"/>
          <w:lang w:eastAsia="ru-RU"/>
        </w:rPr>
        <w:t>о</w:t>
      </w:r>
      <w:r w:rsidRPr="001F59BD">
        <w:rPr>
          <w:rFonts w:ascii="PT Astra Serif" w:hAnsi="PT Astra Serif" w:cs="Arial"/>
          <w:sz w:val="28"/>
          <w:szCs w:val="28"/>
          <w:lang w:eastAsia="ru-RU"/>
        </w:rPr>
        <w:t>публикования</w:t>
      </w:r>
      <w:r w:rsidRPr="001F59BD">
        <w:rPr>
          <w:rFonts w:ascii="PT Astra Serif" w:hAnsi="PT Astra Serif"/>
          <w:sz w:val="28"/>
          <w:szCs w:val="28"/>
          <w:lang w:eastAsia="ru-RU"/>
        </w:rPr>
        <w:t>.</w:t>
      </w:r>
    </w:p>
    <w:p w:rsidR="00BC0209" w:rsidRPr="001F59BD" w:rsidRDefault="00BC0209" w:rsidP="00BC0209">
      <w:pPr>
        <w:tabs>
          <w:tab w:val="left" w:pos="993"/>
        </w:tabs>
        <w:suppressAutoHyphens w:val="0"/>
        <w:autoSpaceDE w:val="0"/>
        <w:autoSpaceDN w:val="0"/>
        <w:adjustRightInd w:val="0"/>
        <w:ind w:left="1069"/>
        <w:jc w:val="both"/>
        <w:rPr>
          <w:rFonts w:ascii="PT Astra Serif" w:hAnsi="PT Astra Serif"/>
          <w:sz w:val="28"/>
          <w:szCs w:val="28"/>
          <w:lang w:eastAsia="ru-RU"/>
        </w:rPr>
      </w:pPr>
    </w:p>
    <w:p w:rsidR="00BC0209" w:rsidRPr="001F59BD" w:rsidRDefault="00BC0209" w:rsidP="00BC0209">
      <w:pPr>
        <w:tabs>
          <w:tab w:val="left" w:pos="993"/>
        </w:tabs>
        <w:suppressAutoHyphens w:val="0"/>
        <w:autoSpaceDE w:val="0"/>
        <w:autoSpaceDN w:val="0"/>
        <w:adjustRightInd w:val="0"/>
        <w:ind w:left="1069"/>
        <w:jc w:val="both"/>
        <w:rPr>
          <w:rFonts w:ascii="PT Astra Serif" w:hAnsi="PT Astra Serif"/>
          <w:sz w:val="28"/>
          <w:szCs w:val="28"/>
          <w:lang w:eastAsia="ru-RU"/>
        </w:rPr>
      </w:pPr>
    </w:p>
    <w:p w:rsidR="00BC0209" w:rsidRPr="001F59BD" w:rsidRDefault="00BC0209" w:rsidP="00BC0209">
      <w:pPr>
        <w:tabs>
          <w:tab w:val="left" w:pos="993"/>
        </w:tabs>
        <w:suppressAutoHyphens w:val="0"/>
        <w:autoSpaceDE w:val="0"/>
        <w:autoSpaceDN w:val="0"/>
        <w:adjustRightInd w:val="0"/>
        <w:ind w:left="1069"/>
        <w:jc w:val="both"/>
        <w:rPr>
          <w:rFonts w:ascii="PT Astra Serif" w:hAnsi="PT Astra Serif"/>
          <w:sz w:val="28"/>
          <w:szCs w:val="28"/>
          <w:lang w:eastAsia="ru-RU"/>
        </w:rPr>
      </w:pPr>
    </w:p>
    <w:p w:rsidR="00BC0209" w:rsidRPr="001F59BD" w:rsidRDefault="00BC0209" w:rsidP="00BC0209">
      <w:pPr>
        <w:suppressAutoHyphens w:val="0"/>
        <w:spacing w:line="276" w:lineRule="auto"/>
        <w:rPr>
          <w:rFonts w:eastAsia="Calibri"/>
          <w:sz w:val="28"/>
          <w:szCs w:val="28"/>
          <w:lang w:eastAsia="en-US"/>
        </w:rPr>
      </w:pPr>
      <w:r w:rsidRPr="001F59BD">
        <w:rPr>
          <w:rFonts w:eastAsia="Calibri"/>
          <w:sz w:val="28"/>
          <w:szCs w:val="28"/>
          <w:lang w:eastAsia="en-US"/>
        </w:rPr>
        <w:lastRenderedPageBreak/>
        <w:t>Глава сумона - председатель Хурала представителей</w:t>
      </w:r>
    </w:p>
    <w:p w:rsidR="00BC0209" w:rsidRPr="001F59BD" w:rsidRDefault="00BC0209" w:rsidP="00BC0209">
      <w:pPr>
        <w:suppressAutoHyphens w:val="0"/>
        <w:spacing w:line="276" w:lineRule="auto"/>
        <w:rPr>
          <w:rFonts w:eastAsia="Calibri"/>
          <w:sz w:val="28"/>
          <w:szCs w:val="28"/>
          <w:lang w:eastAsia="en-US"/>
        </w:rPr>
      </w:pPr>
      <w:r w:rsidRPr="001F59BD">
        <w:rPr>
          <w:rFonts w:eastAsia="Calibri"/>
          <w:sz w:val="28"/>
          <w:szCs w:val="28"/>
          <w:lang w:eastAsia="en-US"/>
        </w:rPr>
        <w:t xml:space="preserve">сельского поселения </w:t>
      </w:r>
      <w:proofErr w:type="spellStart"/>
      <w:r w:rsidRPr="001F59BD">
        <w:rPr>
          <w:rFonts w:eastAsia="Calibri"/>
          <w:sz w:val="28"/>
          <w:szCs w:val="28"/>
          <w:lang w:eastAsia="en-US"/>
        </w:rPr>
        <w:t>сумона</w:t>
      </w:r>
      <w:proofErr w:type="spellEnd"/>
      <w:r w:rsidRPr="001F59BD">
        <w:rPr>
          <w:rFonts w:eastAsia="Calibri"/>
          <w:sz w:val="28"/>
          <w:szCs w:val="28"/>
          <w:lang w:eastAsia="en-US"/>
        </w:rPr>
        <w:t xml:space="preserve"> </w:t>
      </w:r>
      <w:proofErr w:type="spellStart"/>
      <w:r w:rsidRPr="001F59BD">
        <w:rPr>
          <w:rFonts w:eastAsia="Calibri"/>
          <w:sz w:val="28"/>
          <w:szCs w:val="28"/>
          <w:lang w:eastAsia="en-US"/>
        </w:rPr>
        <w:t>Суг-Аксы</w:t>
      </w:r>
      <w:proofErr w:type="spellEnd"/>
      <w:r w:rsidRPr="001F59BD">
        <w:rPr>
          <w:rFonts w:eastAsia="Calibri"/>
          <w:sz w:val="28"/>
          <w:szCs w:val="28"/>
          <w:lang w:eastAsia="en-US"/>
        </w:rPr>
        <w:t xml:space="preserve"> Сут-Хольского</w:t>
      </w:r>
    </w:p>
    <w:p w:rsidR="00BC0209" w:rsidRPr="001F59BD" w:rsidRDefault="00BC0209" w:rsidP="00BC0209">
      <w:pPr>
        <w:suppressAutoHyphens w:val="0"/>
        <w:spacing w:line="276" w:lineRule="auto"/>
        <w:rPr>
          <w:rFonts w:eastAsia="Calibri"/>
          <w:sz w:val="28"/>
          <w:szCs w:val="28"/>
          <w:lang w:eastAsia="en-US"/>
        </w:rPr>
      </w:pPr>
      <w:r w:rsidRPr="001F59BD">
        <w:rPr>
          <w:rFonts w:eastAsia="Calibri"/>
          <w:sz w:val="28"/>
          <w:szCs w:val="28"/>
          <w:lang w:eastAsia="en-US"/>
        </w:rPr>
        <w:t>кожууна Республики Тыва:                                                                   Ондар Я.Х.</w:t>
      </w:r>
    </w:p>
    <w:p w:rsidR="00BC0209" w:rsidRPr="001F59BD" w:rsidRDefault="00BC0209" w:rsidP="00BC0209">
      <w:pPr>
        <w:suppressAutoHyphens w:val="0"/>
        <w:spacing w:line="276" w:lineRule="auto"/>
        <w:rPr>
          <w:rFonts w:eastAsia="Calibri"/>
          <w:sz w:val="28"/>
          <w:szCs w:val="28"/>
          <w:lang w:eastAsia="en-US"/>
        </w:rPr>
      </w:pPr>
    </w:p>
    <w:p w:rsidR="00BC0209" w:rsidRPr="00DC1286" w:rsidRDefault="00BC0209" w:rsidP="00BC0209">
      <w:pPr>
        <w:shd w:val="clear" w:color="auto" w:fill="FFFFFF"/>
        <w:spacing w:after="240"/>
        <w:ind w:firstLine="851"/>
        <w:jc w:val="both"/>
        <w:rPr>
          <w:bCs/>
          <w:spacing w:val="-4"/>
          <w:sz w:val="28"/>
          <w:szCs w:val="28"/>
        </w:rPr>
      </w:pPr>
    </w:p>
    <w:p w:rsidR="00C8124A" w:rsidRDefault="00C8124A"/>
    <w:sectPr w:rsidR="00C8124A" w:rsidSect="00A300C6">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213E6"/>
    <w:multiLevelType w:val="hybridMultilevel"/>
    <w:tmpl w:val="2AF8DB28"/>
    <w:lvl w:ilvl="0" w:tplc="C29202F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20B44D37"/>
    <w:multiLevelType w:val="hybridMultilevel"/>
    <w:tmpl w:val="29563B5A"/>
    <w:lvl w:ilvl="0" w:tplc="640EEF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F4F61"/>
    <w:rsid w:val="003F4F61"/>
    <w:rsid w:val="00750A58"/>
    <w:rsid w:val="00A01876"/>
    <w:rsid w:val="00BC0209"/>
    <w:rsid w:val="00C8124A"/>
    <w:rsid w:val="00DF2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0C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0C6"/>
    <w:pPr>
      <w:suppressAutoHyphens/>
      <w:spacing w:after="0" w:line="240" w:lineRule="auto"/>
    </w:pPr>
    <w:rPr>
      <w:rFonts w:ascii="Times New Roman" w:eastAsia="Times New Roman" w:hAnsi="Times New Roman" w:cs="Times New Roman"/>
      <w:sz w:val="24"/>
      <w:szCs w:val="24"/>
      <w:lang w:eastAsia="ar-SA"/>
    </w:rPr>
  </w:style>
  <w:style w:type="table" w:styleId="a4">
    <w:name w:val="Table Grid"/>
    <w:basedOn w:val="a1"/>
    <w:uiPriority w:val="59"/>
    <w:rsid w:val="00DF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20C6"/>
    <w:rPr>
      <w:rFonts w:ascii="Tahoma" w:hAnsi="Tahoma" w:cs="Tahoma"/>
      <w:sz w:val="16"/>
      <w:szCs w:val="16"/>
    </w:rPr>
  </w:style>
  <w:style w:type="character" w:customStyle="1" w:styleId="a6">
    <w:name w:val="Текст выноски Знак"/>
    <w:basedOn w:val="a0"/>
    <w:link w:val="a5"/>
    <w:uiPriority w:val="99"/>
    <w:semiHidden/>
    <w:rsid w:val="00DF20C6"/>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0C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0C6"/>
    <w:pPr>
      <w:suppressAutoHyphens/>
      <w:spacing w:after="0" w:line="240" w:lineRule="auto"/>
    </w:pPr>
    <w:rPr>
      <w:rFonts w:ascii="Times New Roman" w:eastAsia="Times New Roman" w:hAnsi="Times New Roman" w:cs="Times New Roman"/>
      <w:sz w:val="24"/>
      <w:szCs w:val="24"/>
      <w:lang w:eastAsia="ar-SA"/>
    </w:rPr>
  </w:style>
  <w:style w:type="table" w:styleId="a4">
    <w:name w:val="Table Grid"/>
    <w:basedOn w:val="a1"/>
    <w:uiPriority w:val="59"/>
    <w:rsid w:val="00DF2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20C6"/>
    <w:rPr>
      <w:rFonts w:ascii="Tahoma" w:hAnsi="Tahoma" w:cs="Tahoma"/>
      <w:sz w:val="16"/>
      <w:szCs w:val="16"/>
    </w:rPr>
  </w:style>
  <w:style w:type="character" w:customStyle="1" w:styleId="a6">
    <w:name w:val="Текст выноски Знак"/>
    <w:basedOn w:val="a0"/>
    <w:link w:val="a5"/>
    <w:uiPriority w:val="99"/>
    <w:semiHidden/>
    <w:rsid w:val="00DF20C6"/>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5804</Characters>
  <Application>Microsoft Office Word</Application>
  <DocSecurity>0</DocSecurity>
  <Lines>48</Lines>
  <Paragraphs>13</Paragraphs>
  <ScaleCrop>false</ScaleCrop>
  <Company>SPecialiST RePack</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2022</cp:lastModifiedBy>
  <cp:revision>2</cp:revision>
  <dcterms:created xsi:type="dcterms:W3CDTF">2025-12-18T04:58:00Z</dcterms:created>
  <dcterms:modified xsi:type="dcterms:W3CDTF">2025-12-18T04:58:00Z</dcterms:modified>
</cp:coreProperties>
</file>