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0" w:type="auto"/>
        <w:tblBorders>
          <w:bottom w:val="single" w:sz="4" w:space="0" w:color="auto"/>
        </w:tblBorders>
        <w:tblLook w:val="01E0"/>
      </w:tblPr>
      <w:tblGrid>
        <w:gridCol w:w="3867"/>
        <w:gridCol w:w="2324"/>
        <w:gridCol w:w="3662"/>
      </w:tblGrid>
      <w:tr w:rsidR="00B7729C" w:rsidRPr="00B7729C" w:rsidTr="00B7729C">
        <w:trPr>
          <w:trHeight w:val="1560"/>
        </w:trPr>
        <w:tc>
          <w:tcPr>
            <w:tcW w:w="3528" w:type="dxa"/>
            <w:tcBorders>
              <w:bottom w:val="thinThickSmallGap" w:sz="24" w:space="0" w:color="auto"/>
            </w:tcBorders>
          </w:tcPr>
          <w:p w:rsidR="00C54269" w:rsidRPr="00C54269" w:rsidRDefault="00C54269" w:rsidP="00C54269">
            <w:pPr>
              <w:pStyle w:val="1"/>
              <w:ind w:firstLine="0"/>
              <w:jc w:val="center"/>
              <w:rPr>
                <w:i w:val="0"/>
              </w:rPr>
            </w:pPr>
            <w:r w:rsidRPr="00C54269">
              <w:rPr>
                <w:i w:val="0"/>
              </w:rPr>
              <w:t>Тыва Республика</w:t>
            </w:r>
          </w:p>
          <w:p w:rsidR="00C54269" w:rsidRPr="00C54269" w:rsidRDefault="00C54269" w:rsidP="00C54269">
            <w:pPr>
              <w:pStyle w:val="1"/>
              <w:ind w:firstLine="0"/>
              <w:jc w:val="center"/>
              <w:rPr>
                <w:i w:val="0"/>
              </w:rPr>
            </w:pPr>
            <w:proofErr w:type="spellStart"/>
            <w:r w:rsidRPr="00C54269">
              <w:rPr>
                <w:i w:val="0"/>
              </w:rPr>
              <w:t>Сут-Холкожууннун</w:t>
            </w:r>
            <w:proofErr w:type="spellEnd"/>
          </w:p>
          <w:p w:rsidR="00C54269" w:rsidRDefault="00C54269" w:rsidP="00C54269">
            <w:pPr>
              <w:pStyle w:val="1"/>
              <w:ind w:firstLine="0"/>
              <w:jc w:val="center"/>
              <w:rPr>
                <w:i w:val="0"/>
              </w:rPr>
            </w:pPr>
            <w:proofErr w:type="spellStart"/>
            <w:r w:rsidRPr="00C54269">
              <w:rPr>
                <w:i w:val="0"/>
              </w:rPr>
              <w:t>кодээчурт</w:t>
            </w:r>
            <w:r w:rsidR="00E35790">
              <w:rPr>
                <w:i w:val="0"/>
              </w:rPr>
              <w:t>т</w:t>
            </w:r>
            <w:r w:rsidRPr="00C54269">
              <w:rPr>
                <w:i w:val="0"/>
              </w:rPr>
              <w:t>акчылыг</w:t>
            </w:r>
            <w:r w:rsidR="00E35790">
              <w:rPr>
                <w:i w:val="0"/>
              </w:rPr>
              <w:t>ч</w:t>
            </w:r>
            <w:r w:rsidRPr="00C54269">
              <w:rPr>
                <w:i w:val="0"/>
              </w:rPr>
              <w:t>ериАк-Даш</w:t>
            </w:r>
            <w:proofErr w:type="spellEnd"/>
            <w:r w:rsidRPr="00C54269">
              <w:rPr>
                <w:i w:val="0"/>
              </w:rPr>
              <w:t xml:space="preserve"> </w:t>
            </w:r>
            <w:proofErr w:type="spellStart"/>
            <w:r w:rsidRPr="00C54269">
              <w:rPr>
                <w:i w:val="0"/>
              </w:rPr>
              <w:t>сумузунун</w:t>
            </w:r>
            <w:proofErr w:type="spellEnd"/>
          </w:p>
          <w:p w:rsidR="00C54269" w:rsidRPr="00C54269" w:rsidRDefault="00C54269" w:rsidP="00C54269">
            <w:pPr>
              <w:pStyle w:val="1"/>
              <w:ind w:firstLine="0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толээлекчилер</w:t>
            </w:r>
            <w:proofErr w:type="spellEnd"/>
            <w:r>
              <w:rPr>
                <w:i w:val="0"/>
              </w:rPr>
              <w:t xml:space="preserve"> Хуралы</w:t>
            </w:r>
          </w:p>
          <w:p w:rsidR="00B7729C" w:rsidRPr="003F5F47" w:rsidRDefault="00B7729C" w:rsidP="00C54269">
            <w:pPr>
              <w:pStyle w:val="a3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thinThickSmallGap" w:sz="24" w:space="0" w:color="auto"/>
            </w:tcBorders>
          </w:tcPr>
          <w:p w:rsidR="00B7729C" w:rsidRPr="003F5F47" w:rsidRDefault="00C54269" w:rsidP="00B772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17780</wp:posOffset>
                  </wp:positionV>
                  <wp:extent cx="1041400" cy="1028700"/>
                  <wp:effectExtent l="0" t="0" r="0" b="0"/>
                  <wp:wrapSquare wrapText="right"/>
                  <wp:docPr id="2" name="Рисунок 2" descr="Описание: Сут-Хольский кожуун-ПП-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Сут-Хольский кожуун-ПП-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729C" w:rsidRPr="003F5F47" w:rsidRDefault="00B7729C" w:rsidP="00B772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703" w:type="dxa"/>
            <w:tcBorders>
              <w:bottom w:val="thinThickSmallGap" w:sz="24" w:space="0" w:color="auto"/>
            </w:tcBorders>
          </w:tcPr>
          <w:p w:rsidR="00C54269" w:rsidRPr="007B1A7B" w:rsidRDefault="00C54269" w:rsidP="00C54269">
            <w:pPr>
              <w:pStyle w:val="1"/>
              <w:ind w:firstLine="0"/>
              <w:jc w:val="center"/>
              <w:rPr>
                <w:i w:val="0"/>
              </w:rPr>
            </w:pPr>
            <w:r w:rsidRPr="007B1A7B">
              <w:rPr>
                <w:i w:val="0"/>
              </w:rPr>
              <w:t>Республика Тыва</w:t>
            </w:r>
          </w:p>
          <w:p w:rsidR="00C54269" w:rsidRPr="007B1A7B" w:rsidRDefault="00C54269" w:rsidP="00C54269">
            <w:pPr>
              <w:pStyle w:val="1"/>
              <w:ind w:firstLine="0"/>
              <w:jc w:val="center"/>
              <w:rPr>
                <w:i w:val="0"/>
              </w:rPr>
            </w:pPr>
            <w:proofErr w:type="spellStart"/>
            <w:r w:rsidRPr="007B1A7B">
              <w:rPr>
                <w:i w:val="0"/>
              </w:rPr>
              <w:t>Сут-Хольскийкожуун</w:t>
            </w:r>
            <w:proofErr w:type="spellEnd"/>
          </w:p>
          <w:p w:rsidR="00C54269" w:rsidRPr="007B1A7B" w:rsidRDefault="00C54269" w:rsidP="00C54269">
            <w:pPr>
              <w:pStyle w:val="1"/>
              <w:ind w:firstLine="0"/>
              <w:jc w:val="center"/>
              <w:rPr>
                <w:i w:val="0"/>
              </w:rPr>
            </w:pPr>
            <w:r w:rsidRPr="007B1A7B">
              <w:rPr>
                <w:i w:val="0"/>
              </w:rPr>
              <w:t>Хурал представителей</w:t>
            </w:r>
          </w:p>
          <w:p w:rsidR="00C54269" w:rsidRPr="007B1A7B" w:rsidRDefault="00C54269" w:rsidP="00C54269">
            <w:pPr>
              <w:pStyle w:val="1"/>
              <w:ind w:firstLine="0"/>
              <w:jc w:val="center"/>
              <w:rPr>
                <w:i w:val="0"/>
              </w:rPr>
            </w:pPr>
            <w:r w:rsidRPr="007B1A7B">
              <w:rPr>
                <w:i w:val="0"/>
              </w:rPr>
              <w:t>сельского поселения</w:t>
            </w:r>
          </w:p>
          <w:p w:rsidR="00C54269" w:rsidRPr="003F5F47" w:rsidRDefault="00C54269" w:rsidP="00C5426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B1A7B">
              <w:rPr>
                <w:rFonts w:ascii="Times New Roman" w:hAnsi="Times New Roman" w:cs="Times New Roman"/>
                <w:b/>
                <w:sz w:val="28"/>
                <w:szCs w:val="28"/>
              </w:rPr>
              <w:t>сумон Ак-Дашский</w:t>
            </w:r>
          </w:p>
        </w:tc>
      </w:tr>
    </w:tbl>
    <w:p w:rsidR="002C2982" w:rsidRPr="00486DD3" w:rsidRDefault="00C54269" w:rsidP="002C2982">
      <w:pPr>
        <w:pStyle w:val="a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668150</w:t>
      </w:r>
      <w:r w:rsidR="002C2982" w:rsidRPr="00B50065">
        <w:rPr>
          <w:rFonts w:ascii="Times New Roman" w:hAnsi="Times New Roman" w:cs="Times New Roman"/>
          <w:sz w:val="20"/>
        </w:rPr>
        <w:t xml:space="preserve">, Республика Тыва, </w:t>
      </w:r>
      <w:proofErr w:type="spellStart"/>
      <w:r w:rsidR="002C2982" w:rsidRPr="00B50065">
        <w:rPr>
          <w:rFonts w:ascii="Times New Roman" w:hAnsi="Times New Roman" w:cs="Times New Roman"/>
          <w:sz w:val="20"/>
        </w:rPr>
        <w:t>Сут-Хольскийкожуун</w:t>
      </w:r>
      <w:proofErr w:type="spellEnd"/>
      <w:r w:rsidR="002C2982" w:rsidRPr="00B50065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D03D68" w:rsidRPr="00B50065">
        <w:rPr>
          <w:rFonts w:ascii="Times New Roman" w:hAnsi="Times New Roman" w:cs="Times New Roman"/>
          <w:sz w:val="20"/>
        </w:rPr>
        <w:t>с.Ак-Даш</w:t>
      </w:r>
      <w:proofErr w:type="spellEnd"/>
      <w:r w:rsidR="00D03D68" w:rsidRPr="00B50065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D03D68" w:rsidRPr="00B50065">
        <w:rPr>
          <w:rFonts w:ascii="Times New Roman" w:hAnsi="Times New Roman" w:cs="Times New Roman"/>
          <w:sz w:val="20"/>
        </w:rPr>
        <w:t>ул.Найырал</w:t>
      </w:r>
      <w:proofErr w:type="spellEnd"/>
      <w:r w:rsidR="00D03D68" w:rsidRPr="00B50065">
        <w:rPr>
          <w:rFonts w:ascii="Times New Roman" w:hAnsi="Times New Roman" w:cs="Times New Roman"/>
          <w:sz w:val="20"/>
        </w:rPr>
        <w:t xml:space="preserve"> 37</w:t>
      </w:r>
    </w:p>
    <w:p w:rsidR="002C2982" w:rsidRPr="00486DD3" w:rsidRDefault="002C2982" w:rsidP="00486DD3">
      <w:pPr>
        <w:jc w:val="both"/>
        <w:rPr>
          <w:rFonts w:ascii="Times New Roman" w:hAnsi="Times New Roman" w:cs="Times New Roman"/>
          <w:b/>
        </w:rPr>
      </w:pPr>
    </w:p>
    <w:p w:rsidR="002C2982" w:rsidRPr="00486DD3" w:rsidRDefault="002C2982" w:rsidP="00486D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DD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C2982" w:rsidRPr="00486DD3" w:rsidRDefault="002C2982" w:rsidP="00486D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DD3">
        <w:rPr>
          <w:rFonts w:ascii="Times New Roman" w:hAnsi="Times New Roman" w:cs="Times New Roman"/>
          <w:b/>
          <w:sz w:val="28"/>
          <w:szCs w:val="28"/>
        </w:rPr>
        <w:t>Хурала представите</w:t>
      </w:r>
      <w:r w:rsidR="00D03D68">
        <w:rPr>
          <w:rFonts w:ascii="Times New Roman" w:hAnsi="Times New Roman" w:cs="Times New Roman"/>
          <w:b/>
          <w:sz w:val="28"/>
          <w:szCs w:val="28"/>
        </w:rPr>
        <w:t>лей сумона Ак-Даш</w:t>
      </w:r>
      <w:r w:rsidR="00CE6193">
        <w:rPr>
          <w:rFonts w:ascii="Times New Roman" w:hAnsi="Times New Roman" w:cs="Times New Roman"/>
          <w:b/>
          <w:sz w:val="28"/>
          <w:szCs w:val="28"/>
        </w:rPr>
        <w:t>ский</w:t>
      </w:r>
    </w:p>
    <w:p w:rsidR="002C2982" w:rsidRPr="00B50065" w:rsidRDefault="002C2982" w:rsidP="00486D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065">
        <w:rPr>
          <w:rFonts w:ascii="Times New Roman" w:hAnsi="Times New Roman" w:cs="Times New Roman"/>
          <w:b/>
          <w:sz w:val="28"/>
          <w:szCs w:val="28"/>
        </w:rPr>
        <w:t>Сут-Хольского кожууна Республики Тыва</w:t>
      </w:r>
    </w:p>
    <w:p w:rsidR="002C2982" w:rsidRPr="00B50065" w:rsidRDefault="002C2982" w:rsidP="00486D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729C" w:rsidRPr="007B1A7B" w:rsidRDefault="00D03D68" w:rsidP="00486D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1A7B">
        <w:rPr>
          <w:rFonts w:ascii="Times New Roman" w:hAnsi="Times New Roman" w:cs="Times New Roman"/>
          <w:sz w:val="28"/>
          <w:szCs w:val="28"/>
        </w:rPr>
        <w:t>«22</w:t>
      </w:r>
      <w:r w:rsidR="00486DD3" w:rsidRPr="007B1A7B">
        <w:rPr>
          <w:rFonts w:ascii="Times New Roman" w:hAnsi="Times New Roman" w:cs="Times New Roman"/>
          <w:sz w:val="28"/>
          <w:szCs w:val="28"/>
        </w:rPr>
        <w:t>»</w:t>
      </w:r>
      <w:r w:rsidR="002C2982" w:rsidRPr="007B1A7B">
        <w:rPr>
          <w:rFonts w:ascii="Times New Roman" w:hAnsi="Times New Roman" w:cs="Times New Roman"/>
          <w:sz w:val="28"/>
          <w:szCs w:val="28"/>
        </w:rPr>
        <w:t>ноября 20</w:t>
      </w:r>
      <w:r w:rsidR="00486DD3" w:rsidRPr="007B1A7B">
        <w:rPr>
          <w:rFonts w:ascii="Times New Roman" w:hAnsi="Times New Roman" w:cs="Times New Roman"/>
          <w:sz w:val="28"/>
          <w:szCs w:val="28"/>
        </w:rPr>
        <w:t>22</w:t>
      </w:r>
      <w:r w:rsidR="002C2982" w:rsidRPr="007B1A7B">
        <w:rPr>
          <w:rFonts w:ascii="Times New Roman" w:hAnsi="Times New Roman" w:cs="Times New Roman"/>
          <w:sz w:val="28"/>
          <w:szCs w:val="28"/>
        </w:rPr>
        <w:t xml:space="preserve">г </w:t>
      </w:r>
      <w:r w:rsidRPr="007B1A7B">
        <w:rPr>
          <w:rFonts w:ascii="Times New Roman" w:hAnsi="Times New Roman" w:cs="Times New Roman"/>
          <w:sz w:val="28"/>
          <w:szCs w:val="28"/>
        </w:rPr>
        <w:t xml:space="preserve">               с. Ак-Даш</w:t>
      </w:r>
      <w:r w:rsidR="002E7FCD" w:rsidRPr="007B1A7B">
        <w:rPr>
          <w:rFonts w:ascii="Times New Roman" w:hAnsi="Times New Roman" w:cs="Times New Roman"/>
          <w:sz w:val="28"/>
          <w:szCs w:val="28"/>
        </w:rPr>
        <w:t xml:space="preserve">      № </w:t>
      </w:r>
      <w:r w:rsidR="00C54269" w:rsidRPr="007B1A7B">
        <w:rPr>
          <w:rFonts w:ascii="Times New Roman" w:hAnsi="Times New Roman" w:cs="Times New Roman"/>
          <w:sz w:val="28"/>
          <w:szCs w:val="28"/>
        </w:rPr>
        <w:t>59</w:t>
      </w:r>
    </w:p>
    <w:p w:rsidR="003C5351" w:rsidRPr="007B1A7B" w:rsidRDefault="003C5351" w:rsidP="00486DD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484D" w:rsidRPr="00486DD3" w:rsidRDefault="00F4484D" w:rsidP="00486D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Об установлении и введении в действие налога</w:t>
      </w:r>
    </w:p>
    <w:p w:rsidR="003C5351" w:rsidRDefault="00F4484D" w:rsidP="005875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на имущество физических лиц</w:t>
      </w:r>
    </w:p>
    <w:p w:rsidR="00587593" w:rsidRPr="00486DD3" w:rsidRDefault="00587593" w:rsidP="005875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86DD3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5" w:history="1">
        <w:r w:rsidRPr="00486DD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N 131-ФЗ</w:t>
        </w:r>
      </w:hyperlink>
      <w:r w:rsidRPr="00486DD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6" w:history="1">
        <w:r w:rsidRPr="00486DD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главой 32</w:t>
        </w:r>
      </w:hyperlink>
      <w:r w:rsidRPr="00486DD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руководствуясь </w:t>
      </w:r>
      <w:r w:rsidR="00CE6193">
        <w:rPr>
          <w:rFonts w:ascii="Times New Roman" w:hAnsi="Times New Roman" w:cs="Times New Roman"/>
          <w:sz w:val="28"/>
          <w:szCs w:val="28"/>
        </w:rPr>
        <w:t>Уставом сельс</w:t>
      </w:r>
      <w:r w:rsidR="00D03D68">
        <w:rPr>
          <w:rFonts w:ascii="Times New Roman" w:hAnsi="Times New Roman" w:cs="Times New Roman"/>
          <w:sz w:val="28"/>
          <w:szCs w:val="28"/>
        </w:rPr>
        <w:t>кого поселения сумон Ак-Даш</w:t>
      </w:r>
      <w:r w:rsidR="00CE6193">
        <w:rPr>
          <w:rFonts w:ascii="Times New Roman" w:hAnsi="Times New Roman" w:cs="Times New Roman"/>
          <w:sz w:val="28"/>
          <w:szCs w:val="28"/>
        </w:rPr>
        <w:t>ский</w:t>
      </w:r>
      <w:r w:rsidR="00F4484D" w:rsidRPr="00486DD3">
        <w:rPr>
          <w:rFonts w:ascii="Times New Roman" w:hAnsi="Times New Roman" w:cs="Times New Roman"/>
          <w:sz w:val="28"/>
          <w:szCs w:val="28"/>
          <w:lang w:val="tt-RU"/>
        </w:rPr>
        <w:t xml:space="preserve"> Сут-Хо</w:t>
      </w:r>
      <w:r w:rsidR="00CE6193">
        <w:rPr>
          <w:rFonts w:ascii="Times New Roman" w:hAnsi="Times New Roman" w:cs="Times New Roman"/>
          <w:sz w:val="28"/>
          <w:szCs w:val="28"/>
          <w:lang w:val="tt-RU"/>
        </w:rPr>
        <w:t>льского кожууна Республики Тыва</w:t>
      </w:r>
      <w:r w:rsidR="00F4484D" w:rsidRPr="00486DD3">
        <w:rPr>
          <w:rFonts w:ascii="Times New Roman" w:hAnsi="Times New Roman" w:cs="Times New Roman"/>
          <w:sz w:val="28"/>
          <w:szCs w:val="28"/>
          <w:lang w:val="tt-RU"/>
        </w:rPr>
        <w:t>,Хурал п</w:t>
      </w:r>
      <w:r w:rsidRPr="00486DD3">
        <w:rPr>
          <w:rFonts w:ascii="Times New Roman" w:hAnsi="Times New Roman" w:cs="Times New Roman"/>
          <w:sz w:val="28"/>
          <w:szCs w:val="28"/>
          <w:lang w:val="tt-RU"/>
        </w:rPr>
        <w:t xml:space="preserve">редставителей сельского поселения </w:t>
      </w:r>
      <w:r w:rsidR="00D03D68">
        <w:rPr>
          <w:rFonts w:ascii="Times New Roman" w:hAnsi="Times New Roman" w:cs="Times New Roman"/>
          <w:sz w:val="28"/>
          <w:szCs w:val="28"/>
          <w:lang w:val="tt-RU"/>
        </w:rPr>
        <w:t>сумон Ак-Даш</w:t>
      </w:r>
      <w:r w:rsidR="00CE6193">
        <w:rPr>
          <w:rFonts w:ascii="Times New Roman" w:hAnsi="Times New Roman" w:cs="Times New Roman"/>
          <w:sz w:val="28"/>
          <w:szCs w:val="28"/>
          <w:lang w:val="tt-RU"/>
        </w:rPr>
        <w:t>ский</w:t>
      </w:r>
      <w:r w:rsidR="00F4484D" w:rsidRPr="00486DD3">
        <w:rPr>
          <w:rFonts w:ascii="Times New Roman" w:hAnsi="Times New Roman" w:cs="Times New Roman"/>
          <w:sz w:val="28"/>
          <w:szCs w:val="28"/>
          <w:lang w:val="tt-RU"/>
        </w:rPr>
        <w:t xml:space="preserve"> Сут-Хольского кожууна Республики Тыва” </w:t>
      </w:r>
      <w:r w:rsidR="00F4484D" w:rsidRPr="00486DD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 xml:space="preserve">1. Установить и ввести на территории </w:t>
      </w:r>
      <w:r w:rsidRPr="00486DD3">
        <w:rPr>
          <w:rFonts w:ascii="Times New Roman" w:hAnsi="Times New Roman" w:cs="Times New Roman"/>
          <w:sz w:val="28"/>
          <w:szCs w:val="28"/>
          <w:lang w:val="tt-RU"/>
        </w:rPr>
        <w:t xml:space="preserve">сельского поселения </w:t>
      </w:r>
      <w:r w:rsidR="00D03D68">
        <w:rPr>
          <w:rFonts w:ascii="Times New Roman" w:hAnsi="Times New Roman" w:cs="Times New Roman"/>
          <w:sz w:val="28"/>
          <w:szCs w:val="28"/>
          <w:lang w:val="tt-RU"/>
        </w:rPr>
        <w:t>сумон Ак-Даш</w:t>
      </w:r>
      <w:r w:rsidR="00CE6193">
        <w:rPr>
          <w:rFonts w:ascii="Times New Roman" w:hAnsi="Times New Roman" w:cs="Times New Roman"/>
          <w:sz w:val="28"/>
          <w:szCs w:val="28"/>
          <w:lang w:val="tt-RU"/>
        </w:rPr>
        <w:t>ский</w:t>
      </w:r>
      <w:r w:rsidR="00F4484D" w:rsidRPr="00486DD3">
        <w:rPr>
          <w:rFonts w:ascii="Times New Roman" w:hAnsi="Times New Roman" w:cs="Times New Roman"/>
          <w:sz w:val="28"/>
          <w:szCs w:val="28"/>
          <w:lang w:val="tt-RU"/>
        </w:rPr>
        <w:t xml:space="preserve"> Сут-Хо</w:t>
      </w:r>
      <w:r w:rsidR="00CE6193">
        <w:rPr>
          <w:rFonts w:ascii="Times New Roman" w:hAnsi="Times New Roman" w:cs="Times New Roman"/>
          <w:sz w:val="28"/>
          <w:szCs w:val="28"/>
          <w:lang w:val="tt-RU"/>
        </w:rPr>
        <w:t>льского кожууна Республики Тыва</w:t>
      </w:r>
      <w:r w:rsidRPr="00486DD3">
        <w:rPr>
          <w:rFonts w:ascii="Times New Roman" w:hAnsi="Times New Roman" w:cs="Times New Roman"/>
          <w:sz w:val="28"/>
          <w:szCs w:val="28"/>
        </w:rPr>
        <w:t xml:space="preserve"> налог на имущество физических лиц.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2. Налоговая база в отношении объектов налогообложения определяется исходя из их кадастровой стоимости.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3. Определить налоговые ставки в следующих размерах: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3.1. 0,1 процента в отношении: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- жилых домов,</w:t>
      </w:r>
      <w:r w:rsidR="00486DD3">
        <w:rPr>
          <w:rFonts w:ascii="Times New Roman" w:hAnsi="Times New Roman" w:cs="Times New Roman"/>
          <w:sz w:val="28"/>
          <w:szCs w:val="28"/>
        </w:rPr>
        <w:t xml:space="preserve"> частей жилых домов, квартир, частей квартир, комнат: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- единых недвижимых комплексов, в состав которых входит хотя бы од</w:t>
      </w:r>
      <w:r w:rsidR="004A3765">
        <w:rPr>
          <w:rFonts w:ascii="Times New Roman" w:hAnsi="Times New Roman" w:cs="Times New Roman"/>
          <w:sz w:val="28"/>
          <w:szCs w:val="28"/>
        </w:rPr>
        <w:t>ин</w:t>
      </w:r>
      <w:r w:rsidRPr="00486DD3">
        <w:rPr>
          <w:rFonts w:ascii="Times New Roman" w:hAnsi="Times New Roman" w:cs="Times New Roman"/>
          <w:sz w:val="28"/>
          <w:szCs w:val="28"/>
        </w:rPr>
        <w:t xml:space="preserve"> жилой дом;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- гаражей и машино-мест</w:t>
      </w:r>
      <w:r w:rsidR="00486DD3">
        <w:rPr>
          <w:rFonts w:ascii="Times New Roman" w:hAnsi="Times New Roman" w:cs="Times New Roman"/>
          <w:sz w:val="28"/>
          <w:szCs w:val="28"/>
        </w:rPr>
        <w:t xml:space="preserve">, в том числе расположенных в объектах налогообложения, указанных в подпункте 2 настоящего пункта; 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для ведения личного подсобного</w:t>
      </w:r>
      <w:r w:rsidR="0088574E">
        <w:rPr>
          <w:rFonts w:ascii="Times New Roman" w:hAnsi="Times New Roman" w:cs="Times New Roman"/>
          <w:sz w:val="28"/>
          <w:szCs w:val="28"/>
        </w:rPr>
        <w:t xml:space="preserve"> хозяйства</w:t>
      </w:r>
      <w:r w:rsidR="0088574E" w:rsidRPr="00486DD3">
        <w:rPr>
          <w:rFonts w:ascii="Times New Roman" w:hAnsi="Times New Roman" w:cs="Times New Roman"/>
          <w:sz w:val="28"/>
          <w:szCs w:val="28"/>
        </w:rPr>
        <w:t>, огородничества</w:t>
      </w:r>
      <w:r w:rsidRPr="00486DD3">
        <w:rPr>
          <w:rFonts w:ascii="Times New Roman" w:hAnsi="Times New Roman" w:cs="Times New Roman"/>
          <w:sz w:val="28"/>
          <w:szCs w:val="28"/>
        </w:rPr>
        <w:t>, садоводства или индивидуального жилищного строительства.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 xml:space="preserve">3.2. 2 </w:t>
      </w:r>
      <w:r w:rsidRPr="00486DD3">
        <w:rPr>
          <w:rFonts w:ascii="Times New Roman" w:hAnsi="Times New Roman" w:cs="Times New Roman"/>
          <w:sz w:val="28"/>
          <w:szCs w:val="28"/>
          <w:lang w:val="tt-RU"/>
        </w:rPr>
        <w:t>процента</w:t>
      </w:r>
      <w:r w:rsidRPr="00486DD3">
        <w:rPr>
          <w:rFonts w:ascii="Times New Roman" w:hAnsi="Times New Roman" w:cs="Times New Roman"/>
          <w:sz w:val="28"/>
          <w:szCs w:val="28"/>
        </w:rPr>
        <w:t xml:space="preserve"> в отношении объектов налогообложения, включенных в перечень, определяемый в соответствии с </w:t>
      </w:r>
      <w:hyperlink r:id="rId7" w:history="1">
        <w:r w:rsidRPr="00486DD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 статьи 378.2</w:t>
        </w:r>
      </w:hyperlink>
      <w:r w:rsidRPr="00486DD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в отношении объектов налогообложения, </w:t>
      </w:r>
      <w:r w:rsidRPr="00486DD3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hyperlink r:id="rId8" w:history="1">
        <w:r w:rsidRPr="00486DD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вторым пункта 10 статьи 378.2</w:t>
        </w:r>
      </w:hyperlink>
      <w:r w:rsidRPr="00486DD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3.3. 0,5 процента в отношении прочих объектов налогообложения.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4. Установить, что налоговая база в отношении:</w:t>
      </w:r>
    </w:p>
    <w:p w:rsidR="003C5351" w:rsidRPr="00486DD3" w:rsidRDefault="003C5351" w:rsidP="00486DD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 xml:space="preserve">4.1. </w:t>
      </w:r>
      <w:r w:rsidR="00234D4D">
        <w:rPr>
          <w:rFonts w:ascii="Times New Roman" w:hAnsi="Times New Roman" w:cs="Times New Roman"/>
          <w:sz w:val="28"/>
          <w:szCs w:val="28"/>
        </w:rPr>
        <w:t>К</w:t>
      </w:r>
      <w:r w:rsidRPr="00486DD3">
        <w:rPr>
          <w:rFonts w:ascii="Times New Roman" w:hAnsi="Times New Roman" w:cs="Times New Roman"/>
          <w:sz w:val="28"/>
          <w:szCs w:val="28"/>
        </w:rPr>
        <w:t>вартиры определяется как ее кадастровая стоимость, уменьшенная на величину кадастровой стоимости 20 квадратных метров общей площади этой квартиры</w:t>
      </w:r>
      <w:r w:rsidR="0088574E">
        <w:rPr>
          <w:rFonts w:ascii="Times New Roman" w:hAnsi="Times New Roman" w:cs="Times New Roman"/>
          <w:sz w:val="28"/>
          <w:szCs w:val="28"/>
        </w:rPr>
        <w:t xml:space="preserve"> части жилого дома</w:t>
      </w:r>
      <w:r w:rsidRPr="00486DD3">
        <w:rPr>
          <w:rFonts w:ascii="Times New Roman" w:hAnsi="Times New Roman" w:cs="Times New Roman"/>
          <w:sz w:val="28"/>
          <w:szCs w:val="28"/>
        </w:rPr>
        <w:t>;</w:t>
      </w:r>
    </w:p>
    <w:p w:rsidR="003C5351" w:rsidRPr="00486DD3" w:rsidRDefault="003C5351" w:rsidP="00486DD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 xml:space="preserve">4.2. </w:t>
      </w:r>
      <w:r w:rsidR="00234D4D">
        <w:rPr>
          <w:rFonts w:ascii="Times New Roman" w:hAnsi="Times New Roman" w:cs="Times New Roman"/>
          <w:sz w:val="28"/>
          <w:szCs w:val="28"/>
        </w:rPr>
        <w:t>К</w:t>
      </w:r>
      <w:r w:rsidRPr="00486DD3">
        <w:rPr>
          <w:rFonts w:ascii="Times New Roman" w:hAnsi="Times New Roman" w:cs="Times New Roman"/>
          <w:sz w:val="28"/>
          <w:szCs w:val="28"/>
        </w:rPr>
        <w:t>омнаты определяется как ее кадастровая стоимость, уменьшенная на величину кадастровой стоимости 10 квадратных метров площади этой комнаты</w:t>
      </w:r>
      <w:r w:rsidR="00234D4D">
        <w:rPr>
          <w:rFonts w:ascii="Times New Roman" w:hAnsi="Times New Roman" w:cs="Times New Roman"/>
          <w:sz w:val="28"/>
          <w:szCs w:val="28"/>
        </w:rPr>
        <w:t>, части квартир</w:t>
      </w:r>
      <w:r w:rsidRPr="00486DD3">
        <w:rPr>
          <w:rFonts w:ascii="Times New Roman" w:hAnsi="Times New Roman" w:cs="Times New Roman"/>
          <w:sz w:val="28"/>
          <w:szCs w:val="28"/>
        </w:rPr>
        <w:t>;</w:t>
      </w:r>
    </w:p>
    <w:p w:rsidR="003C5351" w:rsidRPr="00486DD3" w:rsidRDefault="003C5351" w:rsidP="00486DD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4.</w:t>
      </w:r>
      <w:r w:rsidR="00234D4D" w:rsidRPr="00486DD3">
        <w:rPr>
          <w:rFonts w:ascii="Times New Roman" w:hAnsi="Times New Roman" w:cs="Times New Roman"/>
          <w:sz w:val="28"/>
          <w:szCs w:val="28"/>
        </w:rPr>
        <w:t>3.</w:t>
      </w:r>
      <w:r w:rsidR="00234D4D">
        <w:rPr>
          <w:rFonts w:ascii="Times New Roman" w:hAnsi="Times New Roman" w:cs="Times New Roman"/>
          <w:sz w:val="28"/>
          <w:szCs w:val="28"/>
        </w:rPr>
        <w:t xml:space="preserve"> Жилого</w:t>
      </w:r>
      <w:r w:rsidRPr="00486DD3">
        <w:rPr>
          <w:rFonts w:ascii="Times New Roman" w:hAnsi="Times New Roman" w:cs="Times New Roman"/>
          <w:sz w:val="28"/>
          <w:szCs w:val="28"/>
        </w:rPr>
        <w:t xml:space="preserve"> дома определяется как его кадастровая стоимость, уменьшенная на величину кадастровой стоимости 50 квадратных метров общей площади этого жилого дома;</w:t>
      </w:r>
    </w:p>
    <w:p w:rsidR="003C5351" w:rsidRDefault="003C5351" w:rsidP="00486DD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 xml:space="preserve">4.4. </w:t>
      </w:r>
      <w:r w:rsidR="00234D4D">
        <w:rPr>
          <w:rFonts w:ascii="Times New Roman" w:hAnsi="Times New Roman" w:cs="Times New Roman"/>
          <w:sz w:val="28"/>
          <w:szCs w:val="28"/>
        </w:rPr>
        <w:t>Е</w:t>
      </w:r>
      <w:r w:rsidRPr="00486DD3">
        <w:rPr>
          <w:rFonts w:ascii="Times New Roman" w:hAnsi="Times New Roman" w:cs="Times New Roman"/>
          <w:sz w:val="28"/>
          <w:szCs w:val="28"/>
        </w:rPr>
        <w:t>диного недвижимого комплекса, в состав которого входит хотя бы од</w:t>
      </w:r>
      <w:r w:rsidR="004A3765">
        <w:rPr>
          <w:rFonts w:ascii="Times New Roman" w:hAnsi="Times New Roman" w:cs="Times New Roman"/>
          <w:sz w:val="28"/>
          <w:szCs w:val="28"/>
        </w:rPr>
        <w:t>ин</w:t>
      </w:r>
      <w:r w:rsidR="008F24DA" w:rsidRPr="00486DD3">
        <w:rPr>
          <w:rFonts w:ascii="Times New Roman" w:hAnsi="Times New Roman" w:cs="Times New Roman"/>
          <w:sz w:val="28"/>
          <w:szCs w:val="28"/>
        </w:rPr>
        <w:t>жило</w:t>
      </w:r>
      <w:r w:rsidR="008F24DA">
        <w:rPr>
          <w:rFonts w:ascii="Times New Roman" w:hAnsi="Times New Roman" w:cs="Times New Roman"/>
          <w:sz w:val="28"/>
          <w:szCs w:val="28"/>
        </w:rPr>
        <w:t>й</w:t>
      </w:r>
      <w:r w:rsidR="008F24DA" w:rsidRPr="00486DD3">
        <w:rPr>
          <w:rFonts w:ascii="Times New Roman" w:hAnsi="Times New Roman" w:cs="Times New Roman"/>
          <w:sz w:val="28"/>
          <w:szCs w:val="28"/>
        </w:rPr>
        <w:t xml:space="preserve"> дом</w:t>
      </w:r>
      <w:r w:rsidRPr="00486DD3">
        <w:rPr>
          <w:rFonts w:ascii="Times New Roman" w:hAnsi="Times New Roman" w:cs="Times New Roman"/>
          <w:sz w:val="28"/>
          <w:szCs w:val="28"/>
        </w:rPr>
        <w:t>, определяется как его кадастровая стоимость, уменьшенная на один миллион рублей</w:t>
      </w:r>
      <w:r w:rsidR="008F24DA">
        <w:rPr>
          <w:rFonts w:ascii="Times New Roman" w:hAnsi="Times New Roman" w:cs="Times New Roman"/>
          <w:sz w:val="28"/>
          <w:szCs w:val="28"/>
        </w:rPr>
        <w:t>;</w:t>
      </w:r>
    </w:p>
    <w:p w:rsidR="008F24DA" w:rsidRDefault="008F24DA" w:rsidP="00486DD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Налоговая база в отношении объектов налогообложения, указанных в пунктах 4.1.-4.3., находящихся в собственности физических лиц, имеющих трех и более несовершеннолетних детей, уменьшается на величину кадастровой стоимости  5 квадратных метров общей площади, квартиры, площади жилого дома, части жилого дома в расчете на каждого несовершеннолетнего ребенка.</w:t>
      </w:r>
    </w:p>
    <w:p w:rsidR="008F24DA" w:rsidRPr="00486DD3" w:rsidRDefault="008F24DA" w:rsidP="00486DD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Налоговый вычет, предусмотренный настоящим пунктом, предоставляется в отношении одного объекта налогообложения каждого вида (квартира, часть квартиры, комната</w:t>
      </w:r>
      <w:r w:rsidR="00587593">
        <w:rPr>
          <w:rFonts w:ascii="Times New Roman" w:hAnsi="Times New Roman" w:cs="Times New Roman"/>
          <w:sz w:val="28"/>
          <w:szCs w:val="28"/>
        </w:rPr>
        <w:t xml:space="preserve">, жилой дом, часть жилого дома) в порядке, аналогичному порядку, предусмотренному пунктами 6 и 7 статьи 407 Налогового кодекса Российской Федерации, в том числе в случае не представления в  налоговый орган соответствующего заявления, уведомления.    </w:t>
      </w:r>
    </w:p>
    <w:p w:rsidR="003C5351" w:rsidRPr="00486DD3" w:rsidRDefault="003C5351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 xml:space="preserve">5. Предоставить налоговую льготу в порядке, установленном </w:t>
      </w:r>
      <w:hyperlink r:id="rId9" w:history="1">
        <w:r w:rsidRPr="00486DD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ст. 407</w:t>
        </w:r>
      </w:hyperlink>
      <w:r w:rsidRPr="00486DD3">
        <w:rPr>
          <w:rFonts w:ascii="Times New Roman" w:hAnsi="Times New Roman" w:cs="Times New Roman"/>
          <w:sz w:val="28"/>
          <w:szCs w:val="28"/>
        </w:rPr>
        <w:t xml:space="preserve"> Налогового кодекса РФ.</w:t>
      </w:r>
    </w:p>
    <w:p w:rsidR="003C5351" w:rsidRPr="00486DD3" w:rsidRDefault="00D35D7D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C5351" w:rsidRPr="00486DD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 w:rsidR="003C5351" w:rsidRPr="00486DD3">
        <w:rPr>
          <w:rFonts w:ascii="Times New Roman" w:hAnsi="Times New Roman" w:cs="Times New Roman"/>
          <w:sz w:val="28"/>
          <w:szCs w:val="28"/>
        </w:rPr>
        <w:t>.</w:t>
      </w:r>
      <w:r w:rsidR="00F4484D" w:rsidRPr="00486DD3">
        <w:rPr>
          <w:rFonts w:ascii="Times New Roman" w:hAnsi="Times New Roman" w:cs="Times New Roman"/>
          <w:sz w:val="28"/>
          <w:szCs w:val="28"/>
        </w:rPr>
        <w:t xml:space="preserve">Признать утратившими </w:t>
      </w:r>
      <w:r w:rsidR="00234D4D" w:rsidRPr="00486DD3">
        <w:rPr>
          <w:rFonts w:ascii="Times New Roman" w:hAnsi="Times New Roman" w:cs="Times New Roman"/>
          <w:sz w:val="28"/>
          <w:szCs w:val="28"/>
        </w:rPr>
        <w:t>силу решение</w:t>
      </w:r>
      <w:r w:rsidR="00F4484D" w:rsidRPr="00486DD3">
        <w:rPr>
          <w:rFonts w:ascii="Times New Roman" w:hAnsi="Times New Roman" w:cs="Times New Roman"/>
          <w:sz w:val="28"/>
          <w:szCs w:val="28"/>
        </w:rPr>
        <w:t xml:space="preserve"> Хурала представителей сельского поселения </w:t>
      </w:r>
      <w:r w:rsidR="00D03D68">
        <w:rPr>
          <w:rFonts w:ascii="Times New Roman" w:hAnsi="Times New Roman" w:cs="Times New Roman"/>
          <w:sz w:val="28"/>
          <w:szCs w:val="28"/>
          <w:lang w:val="tt-RU"/>
        </w:rPr>
        <w:t>сумон Ак-Даш</w:t>
      </w:r>
      <w:r w:rsidR="00CE6193">
        <w:rPr>
          <w:rFonts w:ascii="Times New Roman" w:hAnsi="Times New Roman" w:cs="Times New Roman"/>
          <w:sz w:val="28"/>
          <w:szCs w:val="28"/>
          <w:lang w:val="tt-RU"/>
        </w:rPr>
        <w:t>ский</w:t>
      </w:r>
      <w:r w:rsidR="00F4484D" w:rsidRPr="00486DD3">
        <w:rPr>
          <w:rFonts w:ascii="Times New Roman" w:hAnsi="Times New Roman" w:cs="Times New Roman"/>
          <w:sz w:val="28"/>
          <w:szCs w:val="28"/>
          <w:lang w:val="tt-RU"/>
        </w:rPr>
        <w:t xml:space="preserve"> Сут-Хо</w:t>
      </w:r>
      <w:r w:rsidR="00CE6193">
        <w:rPr>
          <w:rFonts w:ascii="Times New Roman" w:hAnsi="Times New Roman" w:cs="Times New Roman"/>
          <w:sz w:val="28"/>
          <w:szCs w:val="28"/>
          <w:lang w:val="tt-RU"/>
        </w:rPr>
        <w:t>льского кожууна Республики Тыва</w:t>
      </w:r>
      <w:r w:rsidR="00F4484D" w:rsidRPr="00486DD3">
        <w:rPr>
          <w:rFonts w:ascii="Times New Roman" w:hAnsi="Times New Roman" w:cs="Times New Roman"/>
          <w:sz w:val="28"/>
          <w:szCs w:val="28"/>
          <w:lang w:val="tt-RU"/>
        </w:rPr>
        <w:t xml:space="preserve"> “Об установлении налога на имущество физических лиц на </w:t>
      </w:r>
      <w:r w:rsidR="00CE6193">
        <w:rPr>
          <w:rFonts w:ascii="Times New Roman" w:hAnsi="Times New Roman" w:cs="Times New Roman"/>
          <w:sz w:val="28"/>
          <w:szCs w:val="28"/>
          <w:lang w:val="tt-RU"/>
        </w:rPr>
        <w:t>территории сельс</w:t>
      </w:r>
      <w:r w:rsidR="00D03D68">
        <w:rPr>
          <w:rFonts w:ascii="Times New Roman" w:hAnsi="Times New Roman" w:cs="Times New Roman"/>
          <w:sz w:val="28"/>
          <w:szCs w:val="28"/>
          <w:lang w:val="tt-RU"/>
        </w:rPr>
        <w:t>кого поселения сумон Ак-Даш</w:t>
      </w:r>
      <w:r w:rsidR="00CE6193">
        <w:rPr>
          <w:rFonts w:ascii="Times New Roman" w:hAnsi="Times New Roman" w:cs="Times New Roman"/>
          <w:sz w:val="28"/>
          <w:szCs w:val="28"/>
          <w:lang w:val="tt-RU"/>
        </w:rPr>
        <w:t>ский</w:t>
      </w:r>
      <w:r w:rsidR="00F4484D" w:rsidRPr="00486DD3">
        <w:rPr>
          <w:rFonts w:ascii="Times New Roman" w:hAnsi="Times New Roman" w:cs="Times New Roman"/>
          <w:sz w:val="28"/>
          <w:szCs w:val="28"/>
          <w:lang w:val="tt-RU"/>
        </w:rPr>
        <w:t xml:space="preserve"> Сут-Хольского кожууна Республики Тыва” </w:t>
      </w:r>
      <w:r w:rsidR="00F4484D" w:rsidRPr="00C54269"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D03D68" w:rsidRPr="00C54269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C54269" w:rsidRPr="00C54269">
        <w:rPr>
          <w:rFonts w:ascii="Times New Roman" w:hAnsi="Times New Roman" w:cs="Times New Roman"/>
          <w:sz w:val="28"/>
          <w:szCs w:val="28"/>
        </w:rPr>
        <w:t>8ноября</w:t>
      </w:r>
      <w:r w:rsidR="00F4484D" w:rsidRPr="00C54269">
        <w:rPr>
          <w:rFonts w:ascii="Times New Roman" w:hAnsi="Times New Roman" w:cs="Times New Roman"/>
          <w:sz w:val="28"/>
          <w:szCs w:val="28"/>
          <w:lang w:val="tt-RU"/>
        </w:rPr>
        <w:t xml:space="preserve"> 20</w:t>
      </w:r>
      <w:r w:rsidR="00D03D68" w:rsidRPr="00C54269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C54269" w:rsidRPr="00C54269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F4484D" w:rsidRPr="00C54269">
        <w:rPr>
          <w:rFonts w:ascii="Times New Roman" w:hAnsi="Times New Roman" w:cs="Times New Roman"/>
          <w:sz w:val="28"/>
          <w:szCs w:val="28"/>
          <w:lang w:val="tt-RU"/>
        </w:rPr>
        <w:t>года №</w:t>
      </w:r>
      <w:r w:rsidR="00C54269" w:rsidRPr="00C54269">
        <w:rPr>
          <w:rFonts w:ascii="Times New Roman" w:hAnsi="Times New Roman" w:cs="Times New Roman"/>
          <w:sz w:val="28"/>
          <w:szCs w:val="28"/>
          <w:lang w:val="tt-RU"/>
        </w:rPr>
        <w:t xml:space="preserve"> 43.</w:t>
      </w:r>
    </w:p>
    <w:p w:rsidR="003C5351" w:rsidRPr="00486DD3" w:rsidRDefault="00D35D7D" w:rsidP="00486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C5351" w:rsidRPr="00486DD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7</w:t>
        </w:r>
      </w:hyperlink>
      <w:r w:rsidR="003C5351" w:rsidRPr="00486DD3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 w:rsidR="00F4484D" w:rsidRPr="00486DD3"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3C5351" w:rsidRPr="00486DD3">
        <w:rPr>
          <w:rFonts w:ascii="Times New Roman" w:hAnsi="Times New Roman" w:cs="Times New Roman"/>
          <w:sz w:val="28"/>
          <w:szCs w:val="28"/>
        </w:rPr>
        <w:t xml:space="preserve">настоящее решение в </w:t>
      </w:r>
      <w:r w:rsidR="00F4484D" w:rsidRPr="00486DD3">
        <w:rPr>
          <w:rFonts w:ascii="Times New Roman" w:hAnsi="Times New Roman" w:cs="Times New Roman"/>
          <w:sz w:val="28"/>
          <w:szCs w:val="28"/>
        </w:rPr>
        <w:t xml:space="preserve">газете «Сут-Хол», </w:t>
      </w:r>
      <w:r w:rsidR="00C26658" w:rsidRPr="00486DD3">
        <w:rPr>
          <w:rFonts w:ascii="Times New Roman" w:hAnsi="Times New Roman" w:cs="Times New Roman"/>
          <w:sz w:val="28"/>
          <w:szCs w:val="28"/>
        </w:rPr>
        <w:t>и на информацион</w:t>
      </w:r>
      <w:r w:rsidR="00F4484D" w:rsidRPr="00486DD3">
        <w:rPr>
          <w:rFonts w:ascii="Times New Roman" w:hAnsi="Times New Roman" w:cs="Times New Roman"/>
          <w:sz w:val="28"/>
          <w:szCs w:val="28"/>
        </w:rPr>
        <w:t>но</w:t>
      </w:r>
      <w:r w:rsidR="00CF7ECD" w:rsidRPr="00486DD3">
        <w:rPr>
          <w:rFonts w:ascii="Times New Roman" w:hAnsi="Times New Roman" w:cs="Times New Roman"/>
          <w:sz w:val="28"/>
          <w:szCs w:val="28"/>
        </w:rPr>
        <w:t>-телекоммуникационной сети «интернет».</w:t>
      </w:r>
    </w:p>
    <w:p w:rsidR="00B33B47" w:rsidRDefault="00D35D7D" w:rsidP="005875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C5351" w:rsidRPr="00486DD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8</w:t>
        </w:r>
      </w:hyperlink>
      <w:r w:rsidR="003C5351" w:rsidRPr="00486DD3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</w:t>
      </w:r>
      <w:r w:rsidR="00234D4D" w:rsidRPr="00486DD3">
        <w:rPr>
          <w:rFonts w:ascii="Times New Roman" w:hAnsi="Times New Roman" w:cs="Times New Roman"/>
          <w:sz w:val="28"/>
          <w:szCs w:val="28"/>
        </w:rPr>
        <w:t>силу,</w:t>
      </w:r>
      <w:r w:rsidR="003C5351" w:rsidRPr="00486DD3">
        <w:rPr>
          <w:rFonts w:ascii="Times New Roman" w:hAnsi="Times New Roman" w:cs="Times New Roman"/>
          <w:sz w:val="28"/>
          <w:szCs w:val="28"/>
        </w:rPr>
        <w:t xml:space="preserve"> но не ранее чем по истечении одного месяца со дня официального опубликования.</w:t>
      </w:r>
    </w:p>
    <w:p w:rsidR="00B738DF" w:rsidRPr="00486DD3" w:rsidRDefault="00B738DF" w:rsidP="005875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7ECD" w:rsidRPr="00486DD3" w:rsidRDefault="00CF7ECD" w:rsidP="00486D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3B47" w:rsidRPr="00486DD3" w:rsidRDefault="00B33B47" w:rsidP="00486DD3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 xml:space="preserve">Глава сумона – председатель Хурала </w:t>
      </w:r>
    </w:p>
    <w:p w:rsidR="00B33B47" w:rsidRPr="00486DD3" w:rsidRDefault="00B33B47" w:rsidP="00486DD3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86DD3">
        <w:rPr>
          <w:rFonts w:ascii="Times New Roman" w:hAnsi="Times New Roman" w:cs="Times New Roman"/>
          <w:sz w:val="28"/>
          <w:szCs w:val="28"/>
        </w:rPr>
        <w:t>пре</w:t>
      </w:r>
      <w:r w:rsidR="00D03D68">
        <w:rPr>
          <w:rFonts w:ascii="Times New Roman" w:hAnsi="Times New Roman" w:cs="Times New Roman"/>
          <w:sz w:val="28"/>
          <w:szCs w:val="28"/>
        </w:rPr>
        <w:t>дставителей сумона Ак-Даш</w:t>
      </w:r>
      <w:r w:rsidR="00CE6193">
        <w:rPr>
          <w:rFonts w:ascii="Times New Roman" w:hAnsi="Times New Roman" w:cs="Times New Roman"/>
          <w:sz w:val="28"/>
          <w:szCs w:val="28"/>
        </w:rPr>
        <w:t>ский</w:t>
      </w:r>
    </w:p>
    <w:p w:rsidR="00B33B47" w:rsidRPr="00486DD3" w:rsidRDefault="00CE6193" w:rsidP="00486DD3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Сут-Хольскогоко</w:t>
      </w:r>
      <w:r w:rsidR="00D03D68">
        <w:rPr>
          <w:rFonts w:ascii="Times New Roman" w:hAnsi="Times New Roman" w:cs="Times New Roman"/>
          <w:sz w:val="28"/>
          <w:szCs w:val="28"/>
        </w:rPr>
        <w:t>жууна</w:t>
      </w:r>
      <w:proofErr w:type="spellEnd"/>
      <w:r w:rsidR="00D03D68">
        <w:rPr>
          <w:rFonts w:ascii="Times New Roman" w:hAnsi="Times New Roman" w:cs="Times New Roman"/>
          <w:sz w:val="28"/>
          <w:szCs w:val="28"/>
        </w:rPr>
        <w:t>:</w:t>
      </w:r>
      <w:r w:rsidR="00D03D68">
        <w:rPr>
          <w:rFonts w:ascii="Times New Roman" w:hAnsi="Times New Roman" w:cs="Times New Roman"/>
          <w:sz w:val="28"/>
          <w:szCs w:val="28"/>
        </w:rPr>
        <w:tab/>
      </w:r>
      <w:r w:rsidR="00D03D68">
        <w:rPr>
          <w:rFonts w:ascii="Times New Roman" w:hAnsi="Times New Roman" w:cs="Times New Roman"/>
          <w:sz w:val="28"/>
          <w:szCs w:val="28"/>
        </w:rPr>
        <w:tab/>
      </w:r>
      <w:r w:rsidR="00D03D6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03D68">
        <w:rPr>
          <w:rFonts w:ascii="Times New Roman" w:hAnsi="Times New Roman" w:cs="Times New Roman"/>
          <w:sz w:val="28"/>
          <w:szCs w:val="28"/>
        </w:rPr>
        <w:t>А.Ондар</w:t>
      </w:r>
      <w:proofErr w:type="spellEnd"/>
    </w:p>
    <w:sectPr w:rsidR="00B33B47" w:rsidRPr="00486DD3" w:rsidSect="00C5426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60E7"/>
    <w:rsid w:val="001372D4"/>
    <w:rsid w:val="00156575"/>
    <w:rsid w:val="001A4B00"/>
    <w:rsid w:val="001F3D04"/>
    <w:rsid w:val="00234D4D"/>
    <w:rsid w:val="002C2982"/>
    <w:rsid w:val="002E652F"/>
    <w:rsid w:val="002E7FCD"/>
    <w:rsid w:val="003C5351"/>
    <w:rsid w:val="003E1A02"/>
    <w:rsid w:val="003E527D"/>
    <w:rsid w:val="003F5F47"/>
    <w:rsid w:val="00406911"/>
    <w:rsid w:val="004217B8"/>
    <w:rsid w:val="00486DD3"/>
    <w:rsid w:val="00491165"/>
    <w:rsid w:val="004A3765"/>
    <w:rsid w:val="004B2A8A"/>
    <w:rsid w:val="005371C1"/>
    <w:rsid w:val="00575E49"/>
    <w:rsid w:val="00581E23"/>
    <w:rsid w:val="00587593"/>
    <w:rsid w:val="007360E7"/>
    <w:rsid w:val="007B1A7B"/>
    <w:rsid w:val="0088574E"/>
    <w:rsid w:val="008F24DA"/>
    <w:rsid w:val="009364E8"/>
    <w:rsid w:val="00A84AEE"/>
    <w:rsid w:val="00B248E6"/>
    <w:rsid w:val="00B33B47"/>
    <w:rsid w:val="00B50065"/>
    <w:rsid w:val="00B738DF"/>
    <w:rsid w:val="00B7729C"/>
    <w:rsid w:val="00C26658"/>
    <w:rsid w:val="00C54269"/>
    <w:rsid w:val="00CE6193"/>
    <w:rsid w:val="00CF7ECD"/>
    <w:rsid w:val="00D03D68"/>
    <w:rsid w:val="00D06195"/>
    <w:rsid w:val="00D35D7D"/>
    <w:rsid w:val="00D52A00"/>
    <w:rsid w:val="00DD116D"/>
    <w:rsid w:val="00DF6790"/>
    <w:rsid w:val="00E35790"/>
    <w:rsid w:val="00F4484D"/>
    <w:rsid w:val="00F7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7D"/>
  </w:style>
  <w:style w:type="paragraph" w:styleId="1">
    <w:name w:val="heading 1"/>
    <w:basedOn w:val="a"/>
    <w:next w:val="a"/>
    <w:link w:val="10"/>
    <w:qFormat/>
    <w:rsid w:val="00C54269"/>
    <w:pPr>
      <w:keepNext/>
      <w:widowControl w:val="0"/>
      <w:autoSpaceDE w:val="0"/>
      <w:autoSpaceDN w:val="0"/>
      <w:adjustRightInd w:val="0"/>
      <w:spacing w:after="0" w:line="240" w:lineRule="auto"/>
      <w:ind w:firstLine="1843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0E7"/>
    <w:pPr>
      <w:spacing w:after="0" w:line="240" w:lineRule="auto"/>
    </w:pPr>
  </w:style>
  <w:style w:type="paragraph" w:customStyle="1" w:styleId="ConsPlusNormal">
    <w:name w:val="ConsPlusNormal"/>
    <w:rsid w:val="003C5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C5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4">
    <w:name w:val="Hyperlink"/>
    <w:basedOn w:val="a0"/>
    <w:uiPriority w:val="99"/>
    <w:semiHidden/>
    <w:unhideWhenUsed/>
    <w:rsid w:val="003C535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5426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ConsNormal">
    <w:name w:val="ConsNormal"/>
    <w:rsid w:val="00C542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0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623AD3A2467FF4905C83779EBACF582FDD72041643A1C382DC61B83DD90D7E5D799775219FO2f3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623AD3A2467FF4905C83779EBACF582FDD72041643A1C382DC61B83DD90D7E5D7997752498O2fEE" TargetMode="External"/><Relationship Id="rId12" Type="http://schemas.openxmlformats.org/officeDocument/2006/relationships/hyperlink" Target="consultantplus://offline/ref=C8623AD3A2467FF4905C9D7A88D692502BDF24001647AA95DB833AE56AD007291A36CE3F629426427688EDO6f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623AD3A2467FF4905C83779EBACF582FDD72041643A1C382DC61B83DD90D7E5D79977D269A26O4fAE" TargetMode="External"/><Relationship Id="rId11" Type="http://schemas.openxmlformats.org/officeDocument/2006/relationships/hyperlink" Target="consultantplus://offline/ref=C8623AD3A2467FF4905C9D7A88D692502BDF24001647AA95DB833AE56AD007291A36CE3F629426427688EDO6fCE" TargetMode="External"/><Relationship Id="rId5" Type="http://schemas.openxmlformats.org/officeDocument/2006/relationships/hyperlink" Target="consultantplus://offline/ref=C8623AD3A2467FF4905C83779EBACF582CD47A051046A1C382DC61B83DD90D7E5D79977D26992644O7fFE" TargetMode="External"/><Relationship Id="rId10" Type="http://schemas.openxmlformats.org/officeDocument/2006/relationships/hyperlink" Target="consultantplus://offline/ref=C8623AD3A2467FF4905C9D7A88D692502BDF24001647AA95DB833AE56AD007291A36CE3F629426427688EDO6fCE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C8623AD3A2467FF4905C83779EBACF582FDD72041643A1C382DC61B83DD90D7E5D79977D269A2FO4f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Bolatovna</cp:lastModifiedBy>
  <cp:revision>2</cp:revision>
  <cp:lastPrinted>2016-11-28T08:14:00Z</cp:lastPrinted>
  <dcterms:created xsi:type="dcterms:W3CDTF">2022-11-25T08:40:00Z</dcterms:created>
  <dcterms:modified xsi:type="dcterms:W3CDTF">2022-11-25T08:40:00Z</dcterms:modified>
</cp:coreProperties>
</file>