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12" w:rsidRDefault="00F41212" w:rsidP="00F41212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96520</wp:posOffset>
                </wp:positionV>
                <wp:extent cx="2286000" cy="107061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212" w:rsidRDefault="00F41212" w:rsidP="00F41212">
                            <w:pPr>
                              <w:pStyle w:val="1"/>
                              <w:rPr>
                                <w:rFonts w:ascii="Lyceum New" w:hAnsi="Lyceum New"/>
                                <w:szCs w:val="28"/>
                              </w:rPr>
                            </w:pPr>
                          </w:p>
                          <w:p w:rsidR="00F41212" w:rsidRDefault="00F41212" w:rsidP="00F41212">
                            <w:pPr>
                              <w:pStyle w:val="1"/>
                              <w:jc w:val="left"/>
                              <w:rPr>
                                <w:rFonts w:ascii="Lyceum New" w:hAnsi="Lyceum New"/>
                                <w:szCs w:val="28"/>
                              </w:rPr>
                            </w:pPr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>Республика Тыва</w:t>
                            </w:r>
                          </w:p>
                          <w:p w:rsidR="00F41212" w:rsidRDefault="00F41212" w:rsidP="00F41212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yceum New" w:eastAsia="Times New Roman" w:hAnsi="Lyceum New"/>
                                <w:sz w:val="28"/>
                                <w:szCs w:val="28"/>
                              </w:rPr>
                              <w:t>Хурал</w:t>
                            </w:r>
                            <w:r>
                              <w:rPr>
                                <w:rFonts w:ascii="Lyceum New" w:hAnsi="Lyceum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yceum New" w:eastAsia="Times New Roman" w:hAnsi="Lyceum New"/>
                                <w:sz w:val="28"/>
                                <w:szCs w:val="28"/>
                              </w:rPr>
                              <w:t>представителей</w:t>
                            </w:r>
                            <w:r>
                              <w:rPr>
                                <w:rFonts w:ascii="Lyceum New" w:hAnsi="Lyceum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yceum New" w:eastAsia="Times New Roman" w:hAnsi="Lyceum New"/>
                                <w:sz w:val="28"/>
                                <w:szCs w:val="28"/>
                              </w:rPr>
                              <w:t>сумон</w:t>
                            </w:r>
                            <w:proofErr w:type="spellEnd"/>
                            <w:r>
                              <w:rPr>
                                <w:rFonts w:ascii="Lyceum New" w:hAnsi="Lyceum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eastAsia="Times New Roman" w:hAnsiTheme="minorHAnsi"/>
                                <w:sz w:val="28"/>
                                <w:szCs w:val="28"/>
                              </w:rPr>
                              <w:t>Ишкинский</w:t>
                            </w:r>
                            <w:proofErr w:type="spellEnd"/>
                          </w:p>
                          <w:p w:rsidR="00F41212" w:rsidRDefault="00F41212" w:rsidP="00F41212">
                            <w:pPr>
                              <w:spacing w:after="0" w:line="240" w:lineRule="auto"/>
                              <w:rPr>
                                <w:rFonts w:ascii="Lyceum New" w:hAnsi="Lyceum New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Lyceum New" w:eastAsia="Times New Roman" w:hAnsi="Lyceum New"/>
                                <w:sz w:val="28"/>
                                <w:szCs w:val="28"/>
                              </w:rPr>
                              <w:t>Сут</w:t>
                            </w:r>
                            <w:r>
                              <w:rPr>
                                <w:rFonts w:ascii="Lyceum New" w:hAnsi="Lyceum New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Lyceum New" w:eastAsia="Times New Roman" w:hAnsi="Lyceum New"/>
                                <w:sz w:val="28"/>
                                <w:szCs w:val="28"/>
                              </w:rPr>
                              <w:t>Хольского</w:t>
                            </w:r>
                            <w:proofErr w:type="spellEnd"/>
                            <w:r>
                              <w:rPr>
                                <w:rFonts w:ascii="Lyceum New" w:hAnsi="Lyceum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yceum New" w:eastAsia="Times New Roman" w:hAnsi="Lyceum New"/>
                                <w:sz w:val="28"/>
                                <w:szCs w:val="28"/>
                              </w:rPr>
                              <w:t>кожууна</w:t>
                            </w:r>
                            <w:proofErr w:type="spellEnd"/>
                          </w:p>
                          <w:p w:rsidR="00F41212" w:rsidRDefault="00F41212" w:rsidP="00F41212">
                            <w:pPr>
                              <w:rPr>
                                <w:rFonts w:ascii="Lyceum New" w:hAnsi="Lyceum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96.55pt;margin-top:7.6pt;width:180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" stroked="f">
                <v:textbox>
                  <w:txbxContent>
                    <w:p w:rsidR="00F41212" w:rsidRDefault="00F41212" w:rsidP="00F41212">
                      <w:pPr>
                        <w:pStyle w:val="1"/>
                        <w:rPr>
                          <w:rFonts w:ascii="Lyceum New" w:hAnsi="Lyceum New"/>
                          <w:szCs w:val="28"/>
                        </w:rPr>
                      </w:pPr>
                    </w:p>
                    <w:p w:rsidR="00F41212" w:rsidRDefault="00F41212" w:rsidP="00F41212">
                      <w:pPr>
                        <w:pStyle w:val="1"/>
                        <w:jc w:val="left"/>
                        <w:rPr>
                          <w:rFonts w:ascii="Lyceum New" w:hAnsi="Lyceum New"/>
                          <w:szCs w:val="28"/>
                        </w:rPr>
                      </w:pPr>
                      <w:r>
                        <w:rPr>
                          <w:rFonts w:ascii="Lyceum New" w:hAnsi="Lyceum New"/>
                          <w:szCs w:val="28"/>
                        </w:rPr>
                        <w:t>Республика Тыва</w:t>
                      </w:r>
                    </w:p>
                    <w:p w:rsidR="00F41212" w:rsidRDefault="00F41212" w:rsidP="00F41212">
                      <w:pPr>
                        <w:spacing w:after="0" w:line="240" w:lineRule="auto"/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="Lyceum New" w:eastAsia="Times New Roman" w:hAnsi="Lyceum New"/>
                          <w:sz w:val="28"/>
                          <w:szCs w:val="28"/>
                        </w:rPr>
                        <w:t>Хурал</w:t>
                      </w:r>
                      <w:r>
                        <w:rPr>
                          <w:rFonts w:ascii="Lyceum New" w:hAnsi="Lyceum Ne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yceum New" w:eastAsia="Times New Roman" w:hAnsi="Lyceum New"/>
                          <w:sz w:val="28"/>
                          <w:szCs w:val="28"/>
                        </w:rPr>
                        <w:t>представителей</w:t>
                      </w:r>
                      <w:r>
                        <w:rPr>
                          <w:rFonts w:ascii="Lyceum New" w:hAnsi="Lyceum Ne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yceum New" w:eastAsia="Times New Roman" w:hAnsi="Lyceum New"/>
                          <w:sz w:val="28"/>
                          <w:szCs w:val="28"/>
                        </w:rPr>
                        <w:t>сумон</w:t>
                      </w:r>
                      <w:r>
                        <w:rPr>
                          <w:rFonts w:ascii="Lyceum New" w:hAnsi="Lyceum Ne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eastAsia="Times New Roman" w:hAnsiTheme="minorHAnsi"/>
                          <w:sz w:val="28"/>
                          <w:szCs w:val="28"/>
                        </w:rPr>
                        <w:t>Ишкинский</w:t>
                      </w:r>
                    </w:p>
                    <w:p w:rsidR="00F41212" w:rsidRDefault="00F41212" w:rsidP="00F41212">
                      <w:pPr>
                        <w:spacing w:after="0" w:line="240" w:lineRule="auto"/>
                        <w:rPr>
                          <w:rFonts w:ascii="Lyceum New" w:hAnsi="Lyceum New"/>
                          <w:sz w:val="28"/>
                          <w:szCs w:val="28"/>
                        </w:rPr>
                      </w:pPr>
                      <w:r>
                        <w:rPr>
                          <w:rFonts w:ascii="Lyceum New" w:eastAsia="Times New Roman" w:hAnsi="Lyceum New"/>
                          <w:sz w:val="28"/>
                          <w:szCs w:val="28"/>
                        </w:rPr>
                        <w:t>Сут</w:t>
                      </w:r>
                      <w:r>
                        <w:rPr>
                          <w:rFonts w:ascii="Lyceum New" w:hAnsi="Lyceum New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Lyceum New" w:eastAsia="Times New Roman" w:hAnsi="Lyceum New"/>
                          <w:sz w:val="28"/>
                          <w:szCs w:val="28"/>
                        </w:rPr>
                        <w:t>Хольского</w:t>
                      </w:r>
                      <w:r>
                        <w:rPr>
                          <w:rFonts w:ascii="Lyceum New" w:hAnsi="Lyceum New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yceum New" w:eastAsia="Times New Roman" w:hAnsi="Lyceum New"/>
                          <w:sz w:val="28"/>
                          <w:szCs w:val="28"/>
                        </w:rPr>
                        <w:t>кожууна</w:t>
                      </w:r>
                    </w:p>
                    <w:p w:rsidR="00F41212" w:rsidRDefault="00F41212" w:rsidP="00F41212">
                      <w:pPr>
                        <w:rPr>
                          <w:rFonts w:ascii="Lyceum New" w:hAnsi="Lyceum Ne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144145</wp:posOffset>
            </wp:positionV>
            <wp:extent cx="914400" cy="895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257175</wp:posOffset>
                </wp:positionV>
                <wp:extent cx="2394585" cy="914400"/>
                <wp:effectExtent l="0" t="0" r="5715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45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1212" w:rsidRDefault="00F41212" w:rsidP="00F41212">
                            <w:pPr>
                              <w:pStyle w:val="1"/>
                              <w:jc w:val="left"/>
                              <w:rPr>
                                <w:rFonts w:ascii="Lyceum New" w:hAnsi="Lyceum New"/>
                                <w:szCs w:val="28"/>
                              </w:rPr>
                            </w:pPr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>Тыва Республика</w:t>
                            </w:r>
                          </w:p>
                          <w:p w:rsidR="00F41212" w:rsidRDefault="00F41212" w:rsidP="00F41212">
                            <w:pPr>
                              <w:pStyle w:val="1"/>
                              <w:jc w:val="left"/>
                              <w:rPr>
                                <w:rFonts w:ascii="Lyceum New" w:hAnsi="Lyceum New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>Сут-Хол</w:t>
                            </w:r>
                            <w:proofErr w:type="spellEnd"/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>кожууннун</w:t>
                            </w:r>
                            <w:proofErr w:type="spellEnd"/>
                          </w:p>
                          <w:p w:rsidR="00F41212" w:rsidRDefault="00F41212" w:rsidP="00F41212">
                            <w:pPr>
                              <w:pStyle w:val="1"/>
                              <w:jc w:val="left"/>
                              <w:rPr>
                                <w:rFonts w:ascii="Lyceum New" w:hAnsi="Lyceum New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>Ишкин</w:t>
                            </w:r>
                            <w:proofErr w:type="spellEnd"/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>сумузунун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Cs w:val="28"/>
                              </w:rPr>
                              <w:t>ө</w:t>
                            </w:r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>лээлекчилер</w:t>
                            </w:r>
                            <w:proofErr w:type="spellEnd"/>
                            <w:r>
                              <w:rPr>
                                <w:rFonts w:ascii="Lyceum New" w:hAnsi="Lyceum New"/>
                                <w:szCs w:val="28"/>
                              </w:rPr>
                              <w:t xml:space="preserve"> Хуралы</w:t>
                            </w:r>
                          </w:p>
                          <w:p w:rsidR="00F41212" w:rsidRDefault="00F41212" w:rsidP="00F41212">
                            <w:pPr>
                              <w:jc w:val="center"/>
                              <w:rPr>
                                <w:rFonts w:ascii="Lyceum New" w:hAnsi="Lyceum New"/>
                                <w:sz w:val="28"/>
                                <w:szCs w:val="28"/>
                              </w:rPr>
                            </w:pPr>
                          </w:p>
                          <w:p w:rsidR="00F41212" w:rsidRDefault="00F41212" w:rsidP="00F41212">
                            <w:pPr>
                              <w:rPr>
                                <w:rFonts w:ascii="Lyceum New" w:hAnsi="Lyceum New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7" type="#_x0000_t202" style="position:absolute;margin-left:-9pt;margin-top:20.25pt;width:188.5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" stroked="f">
                <v:textbox>
                  <w:txbxContent>
                    <w:p w:rsidR="00F41212" w:rsidRDefault="00F41212" w:rsidP="00F41212">
                      <w:pPr>
                        <w:pStyle w:val="1"/>
                        <w:jc w:val="left"/>
                        <w:rPr>
                          <w:rFonts w:ascii="Lyceum New" w:hAnsi="Lyceum New"/>
                          <w:szCs w:val="28"/>
                        </w:rPr>
                      </w:pPr>
                      <w:r>
                        <w:rPr>
                          <w:rFonts w:ascii="Lyceum New" w:hAnsi="Lyceum New"/>
                          <w:szCs w:val="28"/>
                        </w:rPr>
                        <w:t>Тыва Республика</w:t>
                      </w:r>
                    </w:p>
                    <w:p w:rsidR="00F41212" w:rsidRDefault="00F41212" w:rsidP="00F41212">
                      <w:pPr>
                        <w:pStyle w:val="1"/>
                        <w:jc w:val="left"/>
                        <w:rPr>
                          <w:rFonts w:ascii="Lyceum New" w:hAnsi="Lyceum New"/>
                          <w:szCs w:val="28"/>
                        </w:rPr>
                      </w:pPr>
                      <w:r>
                        <w:rPr>
                          <w:rFonts w:ascii="Lyceum New" w:hAnsi="Lyceum New"/>
                          <w:szCs w:val="28"/>
                        </w:rPr>
                        <w:t>Сут-Хол кожууннун</w:t>
                      </w:r>
                    </w:p>
                    <w:p w:rsidR="00F41212" w:rsidRDefault="00F41212" w:rsidP="00F41212">
                      <w:pPr>
                        <w:pStyle w:val="1"/>
                        <w:jc w:val="left"/>
                        <w:rPr>
                          <w:rFonts w:ascii="Lyceum New" w:hAnsi="Lyceum New"/>
                          <w:szCs w:val="28"/>
                        </w:rPr>
                      </w:pPr>
                      <w:r>
                        <w:rPr>
                          <w:rFonts w:ascii="Lyceum New" w:hAnsi="Lyceum New"/>
                          <w:szCs w:val="28"/>
                        </w:rPr>
                        <w:t>Ишкин  сумузунун т</w:t>
                      </w:r>
                      <w:r>
                        <w:rPr>
                          <w:szCs w:val="28"/>
                        </w:rPr>
                        <w:t>ө</w:t>
                      </w:r>
                      <w:r>
                        <w:rPr>
                          <w:rFonts w:ascii="Lyceum New" w:hAnsi="Lyceum New"/>
                          <w:szCs w:val="28"/>
                        </w:rPr>
                        <w:t>лээлекчилер Хуралы</w:t>
                      </w:r>
                    </w:p>
                    <w:p w:rsidR="00F41212" w:rsidRDefault="00F41212" w:rsidP="00F41212">
                      <w:pPr>
                        <w:jc w:val="center"/>
                        <w:rPr>
                          <w:rFonts w:ascii="Lyceum New" w:hAnsi="Lyceum New"/>
                          <w:sz w:val="28"/>
                          <w:szCs w:val="28"/>
                        </w:rPr>
                      </w:pPr>
                    </w:p>
                    <w:p w:rsidR="00F41212" w:rsidRDefault="00F41212" w:rsidP="00F41212">
                      <w:pPr>
                        <w:rPr>
                          <w:rFonts w:ascii="Lyceum New" w:hAnsi="Lyceum New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1212" w:rsidRDefault="00F41212" w:rsidP="00F412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6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pBdr>
          <w:bottom w:val="single" w:sz="18" w:space="0" w:color="auto"/>
        </w:pBdr>
        <w:spacing w:after="0" w:line="240" w:lineRule="auto"/>
        <w:rPr>
          <w:rFonts w:ascii="Times New Roman" w:hAnsi="Times New Roman"/>
          <w:sz w:val="6"/>
          <w:szCs w:val="20"/>
          <w:lang w:eastAsia="ru-RU"/>
        </w:rPr>
      </w:pPr>
    </w:p>
    <w:p w:rsidR="00F41212" w:rsidRDefault="00F41212" w:rsidP="00F4121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41212" w:rsidRDefault="00F41212" w:rsidP="00F41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F41212" w:rsidRDefault="00F41212" w:rsidP="00F41212">
      <w:pPr>
        <w:shd w:val="clear" w:color="auto" w:fill="FFFFFF"/>
        <w:jc w:val="center"/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 xml:space="preserve">Хурала представителей сельского поселения </w:t>
      </w:r>
      <w:proofErr w:type="spellStart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 xml:space="preserve">  </w:t>
      </w:r>
    </w:p>
    <w:p w:rsidR="00F41212" w:rsidRDefault="00F41212" w:rsidP="00F41212">
      <w:pPr>
        <w:shd w:val="clear" w:color="auto" w:fill="FFFFFF"/>
        <w:jc w:val="center"/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>Сут-Хольского</w:t>
      </w:r>
      <w:proofErr w:type="spellEnd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 xml:space="preserve">  Республики</w:t>
      </w:r>
      <w:proofErr w:type="gramEnd"/>
      <w:r>
        <w:rPr>
          <w:rFonts w:ascii="Times New Roman" w:hAnsi="Times New Roman"/>
          <w:b/>
          <w:bCs/>
          <w:color w:val="353535"/>
          <w:spacing w:val="-4"/>
          <w:sz w:val="28"/>
          <w:szCs w:val="28"/>
        </w:rPr>
        <w:t xml:space="preserve">  Тыва</w:t>
      </w:r>
    </w:p>
    <w:p w:rsidR="00F41212" w:rsidRDefault="00F41212" w:rsidP="00F412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апреля  2018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г.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с.Ишкин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                                    № 9.</w:t>
      </w:r>
    </w:p>
    <w:p w:rsidR="00F41212" w:rsidRDefault="00F41212" w:rsidP="00F4121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F41212" w:rsidRDefault="00F41212" w:rsidP="00F41212">
      <w:pPr>
        <w:pStyle w:val="ConsPlusTitle"/>
        <w:widowControl/>
        <w:jc w:val="center"/>
      </w:pPr>
      <w:r>
        <w:t xml:space="preserve">ОБ УТВЕРЖДЕНИИ ПОЛОЖЕНИЯ ОБ ОРГАНИЗАЦИИ И </w:t>
      </w:r>
    </w:p>
    <w:p w:rsidR="00F41212" w:rsidRDefault="00F41212" w:rsidP="00F41212">
      <w:pPr>
        <w:pStyle w:val="ConsPlusTitle"/>
        <w:widowControl/>
        <w:jc w:val="center"/>
      </w:pPr>
      <w:r>
        <w:t>ОСУЩЕСТВЛЕНИИ МЕРОПРИЯТИЙ ПО РАБОТЕ С ДЕТЬМИ И</w:t>
      </w:r>
    </w:p>
    <w:p w:rsidR="00F41212" w:rsidRDefault="00F41212" w:rsidP="00F41212">
      <w:pPr>
        <w:pStyle w:val="ConsPlusTitle"/>
        <w:widowControl/>
        <w:jc w:val="center"/>
      </w:pPr>
      <w:r>
        <w:t xml:space="preserve"> МОЛОДЕЖЬЮ </w:t>
      </w:r>
      <w:r w:rsidR="002642A8">
        <w:t>В</w:t>
      </w:r>
      <w:bookmarkStart w:id="0" w:name="_GoBack"/>
      <w:bookmarkEnd w:id="0"/>
      <w:r>
        <w:t xml:space="preserve">  СУМОНЕ ИШКИНСКИЙ</w:t>
      </w:r>
    </w:p>
    <w:p w:rsidR="00F41212" w:rsidRDefault="00F41212" w:rsidP="00F41212">
      <w:pPr>
        <w:pStyle w:val="ConsPlusTitle"/>
        <w:widowControl/>
        <w:jc w:val="center"/>
      </w:pPr>
      <w:r>
        <w:t>СУТ-</w:t>
      </w:r>
      <w:proofErr w:type="gramStart"/>
      <w:r>
        <w:t>ХОЛЬСКОГО  КОЖУУНА</w:t>
      </w:r>
      <w:proofErr w:type="gramEnd"/>
      <w:r>
        <w:t xml:space="preserve"> РЕСПУБЛИКИ ТЫВА  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организации и осуществления мероприятий по работе с детьми и молодежью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Тыва,  создания условий для удовлетворения потребностей и интересов детей и молодежи, полноценного развития и самореализации детей и молодежи, повышения их социальной и деловой активности, руководствуясь п. 30 ч.1 ст. 14, п. 27 ч.1 ст. 15, п. 34 ч.1 ст. 16 Федерального закона от 06.10.2003 г. N 131-ФЗ "Об общих принципах организации местного самоуправления в Российской Федерации",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Тыва, Хурал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Сут</w:t>
      </w:r>
      <w:proofErr w:type="gramEnd"/>
      <w:r>
        <w:rPr>
          <w:rFonts w:ascii="Times New Roman" w:hAnsi="Times New Roman"/>
          <w:sz w:val="28"/>
          <w:szCs w:val="28"/>
        </w:rPr>
        <w:t>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 решил: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Утвердить прилагаемое </w:t>
      </w:r>
      <w:hyperlink r:id="rId6" w:history="1">
        <w:r>
          <w:rPr>
            <w:rStyle w:val="a3"/>
            <w:rFonts w:ascii="Times New Roman" w:hAnsi="Times New Roman"/>
            <w:sz w:val="28"/>
            <w:szCs w:val="28"/>
          </w:rPr>
          <w:t>Положение</w:t>
        </w:r>
      </w:hyperlink>
      <w:r>
        <w:rPr>
          <w:rFonts w:ascii="Times New Roman" w:hAnsi="Times New Roman"/>
          <w:sz w:val="28"/>
          <w:szCs w:val="28"/>
        </w:rPr>
        <w:t xml:space="preserve"> об организации и осуществлении мероприятий по работе с детьми и молодежью.</w:t>
      </w:r>
    </w:p>
    <w:p w:rsidR="00F41212" w:rsidRDefault="00F41212" w:rsidP="00F412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Контроль за исполнением настоящего решения возложить на комиссию </w:t>
      </w:r>
      <w:proofErr w:type="gramStart"/>
      <w:r>
        <w:rPr>
          <w:rFonts w:ascii="Times New Roman" w:hAnsi="Times New Roman"/>
          <w:sz w:val="28"/>
          <w:szCs w:val="28"/>
        </w:rPr>
        <w:t>по  социальной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политике и молодежи, сельскому хозяйству и по депутатской этике Хурала представителей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1212" w:rsidRDefault="00F41212" w:rsidP="00F412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официального опубликования (обнародования).</w:t>
      </w:r>
    </w:p>
    <w:p w:rsidR="00F41212" w:rsidRDefault="00F41212" w:rsidP="00F41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- председатель </w:t>
      </w:r>
    </w:p>
    <w:p w:rsidR="00F41212" w:rsidRDefault="00F41212" w:rsidP="00F41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Хурала представителей сельского </w:t>
      </w:r>
    </w:p>
    <w:p w:rsidR="00F41212" w:rsidRDefault="00F41212" w:rsidP="00F412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поселения 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Ишкинский</w:t>
      </w:r>
      <w:proofErr w:type="spellEnd"/>
    </w:p>
    <w:p w:rsidR="00F41212" w:rsidRDefault="00F41212" w:rsidP="00F41212">
      <w:pPr>
        <w:spacing w:after="0" w:line="240" w:lineRule="auto"/>
        <w:ind w:right="113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Д.Н.Ооржак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41212" w:rsidRDefault="00F41212" w:rsidP="00F41212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Утверждено</w:t>
      </w:r>
    </w:p>
    <w:p w:rsidR="00F41212" w:rsidRDefault="00F41212" w:rsidP="00F4121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Решением Хурала представителей   </w:t>
      </w:r>
    </w:p>
    <w:p w:rsidR="00F41212" w:rsidRDefault="00F41212" w:rsidP="00F4121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Ишкинский</w:t>
      </w:r>
      <w:proofErr w:type="spellEnd"/>
      <w:proofErr w:type="gramEnd"/>
      <w:r>
        <w:rPr>
          <w:rFonts w:ascii="Times New Roman" w:hAnsi="Times New Roman"/>
        </w:rPr>
        <w:t xml:space="preserve">                        </w:t>
      </w:r>
    </w:p>
    <w:p w:rsidR="00F41212" w:rsidRDefault="00F41212" w:rsidP="00F4121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Сут-Хольского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 xml:space="preserve"> РТ </w:t>
      </w:r>
    </w:p>
    <w:p w:rsidR="00F41212" w:rsidRDefault="00F41212" w:rsidP="00F41212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№ </w:t>
      </w:r>
      <w:proofErr w:type="gramStart"/>
      <w:r>
        <w:rPr>
          <w:rFonts w:ascii="Times New Roman" w:hAnsi="Times New Roman"/>
        </w:rPr>
        <w:t>9  «</w:t>
      </w:r>
      <w:proofErr w:type="gramEnd"/>
      <w:r>
        <w:rPr>
          <w:rFonts w:ascii="Times New Roman" w:hAnsi="Times New Roman"/>
        </w:rPr>
        <w:t xml:space="preserve">4» апреля  2018 г.                     </w:t>
      </w:r>
    </w:p>
    <w:p w:rsidR="00F41212" w:rsidRDefault="00F41212" w:rsidP="00F41212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212" w:rsidRDefault="00F41212" w:rsidP="00F41212">
      <w:pPr>
        <w:pStyle w:val="ConsPlusTitle"/>
        <w:widowControl/>
        <w:jc w:val="center"/>
      </w:pPr>
      <w:r>
        <w:t>ПОЛОЖЕНИЕ</w:t>
      </w:r>
    </w:p>
    <w:p w:rsidR="00F41212" w:rsidRDefault="00F41212" w:rsidP="00F41212">
      <w:pPr>
        <w:pStyle w:val="ConsPlusTitle"/>
        <w:widowControl/>
        <w:jc w:val="center"/>
      </w:pPr>
    </w:p>
    <w:p w:rsidR="00F41212" w:rsidRDefault="00F41212" w:rsidP="00F41212">
      <w:pPr>
        <w:pStyle w:val="ConsPlusTitle"/>
        <w:widowControl/>
        <w:jc w:val="center"/>
      </w:pPr>
      <w:r>
        <w:t xml:space="preserve">ОБ ОРГАНИЗАЦИИ И ОСУЩЕСТВЛЕНИИ МЕРОПРИЯТИЙ </w:t>
      </w:r>
    </w:p>
    <w:p w:rsidR="00F41212" w:rsidRDefault="00F41212" w:rsidP="00F41212">
      <w:pPr>
        <w:pStyle w:val="ConsPlusTitle"/>
        <w:widowControl/>
        <w:jc w:val="center"/>
      </w:pPr>
      <w:r>
        <w:t>ПО РАБОТЕ С ДЕТЬМИ И МОЛОДЕЖЬЮ</w:t>
      </w:r>
    </w:p>
    <w:p w:rsidR="00F41212" w:rsidRDefault="00F41212" w:rsidP="00F41212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212" w:rsidRDefault="00F41212" w:rsidP="00F41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I. Общие положения</w:t>
      </w:r>
    </w:p>
    <w:p w:rsidR="00F41212" w:rsidRDefault="00F41212" w:rsidP="00F41212">
      <w:pPr>
        <w:autoSpaceDE w:val="0"/>
        <w:autoSpaceDN w:val="0"/>
        <w:adjustRightInd w:val="0"/>
        <w:rPr>
          <w:rFonts w:ascii="Times New Roman" w:hAnsi="Times New Roman"/>
        </w:rPr>
      </w:pP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Настоящее Положение разработано в соответствии с </w:t>
      </w:r>
      <w:hyperlink r:id="rId7" w:history="1">
        <w:r>
          <w:rPr>
            <w:rStyle w:val="a3"/>
            <w:rFonts w:ascii="Times New Roman" w:hAnsi="Times New Roman"/>
          </w:rPr>
          <w:t>Конституцией</w:t>
        </w:r>
      </w:hyperlink>
      <w:r>
        <w:rPr>
          <w:rFonts w:ascii="Times New Roman" w:hAnsi="Times New Roman"/>
        </w:rPr>
        <w:t xml:space="preserve"> Российской Федерации, Федеральным </w:t>
      </w:r>
      <w:hyperlink r:id="rId8" w:history="1">
        <w:r>
          <w:rPr>
            <w:rStyle w:val="a3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от 24.07.1998 N 124-ФЗ "Об основных гарантиях прав ребенка в Российской Федерации", Федеральным </w:t>
      </w:r>
      <w:hyperlink r:id="rId9" w:history="1">
        <w:r>
          <w:rPr>
            <w:rStyle w:val="a3"/>
            <w:rFonts w:ascii="Times New Roman" w:hAnsi="Times New Roman"/>
          </w:rPr>
          <w:t>законом</w:t>
        </w:r>
      </w:hyperlink>
      <w:r>
        <w:rPr>
          <w:rFonts w:ascii="Times New Roman" w:hAnsi="Times New Roman"/>
        </w:rPr>
        <w:t xml:space="preserve"> от 06.10.2003 N 131-ФЗ "Об общих принципах организации местного самоуправления в Российской Федерации" и устанавливает порядок организации и осуществления мероприятий по работе с детьми и молодежью, проживающими на территории </w:t>
      </w: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Ишкинский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Сут-Хольского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 xml:space="preserve"> Республики Тыва.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Основной целью организации и осуществления мероприятий по работе с детьми и молодежью является защита прав и законных интересов детей и молодежи </w:t>
      </w: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>, создание условий для удовлетворения потребностей и интересов детей и молодежи, полноценного развития и самореализации детей и молодежи, повышения их социальной и деловой активности.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Задачами организации и осуществления мероприятий по работе с детьми и молодежью являются: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развитие на </w:t>
      </w:r>
      <w:proofErr w:type="gramStart"/>
      <w:r>
        <w:rPr>
          <w:rFonts w:ascii="Times New Roman" w:hAnsi="Times New Roman"/>
        </w:rPr>
        <w:t>территории  муниципального</w:t>
      </w:r>
      <w:proofErr w:type="gramEnd"/>
      <w:r>
        <w:rPr>
          <w:rFonts w:ascii="Times New Roman" w:hAnsi="Times New Roman"/>
        </w:rPr>
        <w:t xml:space="preserve"> района  системы работы с детьми и молодежью;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создание условий для патриотического и духовно-нравственного воспитания, интеллектуального, творческого и физического развития детей и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развитие активной жизненной позиции, готовности к участию в общественной </w:t>
      </w:r>
      <w:proofErr w:type="gramStart"/>
      <w:r>
        <w:rPr>
          <w:rFonts w:ascii="Times New Roman" w:hAnsi="Times New Roman"/>
        </w:rPr>
        <w:t xml:space="preserve">жизни  </w:t>
      </w:r>
      <w:proofErr w:type="spellStart"/>
      <w:r>
        <w:rPr>
          <w:rFonts w:ascii="Times New Roman" w:hAnsi="Times New Roman"/>
        </w:rPr>
        <w:t>сумона</w:t>
      </w:r>
      <w:proofErr w:type="spellEnd"/>
      <w:proofErr w:type="gramEnd"/>
      <w:r>
        <w:rPr>
          <w:rFonts w:ascii="Times New Roman" w:hAnsi="Times New Roman"/>
        </w:rPr>
        <w:t>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дальнейшее развитие работы с детьми и молодежью по месту жительства;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поддержка социально значимых инициатив детей и молодежи.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41212" w:rsidRDefault="00F41212" w:rsidP="00F41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II. Организация и осуществление мероприятий</w:t>
      </w:r>
    </w:p>
    <w:p w:rsidR="00F41212" w:rsidRDefault="00F41212" w:rsidP="00F4121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работе с детьми и молодежью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lastRenderedPageBreak/>
        <w:t xml:space="preserve">4. Основными направлениями по организации и осуществлению мероприятий по работе с детьми и молодежью </w:t>
      </w:r>
      <w:proofErr w:type="gramStart"/>
      <w:r>
        <w:rPr>
          <w:rFonts w:ascii="Times New Roman" w:hAnsi="Times New Roman"/>
          <w:iCs/>
        </w:rPr>
        <w:t xml:space="preserve">в  </w:t>
      </w:r>
      <w:proofErr w:type="spellStart"/>
      <w:r>
        <w:rPr>
          <w:rFonts w:ascii="Times New Roman" w:hAnsi="Times New Roman"/>
          <w:iCs/>
        </w:rPr>
        <w:t>сумоне</w:t>
      </w:r>
      <w:proofErr w:type="spellEnd"/>
      <w:proofErr w:type="gramEnd"/>
      <w:r>
        <w:rPr>
          <w:rFonts w:ascii="Times New Roman" w:hAnsi="Times New Roman"/>
          <w:iCs/>
        </w:rPr>
        <w:t xml:space="preserve">  являются;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1) патриотическое, духовно-нравственное и физическое воспитание детей и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2) профилактика асоциальных явлений, формирование здорового образа жизни;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3) поддержка талантливой, интеллектуальной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4) поддержка детских и молодежных общественных объединений (организаций), общественно значимых инициатив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5) реализация программ занятости и профориентации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6) поддержка молодых семей;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7) организация досуга и развитие творческой активности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8) оказание содействия развитию молодежных предприятий, взаимодействие с ними;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9) решение социально-экономических проблем молодежи, в том числе вопросов занятости и профориентации;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10) исследование проблем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11) оказание содействия деятельности социальных служб по предоставлению молодым гражданам социальных услуг.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В целях организации и осуществления мероприятий по работе с детьми и молодежью Хурал </w:t>
      </w:r>
      <w:proofErr w:type="gramStart"/>
      <w:r>
        <w:rPr>
          <w:rFonts w:ascii="Times New Roman" w:hAnsi="Times New Roman"/>
        </w:rPr>
        <w:t xml:space="preserve">представителей  </w:t>
      </w:r>
      <w:proofErr w:type="spellStart"/>
      <w:r>
        <w:rPr>
          <w:rFonts w:ascii="Times New Roman" w:hAnsi="Times New Roman"/>
        </w:rPr>
        <w:t>сумона</w:t>
      </w:r>
      <w:proofErr w:type="spellEnd"/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Ишкинский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Сут-Хольского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>: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определяет приоритетные направления в работе с детьми и молодежью;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организует шефство, поддержку творческих молодежных коллективов и талантливой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учреждает поощрительные премии муниципального образования - _________________ за успехи в учебе, высокие результаты в творческой, научно-исследовательской, инновационной деятельности (для талантливой молодежи);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принимает решения о проведении конкурсов молодежных творческих коллективов.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 целях организации и осуществления мероприятий по работе с детьми и молодежью администрация </w:t>
      </w: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Ишкинский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Сут</w:t>
      </w:r>
      <w:proofErr w:type="gramEnd"/>
      <w:r>
        <w:rPr>
          <w:rFonts w:ascii="Times New Roman" w:hAnsi="Times New Roman"/>
        </w:rPr>
        <w:t>-Хольского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 xml:space="preserve"> Республики Тыва: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организует изучение потребностей и интересов детей и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разрабатывает, утверждает, реализует долгосрочные и ведомственные целевые программы, направленные на решение одной или нескольких молодежных проблем в рамках реализации приоритетных направлений в работе с детьми и молодежью на </w:t>
      </w:r>
      <w:proofErr w:type="gramStart"/>
      <w:r>
        <w:rPr>
          <w:rFonts w:ascii="Times New Roman" w:hAnsi="Times New Roman"/>
        </w:rPr>
        <w:t xml:space="preserve">территории  </w:t>
      </w:r>
      <w:proofErr w:type="spellStart"/>
      <w:r>
        <w:rPr>
          <w:rFonts w:ascii="Times New Roman" w:hAnsi="Times New Roman"/>
        </w:rPr>
        <w:t>сумона</w:t>
      </w:r>
      <w:proofErr w:type="spellEnd"/>
      <w:proofErr w:type="gramEnd"/>
      <w:r>
        <w:rPr>
          <w:rFonts w:ascii="Times New Roman" w:hAnsi="Times New Roman"/>
        </w:rPr>
        <w:t>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3) организует досуг и занятость детей и молодежи;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обеспечивает сохранение и развитие системы муниципальных учреждений, организующих и осуществляющих мероприятия по работе с детьми и молодежью;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5) обеспечивает содержание зданий и сооружений муниципальных учреждений, организующих и осуществляющих работу с детьми и молодежью, обустройство прилегающих к ним территорий;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осуществляет нормативное и методическое обеспечение деятельности муниципальных учреждений, организующих и осуществляющих мероприятия по работе с детьми и молодежью;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организует и содействует проведению культурно-массовых и досуговых мероприятий (соревнований, фестивалей, смотров, конкурсов, праздников, концертов, акций и т.д.);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взаимодействует с государственными и негосударственными учреждениями, организациями, работающими с детьми и молодежью на </w:t>
      </w:r>
      <w:proofErr w:type="gramStart"/>
      <w:r>
        <w:rPr>
          <w:rFonts w:ascii="Times New Roman" w:hAnsi="Times New Roman"/>
        </w:rPr>
        <w:t xml:space="preserve">территории  </w:t>
      </w:r>
      <w:proofErr w:type="spellStart"/>
      <w:r>
        <w:rPr>
          <w:rFonts w:ascii="Times New Roman" w:hAnsi="Times New Roman"/>
        </w:rPr>
        <w:t>сумона</w:t>
      </w:r>
      <w:proofErr w:type="spellEnd"/>
      <w:proofErr w:type="gramEnd"/>
      <w:r>
        <w:rPr>
          <w:rFonts w:ascii="Times New Roman" w:hAnsi="Times New Roman"/>
        </w:rPr>
        <w:t>, для решения поставленных задач;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9) поддерживает и контролирует инновационные, экспериментальные процессы в муниципальных учреждениях, организующих и осуществляющих мероприятия по работе с детьми и молодежью, обобщает и распространяет опыт инновационной работы с детьми и молодежью.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41212" w:rsidRDefault="00F41212" w:rsidP="00F4121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III. Финансирование мероприятий по работе</w:t>
      </w:r>
    </w:p>
    <w:p w:rsidR="00F41212" w:rsidRDefault="00F41212" w:rsidP="00F4121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детьми и молодежью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Финансовое обеспечение организации и осуществления мероприятий по работе с детьми и молодежью на </w:t>
      </w:r>
      <w:proofErr w:type="gramStart"/>
      <w:r>
        <w:rPr>
          <w:rFonts w:ascii="Times New Roman" w:hAnsi="Times New Roman"/>
        </w:rPr>
        <w:t xml:space="preserve">территории  </w:t>
      </w:r>
      <w:proofErr w:type="spellStart"/>
      <w:r>
        <w:rPr>
          <w:rFonts w:ascii="Times New Roman" w:hAnsi="Times New Roman"/>
        </w:rPr>
        <w:t>сумона</w:t>
      </w:r>
      <w:proofErr w:type="spellEnd"/>
      <w:proofErr w:type="gramEnd"/>
      <w:r>
        <w:rPr>
          <w:rFonts w:ascii="Times New Roman" w:hAnsi="Times New Roman"/>
        </w:rPr>
        <w:t xml:space="preserve">  осуществляется за счет: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средств бюджетов бюджетной системы Российской Федерации в соответствии с бюджетным законодательством Российской Федерации;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внебюджетных средств в соответствии с законодательством Российской Федерации.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За счет средств местного бюджета </w:t>
      </w:r>
      <w:proofErr w:type="spellStart"/>
      <w:proofErr w:type="gram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Ишкинский</w:t>
      </w:r>
      <w:proofErr w:type="spellEnd"/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Сут-Хольского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кожууна</w:t>
      </w:r>
      <w:proofErr w:type="spellEnd"/>
      <w:r>
        <w:rPr>
          <w:rFonts w:ascii="Times New Roman" w:hAnsi="Times New Roman"/>
        </w:rPr>
        <w:t xml:space="preserve"> Республики Тыва  осуществляется финансирование: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программ, указанных в </w:t>
      </w:r>
      <w:hyperlink r:id="rId10" w:history="1">
        <w:r>
          <w:rPr>
            <w:rStyle w:val="a3"/>
            <w:rFonts w:ascii="Times New Roman" w:hAnsi="Times New Roman"/>
          </w:rPr>
          <w:t>подпункте</w:t>
        </w:r>
      </w:hyperlink>
      <w:r>
        <w:rPr>
          <w:rFonts w:ascii="Times New Roman" w:hAnsi="Times New Roman"/>
        </w:rPr>
        <w:t xml:space="preserve"> 2 пункта 6 настоящего Положения;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организации и проведения культурно-массовых и досуговых мероприятий (соревнований, фестивалей, смотров, конкурсов, праздников, концертов, акций и т.д.) на </w:t>
      </w:r>
      <w:proofErr w:type="gramStart"/>
      <w:r>
        <w:rPr>
          <w:rFonts w:ascii="Times New Roman" w:hAnsi="Times New Roman"/>
        </w:rPr>
        <w:t>территории  муниципального</w:t>
      </w:r>
      <w:proofErr w:type="gramEnd"/>
      <w:r>
        <w:rPr>
          <w:rFonts w:ascii="Times New Roman" w:hAnsi="Times New Roman"/>
        </w:rPr>
        <w:t xml:space="preserve"> района;</w:t>
      </w:r>
    </w:p>
    <w:p w:rsidR="00F41212" w:rsidRDefault="00F41212" w:rsidP="00F4121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деятельности муниципальных учреждений, организующих и осуществляющих мероприятия по работе с детьми и молодежью на </w:t>
      </w:r>
      <w:proofErr w:type="gramStart"/>
      <w:r>
        <w:rPr>
          <w:rFonts w:ascii="Times New Roman" w:hAnsi="Times New Roman"/>
        </w:rPr>
        <w:t xml:space="preserve">территории  </w:t>
      </w:r>
      <w:proofErr w:type="spellStart"/>
      <w:r>
        <w:rPr>
          <w:rFonts w:ascii="Times New Roman" w:hAnsi="Times New Roman"/>
        </w:rPr>
        <w:t>сумона</w:t>
      </w:r>
      <w:proofErr w:type="spellEnd"/>
      <w:proofErr w:type="gramEnd"/>
      <w:r>
        <w:rPr>
          <w:rFonts w:ascii="Times New Roman" w:hAnsi="Times New Roman"/>
        </w:rPr>
        <w:t>;</w:t>
      </w:r>
    </w:p>
    <w:p w:rsidR="00F41212" w:rsidRDefault="00F41212" w:rsidP="00F41212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00FA7" w:rsidRDefault="00900FA7"/>
    <w:sectPr w:rsidR="00900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yceum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94"/>
    <w:rsid w:val="002642A8"/>
    <w:rsid w:val="00683E94"/>
    <w:rsid w:val="00900FA7"/>
    <w:rsid w:val="00F4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74FF"/>
  <w15:chartTrackingRefBased/>
  <w15:docId w15:val="{019CAE2F-7DEC-4664-9E72-C84CDEED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21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F412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412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412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1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A3C9216AB66DA763DDED36C236E60FB64E26D7A4E4DC2B602EC68B3Eo0K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7A3C9216AB66DA763DDED36C236E60FB54423D4A9B78B29317BC8o8KE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A3C9216AB66DA763DDF33BD45AB805B4477ADCA7E6D77B3B719DD669000F4301F1D641C7D88B67E496DEo8K7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7A3C9216AB66DA763DDF33BD45AB805B4477ADCA3E1D57B387CC0DC6159034106oFKEI" TargetMode="External"/><Relationship Id="rId10" Type="http://schemas.openxmlformats.org/officeDocument/2006/relationships/hyperlink" Target="consultantplus://offline/ref=D7A3C9216AB66DA763DDF33BD45AB805B4477ADCA7E6D77B3B719DD669000F4301F1D641C7D88B67E496DCo8K7I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7A3C9216AB66DA763DDED36C236E60FB64E26D6A2E2DC2B602EC68B3Eo0K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2018-04-01T06:41:00Z</dcterms:created>
  <dcterms:modified xsi:type="dcterms:W3CDTF">2018-04-02T13:11:00Z</dcterms:modified>
</cp:coreProperties>
</file>