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AF" w:rsidRDefault="00BE5BAF" w:rsidP="00BE5B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5C5E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5pt;margin-top:-20.9pt;width:64pt;height:61.1pt;z-index:251661312">
            <v:imagedata r:id="rId5" o:title=""/>
            <w10:wrap type="topAndBottom"/>
          </v:shape>
          <o:OLEObject Type="Embed" ProgID="PBrush" ShapeID="_x0000_s1027" DrawAspect="Content" ObjectID="_1575391390" r:id="rId6"/>
        </w:pict>
      </w:r>
      <w:r w:rsidRPr="004D5C5E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-16.2pt;width:177.45pt;height:93.15pt;z-index:251660288" stroked="f">
            <v:textbox style="mso-next-textbox:#_x0000_s1026">
              <w:txbxContent>
                <w:p w:rsidR="00BE5BAF" w:rsidRPr="006E0506" w:rsidRDefault="00BE5BAF" w:rsidP="00BE5BAF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Ак-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Дашский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4D5C5E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28" type="#_x0000_t202" style="position:absolute;margin-left:-30.95pt;margin-top:-16.2pt;width:219.95pt;height:84.75pt;z-index:251662336" stroked="f">
            <v:textbox style="mso-next-textbox:#_x0000_s1028">
              <w:txbxContent>
                <w:p w:rsidR="00BE5BAF" w:rsidRPr="006E0506" w:rsidRDefault="00BE5BAF" w:rsidP="00BE5BAF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BE5BAF" w:rsidRPr="00B0410E" w:rsidRDefault="00BE5BAF" w:rsidP="00BE5BAF">
      <w:pPr>
        <w:rPr>
          <w:rFonts w:ascii="Times New Roman" w:hAnsi="Times New Roman"/>
          <w:bCs/>
          <w:sz w:val="28"/>
          <w:szCs w:val="28"/>
        </w:rPr>
      </w:pPr>
    </w:p>
    <w:p w:rsidR="00BE5BAF" w:rsidRPr="008A3154" w:rsidRDefault="00BE5BAF" w:rsidP="00BE5BAF">
      <w:pPr>
        <w:pBdr>
          <w:bottom w:val="thinThickSmallGap" w:sz="24" w:space="0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BAF" w:rsidRDefault="00BE5BAF" w:rsidP="00BE5BAF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E5BAF" w:rsidRPr="008A3154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BE5BAF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Ак-Дашский </w:t>
      </w:r>
    </w:p>
    <w:p w:rsidR="00BE5BAF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BE5BAF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5BAF" w:rsidRPr="008A3154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5BAF" w:rsidRDefault="00BE5BAF" w:rsidP="00BE5BAF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«15» декабря  2017</w:t>
      </w:r>
      <w:r w:rsidRPr="00C758C1">
        <w:rPr>
          <w:rFonts w:ascii="Times New Roman" w:hAnsi="Times New Roman"/>
          <w:sz w:val="24"/>
          <w:szCs w:val="24"/>
        </w:rPr>
        <w:t xml:space="preserve"> г.</w:t>
      </w:r>
      <w:r w:rsidRPr="00C758C1">
        <w:rPr>
          <w:rFonts w:ascii="Times New Roman" w:hAnsi="Times New Roman"/>
          <w:sz w:val="24"/>
          <w:szCs w:val="24"/>
        </w:rPr>
        <w:tab/>
      </w:r>
      <w:r w:rsidRPr="00C75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758C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C758C1">
        <w:rPr>
          <w:rFonts w:ascii="Times New Roman" w:hAnsi="Times New Roman"/>
          <w:sz w:val="24"/>
          <w:szCs w:val="24"/>
        </w:rPr>
        <w:t>Ак-Д</w:t>
      </w:r>
      <w:r>
        <w:rPr>
          <w:rFonts w:ascii="Times New Roman" w:hAnsi="Times New Roman"/>
          <w:sz w:val="24"/>
          <w:szCs w:val="24"/>
        </w:rPr>
        <w:t>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21</w:t>
      </w:r>
    </w:p>
    <w:p w:rsidR="00BE5BAF" w:rsidRPr="00BE5BAF" w:rsidRDefault="00BE5BAF" w:rsidP="00BE5BAF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5BAF" w:rsidRDefault="00BE5BAF" w:rsidP="00BE5BAF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AF" w:rsidRPr="00105F17" w:rsidRDefault="00BE5BAF" w:rsidP="00BE5BA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5F17">
        <w:rPr>
          <w:rFonts w:ascii="Times New Roman" w:hAnsi="Times New Roman"/>
          <w:b/>
          <w:sz w:val="24"/>
          <w:szCs w:val="24"/>
        </w:rPr>
        <w:t xml:space="preserve">О внесении изменений в решение Хурала представителей </w:t>
      </w:r>
    </w:p>
    <w:p w:rsidR="00BE5BAF" w:rsidRPr="00105F17" w:rsidRDefault="00BE5BAF" w:rsidP="00BE5BA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F17">
        <w:rPr>
          <w:rFonts w:ascii="Times New Roman" w:hAnsi="Times New Roman"/>
          <w:b/>
          <w:sz w:val="24"/>
          <w:szCs w:val="24"/>
        </w:rPr>
        <w:t>«</w:t>
      </w:r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бюджетном процессе в сельском поселении </w:t>
      </w:r>
      <w:proofErr w:type="spellStart"/>
      <w:r w:rsidRPr="00105F17">
        <w:rPr>
          <w:rFonts w:ascii="Times New Roman" w:hAnsi="Times New Roman" w:cs="Times New Roman"/>
          <w:b/>
          <w:bCs/>
          <w:sz w:val="24"/>
          <w:szCs w:val="24"/>
        </w:rPr>
        <w:t>сумон</w:t>
      </w:r>
      <w:proofErr w:type="spellEnd"/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5BAF" w:rsidRPr="00105F17" w:rsidRDefault="00BE5BAF" w:rsidP="00BE5BA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Ак-Дашский  </w:t>
      </w:r>
      <w:proofErr w:type="spellStart"/>
      <w:r w:rsidRPr="00105F17">
        <w:rPr>
          <w:rFonts w:ascii="Times New Roman" w:hAnsi="Times New Roman" w:cs="Times New Roman"/>
          <w:b/>
          <w:bCs/>
          <w:sz w:val="24"/>
          <w:szCs w:val="24"/>
        </w:rPr>
        <w:t>Сут-Хольского</w:t>
      </w:r>
      <w:proofErr w:type="spellEnd"/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17"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Тыва»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17.05.2013 г. №13</w:t>
      </w:r>
    </w:p>
    <w:p w:rsidR="00BE5BAF" w:rsidRPr="00105F17" w:rsidRDefault="00BE5BAF" w:rsidP="00BE5BAF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BAF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Ак-Дашский, решил:</w:t>
      </w:r>
    </w:p>
    <w:p w:rsidR="00BE5BAF" w:rsidRPr="00105F17" w:rsidRDefault="00BE5BAF" w:rsidP="00BE5BA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«Положение о бюджетном </w:t>
      </w:r>
      <w:r w:rsidRPr="00105F17">
        <w:rPr>
          <w:rFonts w:ascii="Times New Roman" w:hAnsi="Times New Roman" w:cs="Times New Roman"/>
          <w:bCs/>
          <w:sz w:val="24"/>
          <w:szCs w:val="24"/>
        </w:rPr>
        <w:t xml:space="preserve">процессе в сельском поселении </w:t>
      </w:r>
      <w:proofErr w:type="spellStart"/>
      <w:r w:rsidRPr="00105F17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Pr="00105F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5BAF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F17">
        <w:rPr>
          <w:rFonts w:ascii="Times New Roman" w:hAnsi="Times New Roman" w:cs="Times New Roman"/>
          <w:bCs/>
          <w:sz w:val="24"/>
          <w:szCs w:val="24"/>
        </w:rPr>
        <w:t xml:space="preserve">Ак-Дашский  </w:t>
      </w:r>
      <w:proofErr w:type="spellStart"/>
      <w:r w:rsidRPr="00105F17">
        <w:rPr>
          <w:rFonts w:ascii="Times New Roman" w:hAnsi="Times New Roman" w:cs="Times New Roman"/>
          <w:bCs/>
          <w:sz w:val="24"/>
          <w:szCs w:val="24"/>
        </w:rPr>
        <w:t>Сут-Хольского</w:t>
      </w:r>
      <w:proofErr w:type="spellEnd"/>
      <w:r w:rsidRPr="0010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5F17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105F17">
        <w:rPr>
          <w:rFonts w:ascii="Times New Roman" w:hAnsi="Times New Roman" w:cs="Times New Roman"/>
          <w:bCs/>
          <w:sz w:val="24"/>
          <w:szCs w:val="24"/>
        </w:rPr>
        <w:t xml:space="preserve"> Республики Тыва»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следующем:</w:t>
      </w:r>
    </w:p>
    <w:p w:rsidR="00BE5BAF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А) Статью 11.1. дополнить пунктом 1.1. следующего содержания:</w:t>
      </w:r>
    </w:p>
    <w:p w:rsidR="00BE5BAF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«Главный распорядитель (распорядитель) бюджетных сре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учаях, установленных местной администрацией,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BE5BAF" w:rsidRPr="00B20AF7" w:rsidRDefault="00BE5BAF" w:rsidP="00BE5B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AF7">
        <w:rPr>
          <w:rFonts w:ascii="Times New Roman" w:hAnsi="Times New Roman" w:cs="Times New Roman"/>
          <w:bCs/>
          <w:sz w:val="24"/>
          <w:szCs w:val="24"/>
        </w:rPr>
        <w:t>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муниципального образования);</w:t>
      </w:r>
    </w:p>
    <w:p w:rsidR="00BE5BAF" w:rsidRDefault="00BE5BAF" w:rsidP="00BE5B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E5BAF" w:rsidRDefault="00BE5BAF" w:rsidP="00BE5BAF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Статью 14 дополнить пунктом 8 следующего содержания:</w:t>
      </w:r>
    </w:p>
    <w:p w:rsidR="00BE5BAF" w:rsidRPr="00B20AF7" w:rsidRDefault="00BE5BAF" w:rsidP="00BE5BAF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«Прогноз социально-экономического развития сельского поселения может разрабатываться местной администрацией муниципального района в соответствии с соглашением между местными администрациями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местной администрацией муниципального района, за исключением случая, установленного абзацем вторым пункта 1 статьи 154 Бюджетного кодекса Российской Федерации» </w:t>
      </w:r>
    </w:p>
    <w:p w:rsidR="00BE5BAF" w:rsidRPr="00BB459C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9C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официального опубликования (обнародования).</w:t>
      </w:r>
    </w:p>
    <w:p w:rsidR="00BE5BAF" w:rsidRPr="00BB459C" w:rsidRDefault="00BE5BAF" w:rsidP="00BE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AF" w:rsidRDefault="00BE5BAF" w:rsidP="00BE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AF" w:rsidRPr="00BB459C" w:rsidRDefault="00BE5BAF" w:rsidP="00BE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AF" w:rsidRPr="00BB459C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B45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 - председатель</w:t>
      </w:r>
    </w:p>
    <w:p w:rsidR="00BE5BAF" w:rsidRPr="00BB459C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9C">
        <w:rPr>
          <w:rFonts w:ascii="Times New Roman" w:hAnsi="Times New Roman" w:cs="Times New Roman"/>
          <w:sz w:val="24"/>
          <w:szCs w:val="24"/>
        </w:rPr>
        <w:t>Хурала представителей сельского</w:t>
      </w:r>
    </w:p>
    <w:p w:rsidR="00BE5BAF" w:rsidRPr="00BB459C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9C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BB459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 Ак-Дашский</w:t>
      </w:r>
    </w:p>
    <w:p w:rsidR="00BE5BAF" w:rsidRPr="00367375" w:rsidRDefault="00BE5BAF" w:rsidP="00B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59C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9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О.М.Ондар</w:t>
      </w:r>
      <w:proofErr w:type="spellEnd"/>
    </w:p>
    <w:p w:rsidR="00C55872" w:rsidRDefault="00C55872"/>
    <w:sectPr w:rsidR="00C5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2C82"/>
    <w:multiLevelType w:val="hybridMultilevel"/>
    <w:tmpl w:val="E0689C7A"/>
    <w:lvl w:ilvl="0" w:tplc="7D1ABEB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BAF"/>
    <w:rsid w:val="00BE5BAF"/>
    <w:rsid w:val="00C5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5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BA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E5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2017-12-21T11:55:00Z</dcterms:created>
  <dcterms:modified xsi:type="dcterms:W3CDTF">2017-12-21T11:56:00Z</dcterms:modified>
</cp:coreProperties>
</file>