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12" w:rsidRDefault="00C63D12" w:rsidP="00D11024">
      <w:pPr>
        <w:rPr>
          <w:rFonts w:ascii="Times New Roman" w:hAnsi="Times New Roman" w:cs="Times New Roman"/>
        </w:rPr>
      </w:pPr>
    </w:p>
    <w:p w:rsidR="00C63D12" w:rsidRPr="00D11024" w:rsidRDefault="00C63D12" w:rsidP="00D11024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3pt;margin-top:-26.2pt;width:64pt;height:57.35pt;z-index:251658240" o:allowincell="f">
            <v:imagedata r:id="rId4" o:title=""/>
            <w10:wrap type="topAndBottom" anchorx="page"/>
          </v:shape>
          <o:OLEObject Type="Embed" ProgID="PBrush" ShapeID="_x0000_s1026" DrawAspect="Content" ObjectID="_1558938738" r:id="rId5"/>
        </w:pict>
      </w:r>
    </w:p>
    <w:p w:rsidR="00C63D12" w:rsidRPr="00D11024" w:rsidRDefault="00C63D12" w:rsidP="00D11024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D11024">
        <w:rPr>
          <w:rFonts w:ascii="Times New Roman" w:hAnsi="Times New Roman" w:cs="Times New Roman"/>
          <w:caps/>
          <w:sz w:val="26"/>
          <w:szCs w:val="26"/>
        </w:rPr>
        <w:t xml:space="preserve">ТЫВА РЕСПУБЛИКАНЫҢ МУНИЦИПАЛДЫГ РАЙОНУ </w:t>
      </w:r>
    </w:p>
    <w:p w:rsidR="00C63D12" w:rsidRPr="00D11024" w:rsidRDefault="00C63D12" w:rsidP="00D11024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D11024">
        <w:rPr>
          <w:rFonts w:ascii="Times New Roman" w:hAnsi="Times New Roman" w:cs="Times New Roman"/>
          <w:caps/>
          <w:sz w:val="26"/>
          <w:szCs w:val="26"/>
        </w:rPr>
        <w:t xml:space="preserve">сҮТ-ХӨЛ КОЖУУННУН КАРА-ЧЫРАА СУМУ ЧАГЫРГАЗЫ </w:t>
      </w:r>
    </w:p>
    <w:p w:rsidR="00C63D12" w:rsidRPr="00D11024" w:rsidRDefault="00C63D12" w:rsidP="00D11024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</w:rPr>
      </w:pPr>
      <w:r w:rsidRPr="00D11024">
        <w:rPr>
          <w:rFonts w:ascii="Times New Roman" w:hAnsi="Times New Roman" w:cs="Times New Roman"/>
          <w:b/>
          <w:caps/>
          <w:sz w:val="26"/>
          <w:szCs w:val="26"/>
        </w:rPr>
        <w:t>доктаал</w:t>
      </w:r>
    </w:p>
    <w:p w:rsidR="00C63D12" w:rsidRPr="00D11024" w:rsidRDefault="00C63D12" w:rsidP="00D11024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D11024">
        <w:rPr>
          <w:rFonts w:ascii="Times New Roman" w:hAnsi="Times New Roman" w:cs="Times New Roman"/>
          <w:caps/>
          <w:sz w:val="26"/>
          <w:szCs w:val="26"/>
        </w:rPr>
        <w:t xml:space="preserve">АДМИНИСТРАЦИЯ СЕЛЬСКОГО ПОСЕЛЕНИЯ  СУМОНА КАРА-ЧЫРААНСКИЙ   </w:t>
      </w:r>
    </w:p>
    <w:p w:rsidR="00C63D12" w:rsidRPr="00D11024" w:rsidRDefault="00C63D12" w:rsidP="00D11024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7"/>
          <w:szCs w:val="27"/>
        </w:rPr>
      </w:pPr>
      <w:r w:rsidRPr="00D11024">
        <w:rPr>
          <w:rFonts w:ascii="Times New Roman" w:hAnsi="Times New Roman" w:cs="Times New Roman"/>
          <w:b/>
          <w:caps/>
          <w:sz w:val="26"/>
          <w:szCs w:val="26"/>
        </w:rPr>
        <w:t>постановление</w:t>
      </w:r>
    </w:p>
    <w:p w:rsidR="00C63D12" w:rsidRPr="00D11024" w:rsidRDefault="00C63D12" w:rsidP="00D11024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«12</w:t>
      </w:r>
      <w:r w:rsidRPr="00D1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февраля 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 w:cs="Times New Roman"/>
            <w:sz w:val="28"/>
            <w:szCs w:val="28"/>
          </w:rPr>
          <w:t>2016</w:t>
        </w:r>
        <w:r w:rsidRPr="00D11024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D11024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        с. Кара-Чыраа    № 3 -</w:t>
      </w:r>
      <w:r w:rsidRPr="00D11024">
        <w:rPr>
          <w:rFonts w:ascii="Times New Roman" w:hAnsi="Times New Roman" w:cs="Times New Roman"/>
          <w:sz w:val="28"/>
          <w:szCs w:val="28"/>
        </w:rPr>
        <w:t xml:space="preserve"> п</w:t>
      </w:r>
    </w:p>
    <w:p w:rsidR="00C63D12" w:rsidRDefault="00C63D12" w:rsidP="00AB73F4">
      <w:pPr>
        <w:rPr>
          <w:rFonts w:ascii="Times New Roman" w:hAnsi="Times New Roman" w:cs="Times New Roman"/>
          <w:sz w:val="28"/>
          <w:szCs w:val="28"/>
        </w:rPr>
      </w:pPr>
    </w:p>
    <w:p w:rsidR="00C63D12" w:rsidRDefault="00C63D12" w:rsidP="00AB73F4">
      <w:pPr>
        <w:pStyle w:val="ConsPlusTitle"/>
        <w:widowControl/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42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2E342D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муниципальной услуги </w:t>
      </w:r>
      <w:r w:rsidRPr="002E342D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посредством аукционов </w:t>
      </w:r>
      <w:r w:rsidRPr="00BD4A5D">
        <w:rPr>
          <w:rFonts w:ascii="Times New Roman" w:hAnsi="Times New Roman" w:cs="Times New Roman"/>
          <w:sz w:val="28"/>
          <w:szCs w:val="28"/>
        </w:rPr>
        <w:t>для комплексного освоения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  сельском поселения сумона Кара-Чыраанский</w:t>
      </w:r>
    </w:p>
    <w:p w:rsidR="00C63D12" w:rsidRPr="002E342D" w:rsidRDefault="00C63D12" w:rsidP="00AB73F4">
      <w:pPr>
        <w:pStyle w:val="ConsPlusTitle"/>
        <w:widowControl/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Сут-Хольском кожууне Республики Тыва</w:t>
      </w:r>
      <w:r w:rsidRPr="002E342D">
        <w:rPr>
          <w:rFonts w:ascii="Times New Roman" w:hAnsi="Times New Roman" w:cs="Times New Roman"/>
          <w:sz w:val="28"/>
          <w:szCs w:val="28"/>
        </w:rPr>
        <w:t>»</w:t>
      </w:r>
    </w:p>
    <w:p w:rsidR="00C63D12" w:rsidRPr="002E342D" w:rsidRDefault="00C63D12" w:rsidP="00AB73F4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63D12" w:rsidRDefault="00C63D12" w:rsidP="00AB73F4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42D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6" w:history="1">
        <w:r w:rsidRPr="002E342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E342D">
        <w:rPr>
          <w:rFonts w:ascii="Times New Roman" w:hAnsi="Times New Roman" w:cs="Times New Roman"/>
          <w:sz w:val="28"/>
          <w:szCs w:val="28"/>
        </w:rPr>
        <w:t xml:space="preserve"> от 27 июля 2010 года                       № 210-ФЗ «Об организации предоставления государственных                                    и муниципальных услуг», </w:t>
      </w:r>
      <w:r w:rsidRPr="00A84178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услуг»,  Федеральным законом от 06.10.2003 №131-ФЗ «Об общих принципах организации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A84178">
        <w:rPr>
          <w:rFonts w:ascii="Times New Roman" w:hAnsi="Times New Roman" w:cs="Times New Roman"/>
          <w:sz w:val="28"/>
          <w:szCs w:val="28"/>
        </w:rPr>
        <w:t xml:space="preserve"> в Российской Федерации»,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сумона Кара-Чыраанский </w:t>
      </w:r>
      <w:r w:rsidRPr="00A84178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 xml:space="preserve">сельского  поселения сумона Кара-Чыраанский Сут-Хольского кожууна </w:t>
      </w:r>
      <w:r w:rsidRPr="00A84178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3D12" w:rsidRPr="00A84178" w:rsidRDefault="00C63D12" w:rsidP="00AB73F4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178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C63D12" w:rsidRPr="00BD4A5D" w:rsidRDefault="00C63D12" w:rsidP="00A84178">
      <w:pPr>
        <w:pStyle w:val="ConsPlusTitle"/>
        <w:widowControl/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Pr="002E342D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r:id="rId7" w:history="1">
        <w:r w:rsidRPr="002E342D">
          <w:rPr>
            <w:rFonts w:ascii="Times New Roman" w:hAnsi="Times New Roman" w:cs="Times New Roman"/>
            <w:b w:val="0"/>
            <w:sz w:val="28"/>
            <w:szCs w:val="28"/>
          </w:rPr>
          <w:t>административный регламент</w:t>
        </w:r>
      </w:hyperlink>
      <w:r w:rsidRPr="002E342D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</w:t>
      </w:r>
      <w:r w:rsidRPr="005367BF">
        <w:rPr>
          <w:rFonts w:ascii="Times New Roman" w:hAnsi="Times New Roman" w:cs="Times New Roman"/>
          <w:b w:val="0"/>
          <w:sz w:val="28"/>
          <w:szCs w:val="28"/>
        </w:rPr>
        <w:t>Предоставление земельных участков посредством аукционов для</w:t>
      </w:r>
      <w:r w:rsidRPr="00BD4A5D">
        <w:rPr>
          <w:rFonts w:ascii="Times New Roman" w:hAnsi="Times New Roman" w:cs="Times New Roman"/>
          <w:b w:val="0"/>
          <w:sz w:val="28"/>
          <w:szCs w:val="28"/>
        </w:rPr>
        <w:t>комплексного освоения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BD4A5D">
        <w:rPr>
          <w:rFonts w:ascii="Times New Roman" w:hAnsi="Times New Roman" w:cs="Times New Roman"/>
          <w:b w:val="0"/>
          <w:sz w:val="28"/>
          <w:szCs w:val="28"/>
        </w:rPr>
        <w:t xml:space="preserve">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2AC2">
        <w:rPr>
          <w:rFonts w:ascii="Times New Roman" w:hAnsi="Times New Roman" w:cs="Times New Roman"/>
          <w:b w:val="0"/>
          <w:sz w:val="28"/>
          <w:szCs w:val="28"/>
        </w:rPr>
        <w:t>сельского  поселения сумона Кара-Чыраанский Сут-Хольского кожууна 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приложение 1).</w:t>
      </w:r>
    </w:p>
    <w:p w:rsidR="00C63D12" w:rsidRPr="00A84178" w:rsidRDefault="00C63D12" w:rsidP="00A8417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178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</w:t>
      </w:r>
      <w:hyperlink r:id="rId8" w:history="1">
        <w:r w:rsidRPr="009B168F">
          <w:rPr>
            <w:rStyle w:val="Hyperlink"/>
            <w:rFonts w:ascii="Times New Roman" w:hAnsi="Times New Roman"/>
            <w:sz w:val="28"/>
            <w:szCs w:val="28"/>
          </w:rPr>
          <w:t>www.suthol.</w:t>
        </w:r>
        <w:r w:rsidRPr="009B168F">
          <w:rPr>
            <w:rStyle w:val="Hyperlink"/>
            <w:rFonts w:ascii="Times New Roman" w:hAnsi="Times New Roman"/>
            <w:sz w:val="28"/>
            <w:szCs w:val="28"/>
            <w:lang w:val="en-US"/>
          </w:rPr>
          <w:t>tuva</w:t>
        </w:r>
        <w:r w:rsidRPr="006213D4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9B168F">
          <w:rPr>
            <w:rStyle w:val="Hyperlink"/>
            <w:rFonts w:ascii="Times New Roman" w:hAnsi="Times New Roman"/>
            <w:sz w:val="28"/>
            <w:szCs w:val="28"/>
          </w:rPr>
          <w:t>24</w:t>
        </w:r>
      </w:hyperlink>
      <w:r w:rsidRPr="00A84178">
        <w:rPr>
          <w:rFonts w:ascii="Times New Roman" w:hAnsi="Times New Roman" w:cs="Times New Roman"/>
          <w:sz w:val="28"/>
          <w:szCs w:val="28"/>
        </w:rPr>
        <w:t>.</w:t>
      </w:r>
    </w:p>
    <w:p w:rsidR="00C63D12" w:rsidRDefault="00C63D12" w:rsidP="00A8417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178">
        <w:rPr>
          <w:rFonts w:ascii="Times New Roman" w:hAnsi="Times New Roman" w:cs="Times New Roman"/>
          <w:sz w:val="28"/>
          <w:szCs w:val="28"/>
        </w:rPr>
        <w:t xml:space="preserve">3. Контроль над исполнением постановления возложить на заместителя председателя администрации по </w:t>
      </w:r>
      <w:r>
        <w:rPr>
          <w:rFonts w:ascii="Times New Roman" w:hAnsi="Times New Roman" w:cs="Times New Roman"/>
          <w:sz w:val="28"/>
          <w:szCs w:val="28"/>
        </w:rPr>
        <w:t xml:space="preserve"> социальной политике Ооржак А.И.  </w:t>
      </w:r>
    </w:p>
    <w:p w:rsidR="00C63D12" w:rsidRPr="00A84178" w:rsidRDefault="00C63D12" w:rsidP="00A8417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84178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C63D12" w:rsidRPr="00A84178" w:rsidRDefault="00C63D12" w:rsidP="00AB73F4">
      <w:pPr>
        <w:rPr>
          <w:rFonts w:ascii="Times New Roman" w:hAnsi="Times New Roman" w:cs="Times New Roman"/>
          <w:b/>
          <w:sz w:val="28"/>
          <w:szCs w:val="28"/>
        </w:rPr>
      </w:pPr>
    </w:p>
    <w:p w:rsidR="00C63D12" w:rsidRPr="00A84178" w:rsidRDefault="00C63D12" w:rsidP="00F12AC2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A84178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C63D12" w:rsidRDefault="00C63D12" w:rsidP="008B455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 Кара-Чыраанский             Монгуш К.И</w:t>
      </w:r>
    </w:p>
    <w:p w:rsidR="00C63D12" w:rsidRPr="008B455B" w:rsidRDefault="00C63D12" w:rsidP="008B455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63D12" w:rsidRPr="00A84178" w:rsidRDefault="00C63D12" w:rsidP="00AB73F4">
      <w:pPr>
        <w:ind w:left="4820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t xml:space="preserve">          Приложение </w:t>
      </w:r>
    </w:p>
    <w:p w:rsidR="00C63D12" w:rsidRDefault="00C63D12" w:rsidP="00AB73F4">
      <w:pPr>
        <w:ind w:left="4820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t>к постановлению администрации</w:t>
      </w:r>
    </w:p>
    <w:p w:rsidR="00C63D12" w:rsidRPr="008B455B" w:rsidRDefault="00C63D12" w:rsidP="00AB73F4">
      <w:pPr>
        <w:ind w:left="4820"/>
        <w:rPr>
          <w:rFonts w:ascii="Times New Roman" w:hAnsi="Times New Roman" w:cs="Times New Roman"/>
        </w:rPr>
      </w:pPr>
      <w:r w:rsidRPr="008B455B">
        <w:rPr>
          <w:rFonts w:ascii="Times New Roman" w:hAnsi="Times New Roman" w:cs="Times New Roman"/>
        </w:rPr>
        <w:t>сельского  поселения сумона Кара-Чыраанский Сут-Хольского кожууна  Республики Тыва</w:t>
      </w:r>
    </w:p>
    <w:p w:rsidR="00C63D12" w:rsidRPr="00A84178" w:rsidRDefault="00C63D12" w:rsidP="00AB73F4">
      <w:pPr>
        <w:ind w:left="4820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t xml:space="preserve"> от «</w:t>
      </w:r>
      <w:r w:rsidRPr="00855FDA">
        <w:rPr>
          <w:rFonts w:ascii="Times New Roman" w:hAnsi="Times New Roman" w:cs="Times New Roman"/>
        </w:rPr>
        <w:t>12</w:t>
      </w:r>
      <w:r w:rsidRPr="00A84178">
        <w:rPr>
          <w:rFonts w:ascii="Times New Roman" w:hAnsi="Times New Roman" w:cs="Times New Roman"/>
        </w:rPr>
        <w:t xml:space="preserve"> »</w:t>
      </w:r>
      <w:r w:rsidRPr="00855F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февраля </w:t>
      </w:r>
      <w:r w:rsidRPr="00A841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2016 года № 3 </w:t>
      </w:r>
    </w:p>
    <w:p w:rsidR="00C63D12" w:rsidRPr="00451650" w:rsidRDefault="00C63D12" w:rsidP="00AB73F4">
      <w:pPr>
        <w:ind w:left="4820"/>
        <w:rPr>
          <w:sz w:val="28"/>
          <w:szCs w:val="28"/>
        </w:rPr>
      </w:pPr>
    </w:p>
    <w:p w:rsidR="00C63D12" w:rsidRPr="005367BF" w:rsidRDefault="00C63D12" w:rsidP="00AB73F4">
      <w:pPr>
        <w:ind w:left="6237"/>
        <w:jc w:val="both"/>
        <w:rPr>
          <w:rFonts w:ascii="Times New Roman" w:hAnsi="Times New Roman" w:cs="Times New Roman"/>
          <w:bCs/>
        </w:rPr>
      </w:pPr>
    </w:p>
    <w:p w:rsidR="00C63D12" w:rsidRPr="005A66AB" w:rsidRDefault="00C63D12" w:rsidP="00AB7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C63D12" w:rsidRPr="005A66AB" w:rsidRDefault="00C63D12" w:rsidP="00AB7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C63D12" w:rsidRPr="005A66AB" w:rsidRDefault="00C63D12" w:rsidP="00AB7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«Предоставление  земельных участков посредством аукционов </w:t>
      </w:r>
    </w:p>
    <w:p w:rsidR="00C63D12" w:rsidRPr="005A66AB" w:rsidRDefault="00C63D12" w:rsidP="00AB7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комплексного освоения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6A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6AB">
        <w:rPr>
          <w:rFonts w:ascii="Times New Roman" w:hAnsi="Times New Roman" w:cs="Times New Roman"/>
          <w:sz w:val="26"/>
          <w:szCs w:val="26"/>
        </w:rPr>
        <w:t>сельского  поселения сумона Кара-Чыраанский Сут-Хольского кожууна  Республики Тыва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AB73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1.1. Административный регламент предоставления муниципальной услуги «Предоставление земельных участков посредством аукционов комплексного освоения территории в сельском   поселении  сумон Кара-Чыраанский Сут-Хольского кожууна  Республики (далее – регламент) определяет сроки и  последовательность действий в ходе предоставления муниципальной услуги по предоставлению земельных участков посредством аукционов комплексного освоения территории (далее – муниципальная услуга), разработан в целях повышения открытости деятельности органов местного самоуправления, качества предоставления и доступности результатов муниципальной услуги.  </w:t>
      </w:r>
    </w:p>
    <w:p w:rsidR="00C63D12" w:rsidRPr="005A66AB" w:rsidRDefault="00C63D12" w:rsidP="00AB73F4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A66A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1.2. Муниципальная услуга предоставляется администрацией сельского поселения сумона Кара-Чыраанский Сут-Хольского кожууна Республики Тыва и осуществляется через специалиста, ответственной  за разрешение вопросов по земельным и имущественным отношениям администрации </w:t>
      </w:r>
      <w:r w:rsidRPr="005A66AB">
        <w:rPr>
          <w:rFonts w:ascii="Times New Roman" w:hAnsi="Times New Roman" w:cs="Times New Roman"/>
          <w:b w:val="0"/>
          <w:sz w:val="26"/>
          <w:szCs w:val="26"/>
        </w:rPr>
        <w:t>сельского  поселения сумона Кара-Чыраанский Сут-Хольского кожууна  Республики Тыва</w:t>
      </w:r>
      <w:r w:rsidRPr="005A66AB">
        <w:rPr>
          <w:rFonts w:ascii="Times New Roman" w:hAnsi="Times New Roman" w:cs="Times New Roman"/>
          <w:b w:val="0"/>
          <w:bCs w:val="0"/>
          <w:sz w:val="26"/>
          <w:szCs w:val="26"/>
        </w:rPr>
        <w:t>(далее -ЗИО).</w:t>
      </w:r>
    </w:p>
    <w:p w:rsidR="00C63D12" w:rsidRPr="005A66AB" w:rsidRDefault="00C63D12" w:rsidP="00AB73F4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A66AB">
        <w:rPr>
          <w:rFonts w:ascii="Times New Roman" w:hAnsi="Times New Roman" w:cs="Times New Roman"/>
          <w:b w:val="0"/>
          <w:bCs w:val="0"/>
          <w:sz w:val="26"/>
          <w:szCs w:val="26"/>
        </w:rPr>
        <w:t>При предоставлении муниципальной услуги также принимают участие другие заинтересованные службы.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1.3. Получателями муниципальной услуги могут быть: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    юридические лица (далее – заявители);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представители заявителей по доверенности, оформленной в нотариальной форме.</w:t>
      </w:r>
    </w:p>
    <w:p w:rsidR="00C63D12" w:rsidRPr="005A66AB" w:rsidRDefault="00C63D12" w:rsidP="00AB73F4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A66AB">
        <w:rPr>
          <w:rFonts w:ascii="Times New Roman" w:hAnsi="Times New Roman" w:cs="Times New Roman"/>
          <w:b w:val="0"/>
          <w:bCs w:val="0"/>
          <w:sz w:val="26"/>
          <w:szCs w:val="26"/>
        </w:rPr>
        <w:t>Предоставление муниципальной услуги осуществляется в соответствии со ст. 39.11, ст. 39.12 Земельного кодекса Российской Федерации от 25 октября 2001 года № 136-ФЗ.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Процедура предоставления муниципальной услуги завершается заключением договора аренды земельного участка для комплексного освоения территории по итогам аукциона на право заключения договора аренды земельного участка и передачей  участка арендатору.</w:t>
      </w:r>
    </w:p>
    <w:p w:rsidR="00C63D12" w:rsidRPr="005A66AB" w:rsidRDefault="00C63D12" w:rsidP="00D110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1.4. Сведения о местонахождении, контактных телефонах, адрес электронной почт</w:t>
      </w:r>
      <w:r>
        <w:rPr>
          <w:rFonts w:ascii="Times New Roman" w:hAnsi="Times New Roman" w:cs="Times New Roman"/>
          <w:sz w:val="26"/>
          <w:szCs w:val="26"/>
        </w:rPr>
        <w:t xml:space="preserve">ы, сведения о графике работы администрации </w:t>
      </w:r>
      <w:r w:rsidRPr="005A66AB">
        <w:rPr>
          <w:rFonts w:ascii="Times New Roman" w:hAnsi="Times New Roman" w:cs="Times New Roman"/>
          <w:sz w:val="26"/>
          <w:szCs w:val="26"/>
        </w:rPr>
        <w:t xml:space="preserve"> сообщаются по телефонам, а также размещаются:</w:t>
      </w:r>
    </w:p>
    <w:p w:rsidR="00C63D12" w:rsidRPr="005A66AB" w:rsidRDefault="00C63D12" w:rsidP="00BA10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на официальном портале администрации сельского  поселения сумона Кара-Чыраанский Сут-Хольского кожууна  Республики Тыва (далее – Администрация), в сети Интернет</w:t>
      </w:r>
      <w:hyperlink r:id="rId9" w:history="1">
        <w:r w:rsidRPr="005A66AB">
          <w:rPr>
            <w:rStyle w:val="Hyperlink"/>
            <w:rFonts w:ascii="Times New Roman" w:hAnsi="Times New Roman"/>
            <w:sz w:val="26"/>
            <w:szCs w:val="26"/>
          </w:rPr>
          <w:t>www.suthol24</w:t>
        </w:r>
      </w:hyperlink>
      <w:r w:rsidRPr="005A66AB">
        <w:rPr>
          <w:rFonts w:ascii="Times New Roman" w:hAnsi="Times New Roman" w:cs="Times New Roman"/>
          <w:sz w:val="26"/>
          <w:szCs w:val="26"/>
        </w:rPr>
        <w:t>.(далее – интернет-сайт);</w:t>
      </w:r>
    </w:p>
    <w:p w:rsidR="00C63D12" w:rsidRPr="005A66AB" w:rsidRDefault="00C63D12" w:rsidP="00BA10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муниципальной газете «Сут-Холь»;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на информационных стендах в Администрации.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1.5. Для получения информации о процедуре предоставления муниципальной услуги, в том числе о ходе исполнения муниципальной услуги, заявитель вправе обратиться в ЗИО: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в устной форме лично или через представителей по доверенности, оформленной в установленном порядке;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по телефону;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в письменной форме почтой;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через интернет-сайт.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Для получения сведений о ходе предоставления муниципальной услуги заявителем указываются  (называются) фамилия, имя, отчество, дата подачи документов.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1.6. Информация о правилах предоставления муниципальной услуги размещается: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в ЗИО;</w:t>
      </w:r>
    </w:p>
    <w:p w:rsidR="00C63D12" w:rsidRPr="005A66AB" w:rsidRDefault="00C63D12" w:rsidP="00D110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в информационно-телекоммуникационных сетях общего пользования (в том числе на интернет-сайте),  в средствах массовой информации, на информационных стендах.</w:t>
      </w:r>
    </w:p>
    <w:p w:rsidR="00C63D12" w:rsidRPr="005A66AB" w:rsidRDefault="00C63D12" w:rsidP="00AB73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66AB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C63D12" w:rsidRPr="005A66AB" w:rsidRDefault="00C63D12" w:rsidP="00AB73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 - предоставление земельных участков посредством аукционов комплексного освоения территории.         </w:t>
      </w:r>
    </w:p>
    <w:p w:rsidR="00C63D12" w:rsidRPr="005A66AB" w:rsidRDefault="00C63D12" w:rsidP="00AB73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2.2. Муниципальная услуга предоставляется ЗИО.</w:t>
      </w:r>
    </w:p>
    <w:p w:rsidR="00C63D12" w:rsidRPr="005A66AB" w:rsidRDefault="00C63D12" w:rsidP="00AB73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2.3. Результатом предоставления муниципальной услуги является заключение договора аренды земельного участка по итогам аукциона продажи права на заключение договора аренды земельного участка и передача  участка арендатору.</w:t>
      </w:r>
    </w:p>
    <w:p w:rsidR="00C63D12" w:rsidRPr="005A66AB" w:rsidRDefault="00C63D12" w:rsidP="00AB73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2.4. Предоставление муниципальной услуги осуществляется в соответствии с Земельным </w:t>
      </w:r>
      <w:hyperlink r:id="rId10" w:history="1">
        <w:r w:rsidRPr="005A66AB">
          <w:rPr>
            <w:rStyle w:val="Hyperlink"/>
            <w:rFonts w:ascii="Times New Roman" w:hAnsi="Times New Roman" w:cs="Calibri"/>
            <w:sz w:val="26"/>
            <w:szCs w:val="26"/>
          </w:rPr>
          <w:t>кодексом</w:t>
        </w:r>
      </w:hyperlink>
      <w:r w:rsidRPr="005A66AB">
        <w:rPr>
          <w:rFonts w:ascii="Times New Roman" w:hAnsi="Times New Roman" w:cs="Times New Roman"/>
          <w:sz w:val="26"/>
          <w:szCs w:val="26"/>
        </w:rPr>
        <w:t xml:space="preserve"> Российской Федерации от 25 октября 2001 года № 136-ФЗ.</w:t>
      </w:r>
    </w:p>
    <w:p w:rsidR="00C63D12" w:rsidRPr="005A66AB" w:rsidRDefault="00C63D12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2.5. Предоставление муниципальной услуги осуществляется в следующие сроки:</w:t>
      </w:r>
    </w:p>
    <w:p w:rsidR="00C63D12" w:rsidRPr="005A66AB" w:rsidRDefault="00C63D12" w:rsidP="00D1102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2.5.1. Публикация  специалистом, уполномоченным на организацию и проведение аукциона (торгов) в средствах массовой информации и размещение на интернет-сайте извещения о проведении аукциона по продаже права на заключение договора аренды на земельный участок </w:t>
      </w:r>
    </w:p>
    <w:p w:rsidR="00C63D12" w:rsidRPr="005A66AB" w:rsidRDefault="00C63D12" w:rsidP="00EF634C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комплексного освоения территории - не менее чем за 30 дней до дня проведения аукциона.</w:t>
      </w:r>
    </w:p>
    <w:p w:rsidR="00C63D12" w:rsidRPr="005A66AB" w:rsidRDefault="00C63D12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2.5.2. Прием и регистрация заявок на участие в аукционе по продаже права на заключение договора аренды на земельный участок комплексного освоения территории - в течение 30 дней с момента публикации в средствах массовой информации извещения о проведении аукциона.</w:t>
      </w:r>
    </w:p>
    <w:p w:rsidR="00C63D12" w:rsidRPr="005A66AB" w:rsidRDefault="00C63D12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2.5.3. Прекращение приема заявок на участие в аукционе по продаже права на заключение договора аренды на земельный участок - не ранее чем за 5 рабочих дней до дня проведения аукциона.</w:t>
      </w:r>
    </w:p>
    <w:p w:rsidR="00C63D12" w:rsidRPr="005A66AB" w:rsidRDefault="00C63D12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2.5.4. Проведение аукциона по продаже права на заключение договора аренды на земельный участок комплексного освоения территории - не ранее чем через 30 дней с момента публикации в средствах массовой информации извещения о проведении аукциона.</w:t>
      </w:r>
    </w:p>
    <w:p w:rsidR="00C63D12" w:rsidRPr="005A66AB" w:rsidRDefault="00C63D12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2.5.5. Оформление протокола о результатах аукциона по продаже права на заключение договора аренды на земельный участок комплексного освоения территории.</w:t>
      </w:r>
    </w:p>
    <w:p w:rsidR="00C63D12" w:rsidRPr="005A66AB" w:rsidRDefault="00C63D12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2.5.6. Заключение договора аренды с победителем аукциона по продаже права на заключение договора аренды на земельный участок для комплексного освоения в целях жилищного строительства, для строительства объектов нежилого назначения – не позднее 10 дней со дня размещения информации о результатах аукциона.</w:t>
      </w:r>
    </w:p>
    <w:p w:rsidR="00C63D12" w:rsidRPr="005A66AB" w:rsidRDefault="00C63D12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2.6. Для предоставления муниципальной услуги необходимы:</w:t>
      </w:r>
    </w:p>
    <w:p w:rsidR="00C63D12" w:rsidRPr="005A66AB" w:rsidRDefault="00C63D12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Документы личного предъявления:</w:t>
      </w:r>
    </w:p>
    <w:p w:rsidR="00C63D12" w:rsidRPr="005A66AB" w:rsidRDefault="00C63D12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2.6.1. Заявка об участии в земельном аукционе по форме согласно </w:t>
      </w:r>
      <w:hyperlink r:id="rId11" w:history="1">
        <w:r w:rsidRPr="005A66AB">
          <w:rPr>
            <w:rStyle w:val="Hyperlink"/>
            <w:rFonts w:ascii="Times New Roman" w:hAnsi="Times New Roman" w:cs="Calibri"/>
            <w:sz w:val="26"/>
            <w:szCs w:val="26"/>
          </w:rPr>
          <w:t>приложению 1</w:t>
        </w:r>
      </w:hyperlink>
      <w:r w:rsidRPr="005A66AB">
        <w:rPr>
          <w:rFonts w:ascii="Times New Roman" w:hAnsi="Times New Roman" w:cs="Times New Roman"/>
          <w:sz w:val="26"/>
          <w:szCs w:val="26"/>
        </w:rPr>
        <w:t xml:space="preserve"> к регламенту. </w:t>
      </w:r>
    </w:p>
    <w:p w:rsidR="00C63D12" w:rsidRPr="005A66AB" w:rsidRDefault="00C63D12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2.6.2. Договор о внесении задатка на участие  в земельном аукционе.</w:t>
      </w:r>
    </w:p>
    <w:p w:rsidR="00C63D12" w:rsidRPr="005A66AB" w:rsidRDefault="00C63D12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2.6.3. Копии учредительных документов юридического лица.</w:t>
      </w:r>
    </w:p>
    <w:p w:rsidR="00C63D12" w:rsidRPr="005A66AB" w:rsidRDefault="00C63D12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2.6.4. Документ, подтверждающий внесение задатка.</w:t>
      </w:r>
    </w:p>
    <w:p w:rsidR="00C63D12" w:rsidRPr="005A66AB" w:rsidRDefault="00C63D12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Дополнительные документы:</w:t>
      </w:r>
    </w:p>
    <w:p w:rsidR="00C63D12" w:rsidRPr="005A66AB" w:rsidRDefault="00C63D12" w:rsidP="00AB73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2.6.7. Выписка из единого государственного реестра юридических лиц (для юридических лиц).</w:t>
      </w:r>
    </w:p>
    <w:p w:rsidR="00C63D12" w:rsidRPr="005A66AB" w:rsidRDefault="00C63D12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Заявитель вправе представить указанные документы и информацию по собственной инициативе.</w:t>
      </w:r>
    </w:p>
    <w:p w:rsidR="00C63D12" w:rsidRPr="005A66AB" w:rsidRDefault="00C63D12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Специалист </w:t>
      </w:r>
      <w:r w:rsidRPr="005A66AB">
        <w:rPr>
          <w:rFonts w:ascii="Times New Roman" w:hAnsi="Times New Roman" w:cs="Times New Roman"/>
          <w:sz w:val="26"/>
          <w:szCs w:val="26"/>
        </w:rPr>
        <w:t xml:space="preserve"> предоставляющее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6AB">
        <w:rPr>
          <w:rFonts w:ascii="Times New Roman" w:hAnsi="Times New Roman" w:cs="Times New Roman"/>
          <w:sz w:val="26"/>
          <w:szCs w:val="26"/>
        </w:rPr>
        <w:t>услугу, в установленном порядке истребует документы по системе межведомственного взаимодействия, указанные в подпункте 2.6.7 и 2.6.8. пункта 2.6. раздела 2 регламента  в случае, если они не были предоставлены заявителем по собственной инициативе.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2.8. Заявки подаются организатору аукциона, назначенному постановлением председателем администрации сельского  поселения сумона Кара-Чыраанский Сут-Хольского кожууна  Республики Тыва, прием заявок  осуществляется  им же.</w:t>
      </w:r>
    </w:p>
    <w:p w:rsidR="00C63D12" w:rsidRPr="005A66AB" w:rsidRDefault="00C63D12" w:rsidP="00855FDA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2.9. Основаниями для отказа в приеме документов, необходимых для предоставления муниципальной услуги, являются:</w:t>
      </w:r>
    </w:p>
    <w:p w:rsidR="00C63D12" w:rsidRPr="005A66AB" w:rsidRDefault="00C63D12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отсутствие у заявителя соответствующих полномочий на получение муниципальной услуги;</w:t>
      </w:r>
    </w:p>
    <w:p w:rsidR="00C63D12" w:rsidRPr="005A66AB" w:rsidRDefault="00C63D12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подписи заявителя или уполномоченного лица).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Не может быть отказано заявителю в приеме дополнительных документов при наличии намерения их сдать.</w:t>
      </w:r>
    </w:p>
    <w:p w:rsidR="00C63D12" w:rsidRPr="005A66AB" w:rsidRDefault="00C63D12" w:rsidP="00AB73F4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2.10. Заявитель не допускается к участию в аукционе по следующим основаниям:</w:t>
      </w:r>
    </w:p>
    <w:p w:rsidR="00C63D12" w:rsidRPr="005A66AB" w:rsidRDefault="00C63D12" w:rsidP="00AB73F4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2.10.1. Непредставление определенных подпунктами 2.6.1. – 2.6.6. пункта 2.6. раздела 2 регламента необходимых для участия в аукционе документов или представление недостоверных сведений.</w:t>
      </w:r>
    </w:p>
    <w:p w:rsidR="00C63D12" w:rsidRPr="005A66AB" w:rsidRDefault="00C63D12" w:rsidP="00AB73F4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2.10.2. Не поступление задатка на счет, указанный в извещении о проведении аукциона, до дня окончания приема документов для участия в аукционе.</w:t>
      </w:r>
    </w:p>
    <w:p w:rsidR="00C63D12" w:rsidRPr="005A66AB" w:rsidRDefault="00C63D12" w:rsidP="00AB73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2.10.3. Отсутствие сведений о заявителе в едином государственном реестре юридических лиц (для юридических лиц).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2.11. Предоставление муниципальной услуги осуществляется бесплатно.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2.12. Датой обращения за муниципальной услугой считается дата регистрации заявки на участие в аукционе на право заключения договора аренды с приложением необходимых документов. 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При направлении документов по почте датой обращения за муниципальной услугой считается дата регистрации заявки.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Заявка регистрируется в журнале регистрации заявок на участие в аукционах, который ведется на бумажном и электронном носителях, в течение одного дня с момента поступления.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2.13. Специалист администрации </w:t>
      </w:r>
      <w:r w:rsidRPr="005A66AB">
        <w:rPr>
          <w:rFonts w:ascii="Times New Roman" w:hAnsi="Times New Roman" w:cs="Times New Roman"/>
          <w:sz w:val="26"/>
          <w:szCs w:val="26"/>
        </w:rPr>
        <w:t xml:space="preserve"> проводят консультации по вопросам, связанным с предоставлением муниципальной услуги.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Продолжительность приема на консультации составляет 15 минут, продолжительность ответа на телефонный звонок - 10 минут.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 необходимости специалист</w:t>
      </w:r>
      <w:r w:rsidRPr="005A66AB">
        <w:rPr>
          <w:rFonts w:ascii="Times New Roman" w:hAnsi="Times New Roman" w:cs="Times New Roman"/>
          <w:sz w:val="26"/>
          <w:szCs w:val="26"/>
        </w:rPr>
        <w:t xml:space="preserve"> могут помочь заявителю заполнить заявление.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2.14. Требования, учитывающие особенности предоставления муниципальной услуги в управлении и особенности предоставления муниципальной услуги в электронной форме: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2.14.1. В управлении выделяются  помещения для приема заявителей. Кабинеты приема заявителей должны быть оборудованы вывесками с указанием: 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номера кабинета;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фамилии, имени, отчества и должности специалиста, осуществляющего прием;</w:t>
      </w:r>
    </w:p>
    <w:p w:rsidR="00C63D12" w:rsidRPr="005A66AB" w:rsidRDefault="00C63D12" w:rsidP="00D110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времени перерыва на обед.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2.14.2. Прием заявок на участие в аукционе  и прилагаемых к ним документов, рассмотрение заявок и выдача документов по результатам проведения аукциона осуществляются Администрацией по адресу: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Республика Тыва, Сут-Хольский район, с. Кара-Чыраа, ул. Арат, д.27;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телефоны: 83944521185;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- режим работы: понедельник - пятница с 09.00 до 16.00 (перерыв с 13.00 до 14.00).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В случае изменения указанного графика, а также контактных телефонов и электронных адресов в регламент вносятся соответствующие изменения, информация об изменении также размещается в средствах массовой информации и на интернет-сайте.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2.14.3. Специалистам</w:t>
      </w:r>
      <w:r w:rsidRPr="005A66AB">
        <w:rPr>
          <w:rFonts w:ascii="Times New Roman" w:hAnsi="Times New Roman" w:cs="Times New Roman"/>
          <w:sz w:val="26"/>
          <w:szCs w:val="26"/>
        </w:rPr>
        <w:t xml:space="preserve"> может даваться устное индивидуальное информирование (личное или по телефону).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При ответах на телефонные звонки и </w:t>
      </w:r>
      <w:r>
        <w:rPr>
          <w:rFonts w:ascii="Times New Roman" w:hAnsi="Times New Roman" w:cs="Times New Roman"/>
          <w:sz w:val="26"/>
          <w:szCs w:val="26"/>
        </w:rPr>
        <w:t xml:space="preserve">устные обращения специалист администрации </w:t>
      </w:r>
      <w:r w:rsidRPr="005A66AB">
        <w:rPr>
          <w:rFonts w:ascii="Times New Roman" w:hAnsi="Times New Roman" w:cs="Times New Roman"/>
          <w:sz w:val="26"/>
          <w:szCs w:val="26"/>
        </w:rPr>
        <w:t xml:space="preserve"> в рамках своей компетенции подробно и в вежливой (корректной) форме информируют обратившихся по интересующим их вопросам.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Ответ на телефонный звонок должен начинаться с информации о названии учреждения (органа, предоставляющего муниципальную услугу), имени, отчестве и фамилии специалиста, принявшего телефонный звонок.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Рекомендуемое время телефонного разговора - не более 10 минут, личного устного информирования - не более 15 минут.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При невозможности специалиста, принявшего телефонный звонок, самостоятельно ответить на поставленные вопросы телефонный звонок может быть переадресован (переведен) другому специалисту.</w:t>
      </w:r>
    </w:p>
    <w:p w:rsidR="00C63D12" w:rsidRPr="005A66AB" w:rsidRDefault="00C63D12" w:rsidP="00D1102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2.14.4. 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четкие ответы на поставленные вопросы.</w:t>
      </w:r>
    </w:p>
    <w:p w:rsidR="00C63D12" w:rsidRPr="005A66AB" w:rsidRDefault="00C63D12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AB73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A66AB">
        <w:rPr>
          <w:rFonts w:ascii="Times New Roman" w:hAnsi="Times New Roman" w:cs="Times New Roman"/>
          <w:b/>
          <w:sz w:val="26"/>
          <w:szCs w:val="26"/>
        </w:rPr>
        <w:t>3. Административные процедуры</w:t>
      </w:r>
    </w:p>
    <w:p w:rsidR="00C63D12" w:rsidRPr="005A66AB" w:rsidRDefault="00C63D12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 Муниципальная услуга предоставляется путем выполнения следующих административных процедур:</w:t>
      </w:r>
    </w:p>
    <w:p w:rsidR="00C63D12" w:rsidRPr="005A66AB" w:rsidRDefault="00C63D12" w:rsidP="00AB73F4">
      <w:pPr>
        <w:autoSpaceDE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pacing w:val="-6"/>
          <w:sz w:val="26"/>
          <w:szCs w:val="26"/>
        </w:rPr>
        <w:t>3.1.2.</w:t>
      </w:r>
      <w:r w:rsidRPr="005A66AB">
        <w:rPr>
          <w:rFonts w:ascii="Times New Roman" w:hAnsi="Times New Roman" w:cs="Times New Roman"/>
          <w:sz w:val="26"/>
          <w:szCs w:val="26"/>
        </w:rPr>
        <w:t xml:space="preserve"> Принятие постановления председателя Администрации  о проведении торгов на  право заключения договора аренды для комплексного освоения территории на земельный участок. </w:t>
      </w:r>
    </w:p>
    <w:p w:rsidR="00C63D12" w:rsidRPr="005A66AB" w:rsidRDefault="00C63D12" w:rsidP="00D1102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3.1.3. Подготовка извещения о проведении аукциона на  право заключения договора аренды земельного участка для комплексного освоения территории</w:t>
      </w:r>
    </w:p>
    <w:p w:rsidR="00C63D12" w:rsidRPr="005A66AB" w:rsidRDefault="00C63D12" w:rsidP="00AB73F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3.1.4. Публикация Администрацией в средствах массовой информации  и размещение на интернет-сайте извещения о проведении аукциона на  право заключения договора аренды для комплексного освоения территории.</w:t>
      </w:r>
    </w:p>
    <w:p w:rsidR="00C63D12" w:rsidRPr="005A66AB" w:rsidRDefault="00C63D12" w:rsidP="00AB73F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3.1.5. Прием и регистрация заявок на участие в аукционе.</w:t>
      </w:r>
    </w:p>
    <w:p w:rsidR="00C63D12" w:rsidRPr="005A66AB" w:rsidRDefault="00C63D12" w:rsidP="00AB73F4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3.1.6. В день определения участников торгов, установленный в</w:t>
      </w:r>
      <w:r w:rsidRPr="005A66AB">
        <w:rPr>
          <w:rFonts w:ascii="Times New Roman" w:hAnsi="Times New Roman" w:cs="Times New Roman"/>
          <w:sz w:val="26"/>
          <w:szCs w:val="26"/>
        </w:rPr>
        <w:br/>
        <w:t>извещении о проведении торгов, комиссия  рассматривает заявки и</w:t>
      </w:r>
      <w:r w:rsidRPr="005A66AB">
        <w:rPr>
          <w:rFonts w:ascii="Times New Roman" w:hAnsi="Times New Roman" w:cs="Times New Roman"/>
          <w:sz w:val="26"/>
          <w:szCs w:val="26"/>
        </w:rPr>
        <w:br/>
        <w:t>документы претендентов, устанавливает факт поступления от претендентов</w:t>
      </w:r>
      <w:r w:rsidRPr="005A66AB">
        <w:rPr>
          <w:rFonts w:ascii="Times New Roman" w:hAnsi="Times New Roman" w:cs="Times New Roman"/>
          <w:sz w:val="26"/>
          <w:szCs w:val="26"/>
        </w:rPr>
        <w:br/>
        <w:t>задатков на основании выписки (выписок) с соответствующего счета</w:t>
      </w:r>
      <w:r w:rsidRPr="005A66AB">
        <w:rPr>
          <w:rFonts w:ascii="Times New Roman" w:hAnsi="Times New Roman" w:cs="Times New Roman"/>
          <w:sz w:val="26"/>
          <w:szCs w:val="26"/>
        </w:rPr>
        <w:br/>
        <w:t>(счетов). По результатам рассмотрения документов комиссия</w:t>
      </w:r>
      <w:r w:rsidRPr="005A66AB">
        <w:rPr>
          <w:rFonts w:ascii="Times New Roman" w:hAnsi="Times New Roman" w:cs="Times New Roman"/>
          <w:sz w:val="26"/>
          <w:szCs w:val="26"/>
        </w:rPr>
        <w:br/>
        <w:t>принимает решение о признании претендентов участниками торгов или об</w:t>
      </w:r>
      <w:r w:rsidRPr="005A66AB">
        <w:rPr>
          <w:rFonts w:ascii="Times New Roman" w:hAnsi="Times New Roman" w:cs="Times New Roman"/>
          <w:sz w:val="26"/>
          <w:szCs w:val="26"/>
        </w:rPr>
        <w:br/>
        <w:t>отказе в допуске претендентов к участию в торгах, которое оформляется</w:t>
      </w:r>
      <w:r w:rsidRPr="005A66AB">
        <w:rPr>
          <w:rFonts w:ascii="Times New Roman" w:hAnsi="Times New Roman" w:cs="Times New Roman"/>
          <w:sz w:val="26"/>
          <w:szCs w:val="26"/>
        </w:rPr>
        <w:br/>
        <w:t>протоколом. В протоколе приводится перечень принятых заявок с указанием</w:t>
      </w:r>
      <w:r w:rsidRPr="005A66AB">
        <w:rPr>
          <w:rFonts w:ascii="Times New Roman" w:hAnsi="Times New Roman" w:cs="Times New Roman"/>
          <w:sz w:val="26"/>
          <w:szCs w:val="26"/>
        </w:rPr>
        <w:br/>
        <w:t>имен  претендентов, перечень отозванных заявок, имена претендентов, признанных участниками торгов, а также имена претендентов, которым было отказано в допуске к участию в торгах, с указанием оснований отказа.</w:t>
      </w:r>
    </w:p>
    <w:p w:rsidR="00C63D12" w:rsidRPr="005A66AB" w:rsidRDefault="00C63D12" w:rsidP="00AB73F4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17" w:lineRule="exact"/>
        <w:ind w:right="58" w:firstLine="567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5A66AB">
        <w:rPr>
          <w:rFonts w:ascii="Times New Roman" w:hAnsi="Times New Roman" w:cs="Times New Roman"/>
          <w:spacing w:val="-2"/>
          <w:sz w:val="26"/>
          <w:szCs w:val="26"/>
        </w:rPr>
        <w:t xml:space="preserve">3.1.7. Претенденты, признанные участниками торгов, и претенденты, не </w:t>
      </w:r>
      <w:r w:rsidRPr="005A66AB">
        <w:rPr>
          <w:rFonts w:ascii="Times New Roman" w:hAnsi="Times New Roman" w:cs="Times New Roman"/>
          <w:sz w:val="26"/>
          <w:szCs w:val="26"/>
        </w:rPr>
        <w:t xml:space="preserve">допущенные к участию в торгах,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</w:t>
      </w:r>
    </w:p>
    <w:p w:rsidR="00C63D12" w:rsidRPr="005A66AB" w:rsidRDefault="00C63D12" w:rsidP="00AB73F4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right="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3.1.8. Претендент приобретает статус участника торгов с момента оформления протокола рассмотрения заявок о признании претендентов участниками торгов.</w:t>
      </w:r>
    </w:p>
    <w:p w:rsidR="00C63D12" w:rsidRPr="005A66AB" w:rsidRDefault="00C63D12" w:rsidP="00AB73F4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right="67" w:firstLine="56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3.1.9. Торги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6AB">
        <w:rPr>
          <w:rFonts w:ascii="Times New Roman" w:hAnsi="Times New Roman" w:cs="Times New Roman"/>
          <w:sz w:val="26"/>
          <w:szCs w:val="26"/>
        </w:rPr>
        <w:t>проводятся в указанном в извещении о проведении торгов месте, в соответствующие день и час.</w:t>
      </w:r>
    </w:p>
    <w:p w:rsidR="00C63D12" w:rsidRPr="005A66AB" w:rsidRDefault="00C63D12" w:rsidP="00AB73F4">
      <w:pPr>
        <w:shd w:val="clear" w:color="auto" w:fill="FFFFFF"/>
        <w:tabs>
          <w:tab w:val="left" w:pos="1776"/>
        </w:tabs>
        <w:spacing w:line="317" w:lineRule="exact"/>
        <w:ind w:left="91" w:firstLine="476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pacing w:val="-6"/>
          <w:sz w:val="26"/>
          <w:szCs w:val="26"/>
        </w:rPr>
        <w:t xml:space="preserve">3.1.10. </w:t>
      </w:r>
      <w:r w:rsidRPr="005A66AB">
        <w:rPr>
          <w:rFonts w:ascii="Times New Roman" w:hAnsi="Times New Roman" w:cs="Times New Roman"/>
          <w:sz w:val="26"/>
          <w:szCs w:val="26"/>
        </w:rPr>
        <w:t>Результаты торгов оформляются протоколом, который</w:t>
      </w:r>
      <w:r w:rsidRPr="005A66AB">
        <w:rPr>
          <w:rFonts w:ascii="Times New Roman" w:hAnsi="Times New Roman" w:cs="Times New Roman"/>
          <w:sz w:val="26"/>
          <w:szCs w:val="26"/>
        </w:rPr>
        <w:br/>
        <w:t xml:space="preserve">подписывается организатором торгов, аукционистом </w:t>
      </w:r>
      <w:r w:rsidRPr="005A66AB">
        <w:rPr>
          <w:rFonts w:ascii="Times New Roman" w:hAnsi="Times New Roman" w:cs="Times New Roman"/>
          <w:spacing w:val="-1"/>
          <w:sz w:val="26"/>
          <w:szCs w:val="26"/>
        </w:rPr>
        <w:t xml:space="preserve"> и победителем торгов в день проведения торгов. Протокол о </w:t>
      </w:r>
      <w:r w:rsidRPr="005A66AB">
        <w:rPr>
          <w:rFonts w:ascii="Times New Roman" w:hAnsi="Times New Roman" w:cs="Times New Roman"/>
          <w:sz w:val="26"/>
          <w:szCs w:val="26"/>
        </w:rPr>
        <w:t>результатах торгов составляется в 2 экземплярах, один из которых передается победителю, а второй остается у организатора торгов.</w:t>
      </w:r>
    </w:p>
    <w:p w:rsidR="00C63D12" w:rsidRPr="005A66AB" w:rsidRDefault="00C63D12" w:rsidP="00AB73F4">
      <w:pPr>
        <w:shd w:val="clear" w:color="auto" w:fill="FFFFFF"/>
        <w:tabs>
          <w:tab w:val="left" w:pos="1646"/>
        </w:tabs>
        <w:spacing w:before="5" w:line="317" w:lineRule="exact"/>
        <w:ind w:left="82" w:right="19" w:firstLine="55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pacing w:val="-6"/>
          <w:sz w:val="26"/>
          <w:szCs w:val="26"/>
        </w:rPr>
        <w:t>3.1.11.</w:t>
      </w:r>
      <w:r w:rsidRPr="005A66AB">
        <w:rPr>
          <w:rFonts w:ascii="Times New Roman" w:hAnsi="Times New Roman" w:cs="Times New Roman"/>
          <w:sz w:val="26"/>
          <w:szCs w:val="26"/>
        </w:rPr>
        <w:tab/>
        <w:t>Протокол о результатах торгов является основанием для</w:t>
      </w:r>
      <w:r w:rsidRPr="005A66AB">
        <w:rPr>
          <w:rFonts w:ascii="Times New Roman" w:hAnsi="Times New Roman" w:cs="Times New Roman"/>
          <w:sz w:val="26"/>
          <w:szCs w:val="26"/>
        </w:rPr>
        <w:br/>
        <w:t>заключения с победителем торгов договора аренды</w:t>
      </w:r>
      <w:r w:rsidRPr="005A66AB">
        <w:rPr>
          <w:rFonts w:ascii="Times New Roman" w:hAnsi="Times New Roman" w:cs="Times New Roman"/>
          <w:sz w:val="26"/>
          <w:szCs w:val="26"/>
        </w:rPr>
        <w:br/>
        <w:t>земельного участка.</w:t>
      </w:r>
    </w:p>
    <w:p w:rsidR="00C63D12" w:rsidRPr="005A66AB" w:rsidRDefault="00C63D12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Договор аренды земельного участка подлежит заключению в срок не позднее 10 дней со дня подписания протокола.</w:t>
      </w:r>
    </w:p>
    <w:p w:rsidR="00C63D12" w:rsidRPr="005A66AB" w:rsidRDefault="00C63D12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3.1.12. Документы выдаются победителю  торгов в управлении для последующей регистрации права аренды в Управлении Федеральной службы государственной регистрации кадастра и картографии по Республике Тыва.</w:t>
      </w:r>
    </w:p>
    <w:p w:rsidR="00C63D12" w:rsidRPr="005A66AB" w:rsidRDefault="00C63D12" w:rsidP="00AB73F4">
      <w:pPr>
        <w:shd w:val="clear" w:color="auto" w:fill="FFFFFF"/>
        <w:tabs>
          <w:tab w:val="left" w:pos="1435"/>
        </w:tabs>
        <w:spacing w:line="322" w:lineRule="exact"/>
        <w:ind w:left="38" w:right="53" w:firstLine="562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3.1.13. Администрацией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6AB">
        <w:rPr>
          <w:rFonts w:ascii="Times New Roman" w:hAnsi="Times New Roman" w:cs="Times New Roman"/>
          <w:sz w:val="26"/>
          <w:szCs w:val="26"/>
        </w:rPr>
        <w:t>публикуется в средствах массовой информации и размещается на интернет-сайте информация об итогах проведения аукциона.</w:t>
      </w:r>
    </w:p>
    <w:p w:rsidR="00C63D12" w:rsidRPr="005A66AB" w:rsidRDefault="00C63D12" w:rsidP="00D1102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3.2. Порядок выдачи документов заявителю в управлении:</w:t>
      </w:r>
    </w:p>
    <w:p w:rsidR="00C63D12" w:rsidRPr="005A66AB" w:rsidRDefault="00C63D12" w:rsidP="00AB73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3.2.1. Выдача  договора аренды на земельный участок  для комплексного освоения территории с приложением расчета арендной платы производится лично заявителю или уполномоченному им лицу при предъявлении документов, удостоверяющих личность. </w:t>
      </w:r>
    </w:p>
    <w:p w:rsidR="00C63D12" w:rsidRPr="005A66AB" w:rsidRDefault="00C63D12" w:rsidP="00AB73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Один экземпляр вышеуказанных документов хранится в архиве Администрации.</w:t>
      </w:r>
    </w:p>
    <w:p w:rsidR="00C63D12" w:rsidRPr="005A66AB" w:rsidRDefault="00C63D12" w:rsidP="00AB73F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3.2.2. Заявителю или уполномоченному представителю заявителя выдаются документы, указанные в подпункте 3.2.1. пункта 3.2. раздела 3 регламента, с соответствующей отметкой о получении документов в  журнале выдачи и в электронной базе данных.</w:t>
      </w:r>
    </w:p>
    <w:p w:rsidR="00C63D12" w:rsidRPr="005A66AB" w:rsidRDefault="00C63D12" w:rsidP="00AB73F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AB73F4">
      <w:pPr>
        <w:pStyle w:val="ConsPlusNormal"/>
        <w:widowControl/>
        <w:tabs>
          <w:tab w:val="left" w:pos="0"/>
          <w:tab w:val="left" w:pos="9360"/>
        </w:tabs>
        <w:ind w:right="-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6AB">
        <w:rPr>
          <w:rFonts w:ascii="Times New Roman" w:hAnsi="Times New Roman" w:cs="Times New Roman"/>
          <w:b/>
          <w:bCs/>
          <w:sz w:val="26"/>
          <w:szCs w:val="26"/>
        </w:rPr>
        <w:t xml:space="preserve">4. Формы контроля за исполнением </w:t>
      </w:r>
    </w:p>
    <w:p w:rsidR="00C63D12" w:rsidRPr="005A66AB" w:rsidRDefault="00C63D12" w:rsidP="00AB73F4">
      <w:pPr>
        <w:pStyle w:val="ConsPlusNormal"/>
        <w:widowControl/>
        <w:tabs>
          <w:tab w:val="left" w:pos="0"/>
          <w:tab w:val="left" w:pos="9360"/>
        </w:tabs>
        <w:ind w:right="-7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6AB">
        <w:rPr>
          <w:rFonts w:ascii="Times New Roman" w:hAnsi="Times New Roman" w:cs="Times New Roman"/>
          <w:b/>
          <w:bCs/>
          <w:sz w:val="26"/>
          <w:szCs w:val="26"/>
        </w:rPr>
        <w:t>административного регламента</w:t>
      </w:r>
    </w:p>
    <w:p w:rsidR="00C63D12" w:rsidRPr="005A66AB" w:rsidRDefault="00C63D12" w:rsidP="00AB73F4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66AB">
        <w:rPr>
          <w:rFonts w:ascii="Times New Roman" w:hAnsi="Times New Roman"/>
          <w:sz w:val="26"/>
          <w:szCs w:val="26"/>
        </w:rPr>
        <w:t xml:space="preserve">4.1. Контроль исполнения регламента осуществляется Администрацией в рамках своих полномочий в соответствии с законодательством Российской Федерации. </w:t>
      </w:r>
    </w:p>
    <w:p w:rsidR="00C63D12" w:rsidRPr="005A66AB" w:rsidRDefault="00C63D12" w:rsidP="00AB73F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66AB">
        <w:rPr>
          <w:rFonts w:ascii="Times New Roman" w:hAnsi="Times New Roman" w:cs="Times New Roman"/>
          <w:sz w:val="26"/>
          <w:szCs w:val="26"/>
          <w:lang w:eastAsia="ru-RU"/>
        </w:rPr>
        <w:t xml:space="preserve">4.2. Контроль осуществляется в виде инспекционных проверок.                          По итогам проверки составляется документ (акт, справка), который содержит анализ состояния дел по теме проверки. </w:t>
      </w:r>
    </w:p>
    <w:p w:rsidR="00C63D12" w:rsidRPr="005A66AB" w:rsidRDefault="00C63D12" w:rsidP="00AB73F4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A66AB">
        <w:rPr>
          <w:rFonts w:ascii="Times New Roman" w:hAnsi="Times New Roman" w:cs="Times New Roman"/>
          <w:sz w:val="26"/>
          <w:szCs w:val="26"/>
          <w:lang w:eastAsia="ru-RU"/>
        </w:rPr>
        <w:t>4.3. Должностные лица, виновные в несоблюдении требований настоящего регламента, несут дисциплинарную и иную ответственность в соответствии с законодательством Российской Федерации.</w:t>
      </w:r>
    </w:p>
    <w:p w:rsidR="00C63D12" w:rsidRPr="005A66AB" w:rsidRDefault="00C63D12" w:rsidP="00AB73F4">
      <w:pPr>
        <w:pStyle w:val="ConsPlusNormal"/>
        <w:widowControl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C63D12" w:rsidRPr="005A66AB" w:rsidRDefault="00C63D12" w:rsidP="00AB7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6AB">
        <w:rPr>
          <w:rFonts w:ascii="Times New Roman" w:hAnsi="Times New Roman" w:cs="Times New Roman"/>
          <w:b/>
          <w:bCs/>
          <w:sz w:val="26"/>
          <w:szCs w:val="26"/>
        </w:rPr>
        <w:t xml:space="preserve">5. Досудебный (внесудебный) порядок обжалования действий </w:t>
      </w:r>
    </w:p>
    <w:p w:rsidR="00C63D12" w:rsidRPr="005A66AB" w:rsidRDefault="00C63D12" w:rsidP="00D110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6AB">
        <w:rPr>
          <w:rFonts w:ascii="Times New Roman" w:hAnsi="Times New Roman" w:cs="Times New Roman"/>
          <w:b/>
          <w:bCs/>
          <w:sz w:val="26"/>
          <w:szCs w:val="26"/>
        </w:rPr>
        <w:t>(бездействия) и решений органа, предоставляющего муниципальную                                                                                                          услугу, а также должностных лиц, муниципальных служащих</w:t>
      </w:r>
    </w:p>
    <w:p w:rsidR="00C63D12" w:rsidRPr="005A66AB" w:rsidRDefault="00C63D12" w:rsidP="00AB73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5.1. Юридические лица вправе обжаловать действия (бездействие) и решения, принимаемые в ходе предоставления муниципальной услуги.</w:t>
      </w:r>
    </w:p>
    <w:p w:rsidR="00C63D12" w:rsidRPr="005A66AB" w:rsidRDefault="00C63D12" w:rsidP="00AB73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5.2. Юридические лица вправе обратиться с жалобой лично (устно) или направить письменное заявление или жалобу (далее - письменное обращение) председателю Администрации. 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C63D12" w:rsidRPr="005A66AB" w:rsidRDefault="00C63D12" w:rsidP="00AB73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5.3. В случае если изложенные в устном обращении факты 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C63D12" w:rsidRPr="005A66AB" w:rsidRDefault="00C63D12" w:rsidP="00D1102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5.4. Письменное обращение подлежит регистрации и рассмотрению в порядке и в сроки, установленные Федеральным законом от 02 мая 2006 года № 59-ФЗ «О порядке рассмотрения обращений граждан Российской Федерации».</w:t>
      </w:r>
    </w:p>
    <w:p w:rsidR="00C63D12" w:rsidRPr="005A66AB" w:rsidRDefault="00C63D12" w:rsidP="00AB73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5.5. При обращении юридического лица с письменным обращением указанное обращение рассматривается в течение 30 (тридцати) дней со дня  его регистрации. В исключительных случаях, а также в случае направления запроса другим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 должностное лицо (руководитель органа), которому направлено обращение, вправе продлить срок рассмотрения обращения не более чем на 30 (тридцать) дней, уведомив о продлении срока его рассмотрения заинтересованное лицо.</w:t>
      </w:r>
    </w:p>
    <w:p w:rsidR="00C63D12" w:rsidRPr="005A66AB" w:rsidRDefault="00C63D12" w:rsidP="00AB73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 xml:space="preserve">5.6. Юридические лица в своем письменном обращении в обязательном порядке указывают либо наименование органа, в который направляют письменное обращение - Администрации, либо фамилию, имя, отчество председателя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сумона Кара-Чыраанский Сут-Хольского кожууна Республики Тыва </w:t>
      </w:r>
      <w:r w:rsidRPr="005A66AB">
        <w:rPr>
          <w:rFonts w:ascii="Times New Roman" w:hAnsi="Times New Roman" w:cs="Times New Roman"/>
          <w:sz w:val="26"/>
          <w:szCs w:val="26"/>
        </w:rPr>
        <w:t xml:space="preserve">  и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излагают суть предложения, заявления или жалобы, ставят личную подпись и дату. В подтверждение своих доводов заинтересованное лицо вправе приложить к письменному обращению необходимые документы и материалы либо их копии.</w:t>
      </w:r>
    </w:p>
    <w:p w:rsidR="00C63D12" w:rsidRPr="005A66AB" w:rsidRDefault="00C63D12" w:rsidP="00AB73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5.7. Если в письменном обращении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C63D12" w:rsidRPr="005A66AB" w:rsidRDefault="00C63D12" w:rsidP="00AB73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5.8. Если текст письменного обращения не поддается прочтению, ответ на обращение не дается, о чем сообщается заинтересованному лицу, направившему обращение, если его фамилия и почтовый адрес поддаются прочтению.</w:t>
      </w:r>
    </w:p>
    <w:p w:rsidR="00C63D12" w:rsidRPr="005A66AB" w:rsidRDefault="00C63D12" w:rsidP="00AB73F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66AB">
        <w:rPr>
          <w:rFonts w:ascii="Times New Roman" w:hAnsi="Times New Roman" w:cs="Times New Roman"/>
          <w:sz w:val="26"/>
          <w:szCs w:val="26"/>
        </w:rPr>
        <w:t>5.9. Действия (бездействие) должностных лиц могут быть обжалованы гражданами в судебном порядке в соответствии с законодательством Российской Федерации.</w:t>
      </w:r>
    </w:p>
    <w:p w:rsidR="00C63D12" w:rsidRPr="005A66AB" w:rsidRDefault="00C63D12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05192A">
      <w:pPr>
        <w:shd w:val="clear" w:color="auto" w:fill="FFFFFF"/>
        <w:spacing w:before="14" w:line="317" w:lineRule="exact"/>
        <w:ind w:right="29"/>
        <w:jc w:val="both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EF634C">
      <w:pPr>
        <w:shd w:val="clear" w:color="auto" w:fill="FFFFFF"/>
        <w:spacing w:before="14" w:line="317" w:lineRule="exact"/>
        <w:ind w:left="72" w:right="29" w:firstLine="547"/>
        <w:jc w:val="right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5A66AB">
      <w:pPr>
        <w:shd w:val="clear" w:color="auto" w:fill="FFFFFF"/>
        <w:spacing w:before="14" w:line="317" w:lineRule="exact"/>
        <w:ind w:right="2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63D12" w:rsidRPr="005A66AB" w:rsidRDefault="00C63D12" w:rsidP="00D11024">
      <w:pPr>
        <w:shd w:val="clear" w:color="auto" w:fill="FFFFFF"/>
        <w:spacing w:before="14" w:line="317" w:lineRule="exact"/>
        <w:ind w:right="29"/>
        <w:rPr>
          <w:rFonts w:ascii="Times New Roman" w:hAnsi="Times New Roman" w:cs="Times New Roman"/>
          <w:sz w:val="26"/>
          <w:szCs w:val="26"/>
        </w:rPr>
      </w:pPr>
    </w:p>
    <w:p w:rsidR="00C63D12" w:rsidRPr="005A66AB" w:rsidRDefault="00C63D12" w:rsidP="00D11024">
      <w:pPr>
        <w:shd w:val="clear" w:color="auto" w:fill="FFFFFF"/>
        <w:spacing w:before="14" w:line="317" w:lineRule="exact"/>
        <w:ind w:right="29"/>
        <w:rPr>
          <w:rFonts w:ascii="Times New Roman" w:hAnsi="Times New Roman" w:cs="Times New Roman"/>
          <w:sz w:val="26"/>
          <w:szCs w:val="26"/>
        </w:rPr>
      </w:pPr>
    </w:p>
    <w:p w:rsidR="00C63D12" w:rsidRPr="00D11024" w:rsidRDefault="00C63D12" w:rsidP="00AB73F4">
      <w:pPr>
        <w:jc w:val="right"/>
        <w:rPr>
          <w:rFonts w:ascii="Times New Roman" w:hAnsi="Times New Roman" w:cs="Times New Roman"/>
          <w:sz w:val="20"/>
          <w:szCs w:val="20"/>
        </w:rPr>
      </w:pPr>
      <w:r w:rsidRPr="00D11024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tbl>
      <w:tblPr>
        <w:tblW w:w="9934" w:type="dxa"/>
        <w:jc w:val="center"/>
        <w:tblCellSpacing w:w="0" w:type="dxa"/>
        <w:tblInd w:w="-293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34"/>
        <w:gridCol w:w="5400"/>
      </w:tblGrid>
      <w:tr w:rsidR="00C63D12" w:rsidRPr="00D11024" w:rsidTr="00D41AB6">
        <w:trPr>
          <w:tblCellSpacing w:w="0" w:type="dxa"/>
          <w:jc w:val="center"/>
        </w:trPr>
        <w:tc>
          <w:tcPr>
            <w:tcW w:w="4534" w:type="dxa"/>
          </w:tcPr>
          <w:p w:rsidR="00C63D12" w:rsidRPr="00D11024" w:rsidRDefault="00C63D12" w:rsidP="00D41AB6">
            <w:pPr>
              <w:pStyle w:val="western"/>
              <w:spacing w:before="0" w:beforeAutospacing="0" w:after="0" w:afterAutospacing="0"/>
              <w:jc w:val="both"/>
              <w:outlineLvl w:val="0"/>
              <w:rPr>
                <w:spacing w:val="2"/>
                <w:position w:val="2"/>
                <w:sz w:val="20"/>
                <w:szCs w:val="20"/>
              </w:rPr>
            </w:pPr>
          </w:p>
        </w:tc>
        <w:tc>
          <w:tcPr>
            <w:tcW w:w="5400" w:type="dxa"/>
          </w:tcPr>
          <w:p w:rsidR="00C63D12" w:rsidRPr="00D11024" w:rsidRDefault="00C63D12" w:rsidP="0005192A">
            <w:pPr>
              <w:pStyle w:val="western"/>
              <w:spacing w:before="0" w:beforeAutospacing="0" w:after="0" w:afterAutospacing="0"/>
              <w:jc w:val="both"/>
              <w:outlineLvl w:val="0"/>
              <w:rPr>
                <w:spacing w:val="2"/>
                <w:position w:val="2"/>
                <w:sz w:val="20"/>
                <w:szCs w:val="20"/>
              </w:rPr>
            </w:pPr>
            <w:r w:rsidRPr="00D11024">
              <w:rPr>
                <w:spacing w:val="2"/>
                <w:position w:val="2"/>
                <w:sz w:val="20"/>
                <w:szCs w:val="20"/>
              </w:rPr>
              <w:t xml:space="preserve">Председателю администрации </w:t>
            </w:r>
            <w:r w:rsidRPr="00D11024">
              <w:rPr>
                <w:sz w:val="20"/>
                <w:szCs w:val="20"/>
              </w:rPr>
              <w:t>сельского  поселения сумона Кара-Чыраанский Сут-Хольского кожууна  Республики Тыва</w:t>
            </w:r>
            <w:r w:rsidRPr="00D11024">
              <w:rPr>
                <w:spacing w:val="2"/>
                <w:position w:val="2"/>
                <w:sz w:val="20"/>
                <w:szCs w:val="20"/>
              </w:rPr>
              <w:t>____________________________________</w:t>
            </w:r>
          </w:p>
        </w:tc>
      </w:tr>
    </w:tbl>
    <w:p w:rsidR="00C63D12" w:rsidRPr="00456BF3" w:rsidRDefault="00C63D12" w:rsidP="00AB73F4">
      <w:pPr>
        <w:pStyle w:val="western"/>
        <w:spacing w:before="0" w:beforeAutospacing="0" w:after="0" w:afterAutospacing="0"/>
        <w:jc w:val="both"/>
        <w:outlineLvl w:val="0"/>
        <w:rPr>
          <w:spacing w:val="2"/>
          <w:position w:val="2"/>
        </w:rPr>
      </w:pPr>
    </w:p>
    <w:p w:rsidR="00C63D12" w:rsidRPr="00456BF3" w:rsidRDefault="00C63D12" w:rsidP="00AB73F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BF3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</w:p>
    <w:p w:rsidR="00C63D12" w:rsidRPr="00456BF3" w:rsidRDefault="00C63D12" w:rsidP="00AB73F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BF3">
        <w:rPr>
          <w:rFonts w:ascii="Times New Roman" w:hAnsi="Times New Roman" w:cs="Times New Roman"/>
          <w:b/>
          <w:bCs/>
          <w:sz w:val="24"/>
          <w:szCs w:val="24"/>
        </w:rPr>
        <w:t>(типовая форма для юридических лиц)</w:t>
      </w:r>
    </w:p>
    <w:p w:rsidR="00C63D12" w:rsidRPr="00456BF3" w:rsidRDefault="00C63D12" w:rsidP="00AB73F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3D12" w:rsidRPr="00456BF3" w:rsidRDefault="00C63D12" w:rsidP="00AB73F4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ab/>
        <w:t>_______________________________________ (наименование юридического лица):</w:t>
      </w:r>
    </w:p>
    <w:p w:rsidR="00C63D12" w:rsidRPr="00456BF3" w:rsidRDefault="00C63D12" w:rsidP="00AB73F4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ОГРН________________________________, ИНН___________________________________</w:t>
      </w:r>
    </w:p>
    <w:p w:rsidR="00C63D12" w:rsidRPr="00456BF3" w:rsidRDefault="00C63D12" w:rsidP="00AB73F4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место нахождения: _____________________________________________________________</w:t>
      </w:r>
    </w:p>
    <w:p w:rsidR="00C63D12" w:rsidRPr="00456BF3" w:rsidRDefault="00C63D12" w:rsidP="00AB73F4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в лице _______________________________________________________________________</w:t>
      </w:r>
    </w:p>
    <w:p w:rsidR="00C63D12" w:rsidRPr="00456BF3" w:rsidRDefault="00C63D12" w:rsidP="00AB73F4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почтовый адрес:_______________________________________________________________</w:t>
      </w:r>
    </w:p>
    <w:p w:rsidR="00C63D12" w:rsidRPr="00456BF3" w:rsidRDefault="00C63D12" w:rsidP="00AB73F4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телефон:______________________________________________________________________</w:t>
      </w:r>
    </w:p>
    <w:p w:rsidR="00C63D12" w:rsidRPr="00456BF3" w:rsidRDefault="00C63D12" w:rsidP="00AB73F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63D12" w:rsidRPr="00456BF3" w:rsidRDefault="00C63D12" w:rsidP="00AB73F4">
      <w:pPr>
        <w:pStyle w:val="ConsPlusNonformat"/>
        <w:tabs>
          <w:tab w:val="left" w:pos="4114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color w:val="000000"/>
          <w:sz w:val="24"/>
          <w:szCs w:val="24"/>
        </w:rPr>
        <w:t xml:space="preserve">8. Изучив информационное сообщение, </w:t>
      </w: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опубликованное: </w:t>
      </w:r>
    </w:p>
    <w:p w:rsidR="00C63D12" w:rsidRPr="00456BF3" w:rsidRDefault="00C63D12" w:rsidP="00AB73F4">
      <w:pPr>
        <w:pStyle w:val="ConsPlusNonformat"/>
        <w:tabs>
          <w:tab w:val="left" w:pos="4114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</w:t>
      </w:r>
    </w:p>
    <w:p w:rsidR="00C63D12" w:rsidRPr="00456BF3" w:rsidRDefault="00C63D12" w:rsidP="00AB73F4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(дата и источник опубликования)</w:t>
      </w:r>
    </w:p>
    <w:p w:rsidR="00C63D12" w:rsidRPr="00456BF3" w:rsidRDefault="00C63D12" w:rsidP="00AB73F4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 проведении </w:t>
      </w:r>
      <w:r w:rsidRPr="00456BF3">
        <w:rPr>
          <w:rFonts w:ascii="Times New Roman" w:hAnsi="Times New Roman" w:cs="Times New Roman"/>
          <w:color w:val="000000"/>
          <w:sz w:val="24"/>
          <w:szCs w:val="24"/>
        </w:rPr>
        <w:t>аукциона по продаже земельного участка, заявляю о своем согласии принять участие в аукционе по продаже земельного участка, находящегося в государственной собственности, из земель населенных пунктов с кадастровым номером: ________________________, площадью: ____________ кв.м для использования в целях :______________________________________________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56B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63D12" w:rsidRPr="00456BF3" w:rsidRDefault="00C63D12" w:rsidP="00AB73F4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color w:val="000000"/>
          <w:sz w:val="24"/>
          <w:szCs w:val="24"/>
        </w:rPr>
        <w:t>(разрешенное использование земельного участка)</w:t>
      </w:r>
    </w:p>
    <w:p w:rsidR="00C63D12" w:rsidRPr="00456BF3" w:rsidRDefault="00C63D12" w:rsidP="00AB73F4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color w:val="000000"/>
          <w:sz w:val="24"/>
          <w:szCs w:val="24"/>
        </w:rPr>
        <w:t>Местоположение: 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C63D12" w:rsidRPr="00456BF3" w:rsidRDefault="00C63D12" w:rsidP="00DA10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C63D12" w:rsidRPr="00456BF3" w:rsidRDefault="00C63D12" w:rsidP="00AB73F4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9. Для участия в аукционе перечислен задаток по ЛОТУ № _____ в сумме: _____________________________________________________________________________.</w:t>
      </w:r>
    </w:p>
    <w:p w:rsidR="00C63D12" w:rsidRPr="00456BF3" w:rsidRDefault="00C63D12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bCs/>
          <w:sz w:val="24"/>
          <w:szCs w:val="24"/>
        </w:rPr>
        <w:t>10. Обязуюсь:</w:t>
      </w:r>
    </w:p>
    <w:p w:rsidR="00C63D12" w:rsidRPr="00456BF3" w:rsidRDefault="00C63D12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bCs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</w:t>
      </w:r>
      <w:r w:rsidRPr="00456BF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56BF3">
        <w:rPr>
          <w:rFonts w:ascii="Times New Roman" w:hAnsi="Times New Roman" w:cs="Times New Roman"/>
          <w:sz w:val="24"/>
          <w:szCs w:val="24"/>
        </w:rPr>
        <w:t>газете</w:t>
      </w:r>
      <w:r>
        <w:rPr>
          <w:rFonts w:ascii="Times New Roman" w:hAnsi="Times New Roman" w:cs="Times New Roman"/>
          <w:sz w:val="24"/>
          <w:szCs w:val="24"/>
        </w:rPr>
        <w:t xml:space="preserve"> «Сут-Холь» </w:t>
      </w:r>
      <w:r w:rsidRPr="00456BF3">
        <w:rPr>
          <w:rFonts w:ascii="Times New Roman" w:hAnsi="Times New Roman" w:cs="Times New Roman"/>
          <w:sz w:val="24"/>
          <w:szCs w:val="24"/>
        </w:rPr>
        <w:t xml:space="preserve"> и (или) на сайтах 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torgi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gov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Pr="00456BF3">
        <w:rPr>
          <w:rFonts w:ascii="Times New Roman" w:hAnsi="Times New Roman" w:cs="Times New Roman"/>
          <w:sz w:val="24"/>
          <w:szCs w:val="24"/>
        </w:rPr>
        <w:t xml:space="preserve">, </w:t>
      </w:r>
      <w:r w:rsidRPr="00456BF3">
        <w:rPr>
          <w:rFonts w:ascii="Times New Roman" w:hAnsi="Times New Roman" w:cs="Times New Roman"/>
          <w:color w:val="0000FF"/>
          <w:sz w:val="24"/>
          <w:szCs w:val="24"/>
        </w:rPr>
        <w:t>www.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suthol</w:t>
      </w:r>
      <w:r w:rsidRPr="00855FDA"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  <w:lang w:val="en-US"/>
        </w:rPr>
        <w:t>tuva</w:t>
      </w:r>
      <w:r w:rsidRPr="00855FDA">
        <w:rPr>
          <w:rFonts w:ascii="Times New Roman" w:hAnsi="Times New Roman" w:cs="Times New Roman"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color w:val="0000FF"/>
          <w:sz w:val="24"/>
          <w:szCs w:val="24"/>
        </w:rPr>
        <w:t>24</w:t>
      </w:r>
      <w:r w:rsidRPr="00456BF3">
        <w:rPr>
          <w:rFonts w:ascii="Times New Roman" w:hAnsi="Times New Roman" w:cs="Times New Roman"/>
          <w:bCs/>
          <w:sz w:val="24"/>
          <w:szCs w:val="24"/>
        </w:rPr>
        <w:t>, а также порядок прове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дения аукциона, установленный </w:t>
      </w:r>
      <w:r w:rsidRPr="00456BF3">
        <w:rPr>
          <w:rFonts w:ascii="Times New Roman" w:hAnsi="Times New Roman" w:cs="Times New Roman"/>
          <w:bCs/>
          <w:sz w:val="24"/>
          <w:szCs w:val="24"/>
        </w:rPr>
        <w:t>ст. ст. 39.11, 39.12 Земельного кодекса Российской Федерации;</w:t>
      </w:r>
    </w:p>
    <w:p w:rsidR="00C63D12" w:rsidRPr="00456BF3" w:rsidRDefault="00C63D12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bCs/>
          <w:sz w:val="24"/>
          <w:szCs w:val="24"/>
        </w:rPr>
        <w:t>2) в случае признания победителем аукциона заключить с Продавцом договор купли-продажи не позднее 10 дней после утверждения протокола об итогах аукциона.</w:t>
      </w:r>
    </w:p>
    <w:p w:rsidR="00C63D12" w:rsidRPr="00456BF3" w:rsidRDefault="00C63D12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bCs/>
          <w:sz w:val="24"/>
          <w:szCs w:val="24"/>
        </w:rPr>
        <w:t>Настоящей заявкой Заявитель подтверждает свое согласие на выполнение указанных условий.</w:t>
      </w:r>
    </w:p>
    <w:p w:rsidR="00C63D12" w:rsidRPr="00456BF3" w:rsidRDefault="00C63D12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Заявитель ознакомлен со всеми сведениями о предмете аукциона и документами, касающимися проведения аукциона, и претензий не имеет.</w:t>
      </w:r>
    </w:p>
    <w:p w:rsidR="00C63D12" w:rsidRDefault="00C63D12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C63D12" w:rsidRDefault="00C63D12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C63D12" w:rsidRDefault="00C63D12" w:rsidP="00D11024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C63D12" w:rsidRDefault="00C63D12" w:rsidP="00D11024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C63D12" w:rsidRDefault="00C63D12" w:rsidP="00D11024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C63D12" w:rsidRDefault="00C63D12" w:rsidP="00D11024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C63D12" w:rsidRDefault="00C63D12" w:rsidP="00D11024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C63D12" w:rsidRPr="00456BF3" w:rsidRDefault="00C63D12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spacing w:val="2"/>
          <w:position w:val="2"/>
          <w:sz w:val="24"/>
          <w:szCs w:val="24"/>
        </w:rPr>
        <w:t>11. Реквизиты счета для возврата задатка:</w:t>
      </w:r>
    </w:p>
    <w:p w:rsidR="00C63D12" w:rsidRDefault="00C63D12" w:rsidP="00AB73F4">
      <w:pPr>
        <w:pStyle w:val="western"/>
        <w:spacing w:before="0" w:beforeAutospacing="0" w:after="0" w:afterAutospacing="0" w:line="360" w:lineRule="auto"/>
        <w:jc w:val="both"/>
        <w:outlineLvl w:val="0"/>
        <w:rPr>
          <w:spacing w:val="2"/>
          <w:position w:val="2"/>
        </w:rPr>
      </w:pPr>
      <w:r w:rsidRPr="00456BF3">
        <w:rPr>
          <w:spacing w:val="2"/>
          <w:position w:val="2"/>
        </w:rPr>
        <w:t>расчетный счет № ___________________________________ в банке _____________________________</w:t>
      </w:r>
      <w:r>
        <w:rPr>
          <w:spacing w:val="2"/>
          <w:position w:val="2"/>
        </w:rPr>
        <w:t>_______________________________________________</w:t>
      </w:r>
    </w:p>
    <w:p w:rsidR="00C63D12" w:rsidRPr="00456BF3" w:rsidRDefault="00C63D12" w:rsidP="00AB73F4">
      <w:pPr>
        <w:pStyle w:val="western"/>
        <w:spacing w:before="0" w:beforeAutospacing="0" w:after="0" w:afterAutospacing="0" w:line="360" w:lineRule="auto"/>
        <w:jc w:val="both"/>
        <w:outlineLvl w:val="0"/>
        <w:rPr>
          <w:spacing w:val="2"/>
          <w:position w:val="2"/>
        </w:rPr>
      </w:pPr>
      <w:r w:rsidRPr="00456BF3">
        <w:rPr>
          <w:spacing w:val="2"/>
          <w:position w:val="2"/>
        </w:rPr>
        <w:t>корр. счет № ____________________________________</w:t>
      </w:r>
    </w:p>
    <w:p w:rsidR="00C63D12" w:rsidRPr="00456BF3" w:rsidRDefault="00C63D12" w:rsidP="00AB73F4">
      <w:pPr>
        <w:pStyle w:val="western"/>
        <w:spacing w:before="0" w:beforeAutospacing="0" w:after="0" w:afterAutospacing="0" w:line="360" w:lineRule="auto"/>
        <w:jc w:val="both"/>
        <w:outlineLvl w:val="0"/>
      </w:pPr>
      <w:r w:rsidRPr="00456BF3">
        <w:rPr>
          <w:spacing w:val="2"/>
          <w:position w:val="2"/>
        </w:rPr>
        <w:t xml:space="preserve">БИК _______________ </w:t>
      </w:r>
      <w:r w:rsidRPr="00456BF3">
        <w:t>ИНН_________________________</w:t>
      </w:r>
    </w:p>
    <w:p w:rsidR="00C63D12" w:rsidRPr="00456BF3" w:rsidRDefault="00C63D12" w:rsidP="00AB73F4">
      <w:pPr>
        <w:pStyle w:val="western"/>
        <w:spacing w:before="0" w:beforeAutospacing="0" w:after="0" w:afterAutospacing="0" w:line="360" w:lineRule="auto"/>
        <w:jc w:val="both"/>
        <w:outlineLvl w:val="0"/>
        <w:rPr>
          <w:spacing w:val="2"/>
          <w:position w:val="2"/>
        </w:rPr>
      </w:pPr>
      <w:r w:rsidRPr="00456BF3">
        <w:t>КПП ____________________________________________</w:t>
      </w:r>
    </w:p>
    <w:p w:rsidR="00C63D12" w:rsidRPr="00456BF3" w:rsidRDefault="00C63D12" w:rsidP="00AB7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D12" w:rsidRPr="00456BF3" w:rsidRDefault="00C63D12" w:rsidP="00AB7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C63D12" w:rsidRPr="00456BF3" w:rsidRDefault="00C63D12" w:rsidP="00AB73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C63D12" w:rsidRPr="00456BF3" w:rsidRDefault="00C63D12" w:rsidP="00AB73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C63D12" w:rsidRPr="00456BF3" w:rsidRDefault="00C63D12" w:rsidP="00AB73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C63D12" w:rsidRPr="00456BF3" w:rsidRDefault="00C63D12" w:rsidP="00AB73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  <w:r w:rsidRPr="00456BF3">
        <w:rPr>
          <w:rFonts w:ascii="Times New Roman" w:hAnsi="Times New Roman" w:cs="Times New Roman"/>
          <w:sz w:val="24"/>
          <w:szCs w:val="24"/>
        </w:rPr>
        <w:tab/>
      </w:r>
    </w:p>
    <w:p w:rsidR="00C63D12" w:rsidRPr="00456BF3" w:rsidRDefault="00C63D12" w:rsidP="00AB73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5._______________________________________________________________________.</w:t>
      </w:r>
    </w:p>
    <w:p w:rsidR="00C63D12" w:rsidRPr="00456BF3" w:rsidRDefault="00C63D12" w:rsidP="00AB7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3D12" w:rsidRPr="00456BF3" w:rsidRDefault="00C63D12" w:rsidP="00AB7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Заявитель:                                                                    Принято:   </w:t>
      </w:r>
    </w:p>
    <w:p w:rsidR="00C63D12" w:rsidRPr="00456BF3" w:rsidRDefault="00C63D12" w:rsidP="00DA10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456BF3">
        <w:rPr>
          <w:rFonts w:ascii="Times New Roman" w:hAnsi="Times New Roman" w:cs="Times New Roman"/>
          <w:sz w:val="24"/>
          <w:szCs w:val="24"/>
        </w:rPr>
        <w:t xml:space="preserve">       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________________________________</w:t>
      </w:r>
    </w:p>
    <w:p w:rsidR="00C63D12" w:rsidRPr="00456BF3" w:rsidRDefault="00C63D12" w:rsidP="00DA10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456BF3">
        <w:rPr>
          <w:rFonts w:ascii="Times New Roman" w:hAnsi="Times New Roman" w:cs="Times New Roman"/>
          <w:sz w:val="24"/>
          <w:szCs w:val="24"/>
        </w:rPr>
        <w:t xml:space="preserve">          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________________________________</w:t>
      </w:r>
    </w:p>
    <w:p w:rsidR="00C63D12" w:rsidRPr="00456BF3" w:rsidRDefault="00C63D12" w:rsidP="00AB73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    должность, подпись, ФИО</w:t>
      </w:r>
    </w:p>
    <w:p w:rsidR="00C63D12" w:rsidRPr="00456BF3" w:rsidRDefault="00C63D12" w:rsidP="00AB7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 «____»______________201____ г.                                «____»______________201__ г.      </w:t>
      </w:r>
    </w:p>
    <w:p w:rsidR="00C63D12" w:rsidRPr="00456BF3" w:rsidRDefault="00C63D12" w:rsidP="00AB7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 ____ч. ____ мин.</w:t>
      </w:r>
    </w:p>
    <w:p w:rsidR="00C63D12" w:rsidRPr="002E342D" w:rsidRDefault="00C63D12" w:rsidP="00AB73F4">
      <w:pPr>
        <w:jc w:val="right"/>
      </w:pPr>
    </w:p>
    <w:p w:rsidR="00C63D12" w:rsidRDefault="00C63D12"/>
    <w:sectPr w:rsidR="00C63D12" w:rsidSect="00A841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92A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3E3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42D"/>
    <w:rsid w:val="002E3592"/>
    <w:rsid w:val="002E37CA"/>
    <w:rsid w:val="002E3AEE"/>
    <w:rsid w:val="002E3BF5"/>
    <w:rsid w:val="002E3F8E"/>
    <w:rsid w:val="002E431F"/>
    <w:rsid w:val="002E434C"/>
    <w:rsid w:val="002E439F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E4A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50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3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7BF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471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6AB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3D4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5FDA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5B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207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68F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9D0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37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A5D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D12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024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AB6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2A5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4C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AC2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EB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3C9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B73F4"/>
    <w:rPr>
      <w:rFonts w:ascii="Calibri" w:eastAsia="Times New Roman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 w:cs="Times New Roman"/>
      <w:b/>
      <w:bCs/>
      <w:i/>
      <w:iCs/>
      <w:color w:val="622423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 w:cs="Times New Roman"/>
      <w:b/>
      <w:bCs/>
      <w:i/>
      <w:iCs/>
      <w:color w:val="94363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 w:cs="Times New Roman"/>
      <w:b/>
      <w:bCs/>
      <w:i/>
      <w:iCs/>
      <w:color w:val="94363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 w:cs="Times New Roman"/>
      <w:b/>
      <w:bCs/>
      <w:i/>
      <w:iCs/>
      <w:color w:val="94363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 w:cs="Times New Roman"/>
      <w:b/>
      <w:bCs/>
      <w:i/>
      <w:iCs/>
      <w:color w:val="94363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 w:cs="Times New Roman"/>
      <w:i/>
      <w:iCs/>
      <w:color w:val="94363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 w:cs="Times New Roman"/>
      <w:i/>
      <w:iCs/>
      <w:color w:val="943634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446E"/>
    <w:pPr>
      <w:spacing w:before="200" w:after="100"/>
      <w:contextualSpacing/>
      <w:outlineLvl w:val="7"/>
    </w:pPr>
    <w:rPr>
      <w:rFonts w:ascii="Vijaya" w:hAnsi="Vijaya" w:cs="Times New Roman"/>
      <w:i/>
      <w:iCs/>
      <w:color w:val="C0504D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446E"/>
    <w:pPr>
      <w:spacing w:before="200" w:after="100"/>
      <w:contextualSpacing/>
      <w:outlineLvl w:val="8"/>
    </w:pPr>
    <w:rPr>
      <w:rFonts w:ascii="Vijaya" w:hAnsi="Vijaya" w:cs="Times New Roman"/>
      <w:i/>
      <w:iCs/>
      <w:color w:val="C0504D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4446E"/>
    <w:rPr>
      <w:rFonts w:ascii="Times New Roman" w:eastAsia="Vijaya" w:hAnsi="Times New Roman" w:cs="Times New Roman"/>
      <w:b/>
      <w:bCs/>
      <w:color w:val="943634"/>
      <w:sz w:val="18"/>
      <w:szCs w:val="18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 w:cs="Times New Roman"/>
      <w:i/>
      <w:iCs/>
      <w:color w:val="FFFFFF"/>
      <w:spacing w:val="10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 w:cs="Times New Roman"/>
      <w:i/>
      <w:iCs/>
      <w:color w:val="622423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4446E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54446E"/>
    <w:rPr>
      <w:rFonts w:ascii="Times New Roman" w:eastAsia="Vijaya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4446E"/>
    <w:pPr>
      <w:ind w:left="720"/>
      <w:contextualSpacing/>
    </w:pPr>
    <w:rPr>
      <w:rFonts w:ascii="Times New Roman" w:eastAsia="Vijaya" w:hAnsi="Times New Roman" w:cs="Times New Roman"/>
      <w:sz w:val="24"/>
      <w:szCs w:val="24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54446E"/>
    <w:rPr>
      <w:rFonts w:ascii="Vijaya" w:eastAsia="Vijaya" w:hAnsi="Vijaya" w:cs="Times New Roman"/>
      <w:color w:val="943634"/>
      <w:sz w:val="20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 w:cs="Times New Roman"/>
      <w:b/>
      <w:bCs/>
      <w:i/>
      <w:iCs/>
      <w:color w:val="C0504D"/>
      <w:sz w:val="20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paragraph" w:customStyle="1" w:styleId="ConsPlusNormal">
    <w:name w:val="ConsPlusNormal"/>
    <w:uiPriority w:val="99"/>
    <w:rsid w:val="00AB73F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rsid w:val="00AB73F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AB7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AB73F4"/>
    <w:pPr>
      <w:widowControl w:val="0"/>
      <w:suppressAutoHyphens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">
    <w:name w:val="Без интервала1"/>
    <w:uiPriority w:val="99"/>
    <w:rsid w:val="00AB73F4"/>
    <w:rPr>
      <w:rFonts w:ascii="Calibri" w:eastAsia="Times New Roman" w:hAnsi="Calibri" w:cs="Calibri"/>
      <w:lang w:eastAsia="en-US"/>
    </w:rPr>
  </w:style>
  <w:style w:type="paragraph" w:customStyle="1" w:styleId="10">
    <w:name w:val="Абзац списка1"/>
    <w:basedOn w:val="Normal"/>
    <w:uiPriority w:val="99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Normal"/>
    <w:uiPriority w:val="99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2"/>
    <w:basedOn w:val="Normal"/>
    <w:uiPriority w:val="99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A8417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hol.tuva.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0;n=64134;fld=134;dst=1000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" TargetMode="External"/><Relationship Id="rId11" Type="http://schemas.openxmlformats.org/officeDocument/2006/relationships/hyperlink" Target="consultantplus://offline/main?base=RLAW180;n=64134;fld=134;dst=100218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main?base=LAW;n=117493;fld=13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uthol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10</Pages>
  <Words>3600</Words>
  <Characters>20526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Admin</cp:lastModifiedBy>
  <cp:revision>15</cp:revision>
  <cp:lastPrinted>2016-02-12T19:21:00Z</cp:lastPrinted>
  <dcterms:created xsi:type="dcterms:W3CDTF">2016-02-12T04:55:00Z</dcterms:created>
  <dcterms:modified xsi:type="dcterms:W3CDTF">2017-06-14T02:46:00Z</dcterms:modified>
</cp:coreProperties>
</file>