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306014">
      <w:pPr>
        <w:spacing w:after="0"/>
        <w:ind w:firstLine="708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 xml:space="preserve">Раздел 1. </w:t>
      </w: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7723" w:rsidRDefault="00B57723" w:rsidP="0030601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>Ожидаемые итоги социально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682F0F">
        <w:rPr>
          <w:rFonts w:ascii="Times New Roman" w:hAnsi="Times New Roman"/>
          <w:b/>
          <w:sz w:val="28"/>
          <w:szCs w:val="28"/>
          <w:lang w:eastAsia="ru-RU"/>
        </w:rPr>
        <w:t>экономического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2F0F">
        <w:rPr>
          <w:rFonts w:ascii="Times New Roman" w:hAnsi="Times New Roman"/>
          <w:b/>
          <w:sz w:val="28"/>
          <w:szCs w:val="28"/>
          <w:lang w:eastAsia="ru-RU"/>
        </w:rPr>
        <w:t xml:space="preserve"> 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сумона  Кара –Чыраанский </w:t>
      </w:r>
      <w:r w:rsidRPr="00682F0F">
        <w:rPr>
          <w:rFonts w:ascii="Times New Roman" w:hAnsi="Times New Roman"/>
          <w:b/>
          <w:sz w:val="28"/>
          <w:szCs w:val="28"/>
          <w:lang w:eastAsia="ru-RU"/>
        </w:rPr>
        <w:t>Сут-Хольского</w:t>
      </w:r>
    </w:p>
    <w:p w:rsidR="00B57723" w:rsidRPr="00682F0F" w:rsidRDefault="00B57723" w:rsidP="008A348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к</w:t>
      </w:r>
      <w:r w:rsidRPr="00682F0F">
        <w:rPr>
          <w:rFonts w:ascii="Times New Roman" w:hAnsi="Times New Roman"/>
          <w:b/>
          <w:sz w:val="28"/>
          <w:szCs w:val="28"/>
          <w:lang w:eastAsia="ru-RU"/>
        </w:rPr>
        <w:t>ожууна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в  2018  году</w:t>
      </w: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Default="00B57723" w:rsidP="00682F0F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57723" w:rsidRPr="00682F0F" w:rsidRDefault="00B57723" w:rsidP="00007AC7">
      <w:pPr>
        <w:tabs>
          <w:tab w:val="left" w:pos="900"/>
        </w:tabs>
        <w:spacing w:after="0"/>
        <w:ind w:right="-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2F0F">
        <w:rPr>
          <w:rFonts w:ascii="Times New Roman" w:hAnsi="Times New Roman"/>
          <w:sz w:val="24"/>
          <w:szCs w:val="24"/>
          <w:lang w:eastAsia="ru-RU"/>
        </w:rPr>
        <w:t xml:space="preserve">Приложение № 1.   </w:t>
      </w:r>
    </w:p>
    <w:p w:rsidR="00B57723" w:rsidRPr="00682F0F" w:rsidRDefault="00B57723" w:rsidP="00682F0F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 xml:space="preserve"> Одобрен</w:t>
      </w:r>
    </w:p>
    <w:p w:rsidR="00B57723" w:rsidRPr="00682F0F" w:rsidRDefault="00B57723" w:rsidP="00682F0F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  <w:t>постановлением администрации</w:t>
      </w:r>
    </w:p>
    <w:p w:rsidR="00B57723" w:rsidRPr="00682F0F" w:rsidRDefault="00B57723" w:rsidP="0037295F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сумона Кара-Чыраанский</w:t>
      </w:r>
    </w:p>
    <w:p w:rsidR="00B57723" w:rsidRPr="00682F0F" w:rsidRDefault="00B57723" w:rsidP="00682F0F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от «14»  декабря </w:t>
      </w:r>
      <w:r w:rsidRPr="00682F0F">
        <w:rPr>
          <w:rFonts w:ascii="Times New Roman" w:hAnsi="Times New Roman"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82F0F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7 г</w:t>
        </w:r>
      </w:smartTag>
      <w:r>
        <w:rPr>
          <w:rFonts w:ascii="Times New Roman" w:hAnsi="Times New Roman"/>
          <w:sz w:val="24"/>
          <w:szCs w:val="24"/>
          <w:lang w:eastAsia="ru-RU"/>
        </w:rPr>
        <w:t>. № 30 -п</w:t>
      </w:r>
    </w:p>
    <w:p w:rsidR="00B57723" w:rsidRPr="00682F0F" w:rsidRDefault="00B57723" w:rsidP="00682F0F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57723" w:rsidRPr="00682F0F" w:rsidRDefault="00B57723" w:rsidP="00682F0F">
      <w:pPr>
        <w:tabs>
          <w:tab w:val="left" w:pos="900"/>
        </w:tabs>
        <w:spacing w:after="0"/>
        <w:ind w:right="-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  <w:r w:rsidRPr="00682F0F">
        <w:rPr>
          <w:rFonts w:ascii="Times New Roman" w:hAnsi="Times New Roman"/>
          <w:sz w:val="24"/>
          <w:szCs w:val="24"/>
          <w:lang w:eastAsia="ru-RU"/>
        </w:rPr>
        <w:tab/>
      </w:r>
    </w:p>
    <w:p w:rsidR="00B57723" w:rsidRDefault="00B57723" w:rsidP="003725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Предварительная оценка макроэкономических 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рогнозных показателей в за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</w:t>
        </w:r>
        <w:r w:rsidRPr="00682F0F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682F0F">
        <w:rPr>
          <w:rFonts w:ascii="Times New Roman" w:hAnsi="Times New Roman"/>
          <w:sz w:val="28"/>
          <w:szCs w:val="28"/>
          <w:lang w:eastAsia="ru-RU"/>
        </w:rPr>
        <w:t>. установлено в следующем порядке: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57723" w:rsidRPr="008A348C" w:rsidRDefault="00B57723" w:rsidP="003725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1275"/>
        <w:gridCol w:w="1418"/>
        <w:gridCol w:w="1701"/>
        <w:gridCol w:w="1559"/>
      </w:tblGrid>
      <w:tr w:rsidR="00B57723" w:rsidRPr="007724E8" w:rsidTr="00A86DFB">
        <w:tc>
          <w:tcPr>
            <w:tcW w:w="3687" w:type="dxa"/>
            <w:vMerge w:val="restart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3119" w:type="dxa"/>
            <w:gridSpan w:val="2"/>
          </w:tcPr>
          <w:p w:rsidR="00B57723" w:rsidRPr="00682F0F" w:rsidRDefault="00B57723" w:rsidP="00372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 2017</w:t>
            </w: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прогноза, %</w:t>
            </w:r>
          </w:p>
        </w:tc>
      </w:tr>
      <w:tr w:rsidR="00B57723" w:rsidRPr="007724E8" w:rsidTr="00A86DFB">
        <w:tc>
          <w:tcPr>
            <w:tcW w:w="3687" w:type="dxa"/>
            <w:vMerge/>
            <w:vAlign w:val="center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ожидаемое выполнение</w:t>
            </w:r>
          </w:p>
        </w:tc>
        <w:tc>
          <w:tcPr>
            <w:tcW w:w="1559" w:type="dxa"/>
            <w:vMerge/>
            <w:vAlign w:val="center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ловый внутренний продукт  сумона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действующих ценах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Продукция промышленности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действующих ценах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инвестиций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числе, из местного бюджета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Валовая продукция сельского хозяйства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действующих ценах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действующих ценах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57723" w:rsidRPr="007724E8" w:rsidTr="00A86DFB">
        <w:tc>
          <w:tcPr>
            <w:tcW w:w="3687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в действующих ценах</w:t>
            </w:r>
          </w:p>
        </w:tc>
        <w:tc>
          <w:tcPr>
            <w:tcW w:w="1275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2F0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834,0</w:t>
            </w:r>
          </w:p>
        </w:tc>
        <w:tc>
          <w:tcPr>
            <w:tcW w:w="1701" w:type="dxa"/>
          </w:tcPr>
          <w:p w:rsidR="00B57723" w:rsidRPr="00682F0F" w:rsidRDefault="00B57723" w:rsidP="00682F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768,8</w:t>
            </w:r>
          </w:p>
        </w:tc>
        <w:tc>
          <w:tcPr>
            <w:tcW w:w="1559" w:type="dxa"/>
          </w:tcPr>
          <w:p w:rsidR="00B57723" w:rsidRPr="00682F0F" w:rsidRDefault="00B57723" w:rsidP="00682F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3,1</w:t>
            </w:r>
          </w:p>
        </w:tc>
      </w:tr>
    </w:tbl>
    <w:p w:rsidR="00B57723" w:rsidRPr="00682F0F" w:rsidRDefault="00B57723" w:rsidP="00B27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Объем валово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внутреннего продукта  сумона </w:t>
      </w:r>
      <w:r w:rsidRPr="00682F0F">
        <w:rPr>
          <w:rFonts w:ascii="Times New Roman" w:hAnsi="Times New Roman"/>
          <w:sz w:val="28"/>
          <w:szCs w:val="28"/>
          <w:lang w:eastAsia="ru-RU"/>
        </w:rPr>
        <w:t>ожид</w:t>
      </w:r>
      <w:r>
        <w:rPr>
          <w:rFonts w:ascii="Times New Roman" w:hAnsi="Times New Roman"/>
          <w:sz w:val="28"/>
          <w:szCs w:val="28"/>
          <w:lang w:eastAsia="ru-RU"/>
        </w:rPr>
        <w:t xml:space="preserve">аемое исполнение составил  </w:t>
      </w:r>
      <w:r w:rsidRPr="00CB054E">
        <w:rPr>
          <w:rFonts w:ascii="Times New Roman" w:hAnsi="Times New Roman"/>
          <w:sz w:val="28"/>
          <w:szCs w:val="28"/>
          <w:highlight w:val="yellow"/>
          <w:lang w:eastAsia="ru-RU"/>
        </w:rPr>
        <w:t>88,7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682F0F">
        <w:rPr>
          <w:rFonts w:ascii="Times New Roman" w:hAnsi="Times New Roman"/>
          <w:sz w:val="28"/>
          <w:szCs w:val="28"/>
          <w:lang w:eastAsia="ru-RU"/>
        </w:rPr>
        <w:t>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 w:rsidRPr="00CB054E">
        <w:rPr>
          <w:rFonts w:ascii="Times New Roman" w:hAnsi="Times New Roman"/>
          <w:sz w:val="28"/>
          <w:szCs w:val="28"/>
          <w:highlight w:val="yellow"/>
          <w:lang w:eastAsia="ru-RU"/>
        </w:rPr>
        <w:t>101,1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процента от годового прогноза. Будут достигнуты определенные прогнозом показатели объемов продукции сельского хозяйства, производства продукции промышленности, розничного товарооборота,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платных услуг.  </w:t>
      </w:r>
    </w:p>
    <w:p w:rsidR="00B57723" w:rsidRPr="00682F0F" w:rsidRDefault="00B57723" w:rsidP="00682F0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>Промышленность.</w:t>
      </w:r>
    </w:p>
    <w:p w:rsidR="00B57723" w:rsidRPr="00682F0F" w:rsidRDefault="00B57723" w:rsidP="0068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Ожидаемая оценка объема продукции промышлен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 составляет в сумме 910 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процента от годового планового назначения. Индекс физического объема произведенн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ой продукции по сравнению с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2017</w:t>
        </w:r>
        <w:r w:rsidRPr="00682F0F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682F0F">
        <w:rPr>
          <w:rFonts w:ascii="Times New Roman" w:hAnsi="Times New Roman"/>
          <w:sz w:val="28"/>
          <w:szCs w:val="28"/>
          <w:lang w:eastAsia="ru-RU"/>
        </w:rPr>
        <w:t xml:space="preserve">. составит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100,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процента. Основной рост обусловлен увеличением объема деревообработки с реализацией губернаторского проекта «Кыштаг для молодой семьи»  и увеличением производства хлебобулочных изделий.</w:t>
      </w:r>
    </w:p>
    <w:p w:rsidR="00B57723" w:rsidRPr="00682F0F" w:rsidRDefault="00B57723" w:rsidP="00682F0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>Сельское хозяйство</w:t>
      </w:r>
    </w:p>
    <w:p w:rsidR="00B57723" w:rsidRPr="00682F0F" w:rsidRDefault="00B57723" w:rsidP="00682F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Оценкой ожидаемой исполнение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объема продукции сельского хозяйства в  хозяйствах всех категорий за  2</w:t>
      </w:r>
      <w:r>
        <w:rPr>
          <w:rFonts w:ascii="Times New Roman" w:hAnsi="Times New Roman"/>
          <w:sz w:val="28"/>
          <w:szCs w:val="28"/>
          <w:lang w:eastAsia="ru-RU"/>
        </w:rPr>
        <w:t>018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год ожидается исполнение плановых назначений на 100 процентов.</w:t>
      </w:r>
    </w:p>
    <w:p w:rsidR="00B57723" w:rsidRPr="00682F0F" w:rsidRDefault="00B57723" w:rsidP="00682F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ab/>
        <w:t xml:space="preserve">По данным </w:t>
      </w:r>
      <w:r>
        <w:rPr>
          <w:rFonts w:ascii="Times New Roman" w:hAnsi="Times New Roman"/>
          <w:sz w:val="28"/>
          <w:szCs w:val="28"/>
          <w:lang w:eastAsia="ru-RU"/>
        </w:rPr>
        <w:t>на 01  декабря  2017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года числится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:  крупного рогатого скота 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35голов, свиней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8 голов, овец и коз 6001 голов, лошадей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96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голов. </w:t>
      </w:r>
    </w:p>
    <w:p w:rsidR="00B57723" w:rsidRPr="00682F0F" w:rsidRDefault="00B57723" w:rsidP="00682F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>Транспорт и связь</w:t>
      </w:r>
    </w:p>
    <w:p w:rsidR="00B57723" w:rsidRPr="00682F0F" w:rsidRDefault="00B57723" w:rsidP="0068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Пассажирооборот автомобильно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транспорта ожидается до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682F0F">
        <w:rPr>
          <w:rFonts w:ascii="Times New Roman" w:hAnsi="Times New Roman"/>
          <w:sz w:val="28"/>
          <w:szCs w:val="28"/>
          <w:lang w:eastAsia="ru-RU"/>
        </w:rPr>
        <w:t>пассажиров. Объем грузооб</w:t>
      </w:r>
      <w:r>
        <w:rPr>
          <w:rFonts w:ascii="Times New Roman" w:hAnsi="Times New Roman"/>
          <w:sz w:val="28"/>
          <w:szCs w:val="28"/>
          <w:lang w:eastAsia="ru-RU"/>
        </w:rPr>
        <w:t xml:space="preserve">орота транспорта достигнет </w:t>
      </w:r>
      <w:r w:rsidRPr="00CB054E">
        <w:rPr>
          <w:rFonts w:ascii="Times New Roman" w:hAnsi="Times New Roman"/>
          <w:sz w:val="28"/>
          <w:szCs w:val="28"/>
          <w:highlight w:val="yellow"/>
          <w:lang w:eastAsia="ru-RU"/>
        </w:rPr>
        <w:t>191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тонн.</w:t>
      </w:r>
    </w:p>
    <w:p w:rsidR="00B57723" w:rsidRPr="00682F0F" w:rsidRDefault="00B57723" w:rsidP="00682F0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682F0F">
        <w:rPr>
          <w:rFonts w:ascii="Times New Roman" w:hAnsi="Times New Roman"/>
          <w:b/>
          <w:sz w:val="28"/>
          <w:szCs w:val="28"/>
          <w:lang w:eastAsia="ru-RU"/>
        </w:rPr>
        <w:t>Рынок торговли и услуг.</w:t>
      </w:r>
    </w:p>
    <w:p w:rsidR="00B57723" w:rsidRPr="00682F0F" w:rsidRDefault="00B57723" w:rsidP="00682F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Объем оборота розничной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2F0F">
        <w:rPr>
          <w:rFonts w:ascii="Times New Roman" w:hAnsi="Times New Roman"/>
          <w:sz w:val="28"/>
          <w:szCs w:val="28"/>
          <w:lang w:eastAsia="ru-RU"/>
        </w:rPr>
        <w:t>торговли за 20</w:t>
      </w:r>
      <w:r>
        <w:rPr>
          <w:rFonts w:ascii="Times New Roman" w:hAnsi="Times New Roman"/>
          <w:sz w:val="28"/>
          <w:szCs w:val="28"/>
          <w:lang w:eastAsia="ru-RU"/>
        </w:rPr>
        <w:t xml:space="preserve">16 года ожидается в сумме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510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57723" w:rsidRPr="00682F0F" w:rsidRDefault="00B57723" w:rsidP="00682F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F0F">
        <w:rPr>
          <w:rFonts w:ascii="Times New Roman" w:hAnsi="Times New Roman"/>
          <w:sz w:val="28"/>
          <w:szCs w:val="28"/>
          <w:lang w:eastAsia="ru-RU"/>
        </w:rPr>
        <w:t>Оценка исполнения платных ус</w:t>
      </w:r>
      <w:r>
        <w:rPr>
          <w:rFonts w:ascii="Times New Roman" w:hAnsi="Times New Roman"/>
          <w:sz w:val="28"/>
          <w:szCs w:val="28"/>
          <w:lang w:eastAsia="ru-RU"/>
        </w:rPr>
        <w:t xml:space="preserve">луг населению на сумму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>11</w:t>
      </w:r>
      <w:r w:rsidRPr="00CB054E">
        <w:rPr>
          <w:rFonts w:ascii="Times New Roman" w:hAnsi="Times New Roman"/>
          <w:sz w:val="28"/>
          <w:szCs w:val="28"/>
          <w:highlight w:val="yellow"/>
          <w:lang w:eastAsia="ru-RU"/>
        </w:rPr>
        <w:t>0</w:t>
      </w:r>
      <w:r w:rsidRPr="00682F0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B57723" w:rsidRDefault="00B57723"/>
    <w:sectPr w:rsidR="00B57723" w:rsidSect="00682F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A0"/>
    <w:rsid w:val="00007AC7"/>
    <w:rsid w:val="000645A3"/>
    <w:rsid w:val="00093CA3"/>
    <w:rsid w:val="00095A2F"/>
    <w:rsid w:val="00107E07"/>
    <w:rsid w:val="001140CF"/>
    <w:rsid w:val="001A7467"/>
    <w:rsid w:val="002A3C27"/>
    <w:rsid w:val="00306014"/>
    <w:rsid w:val="003646C9"/>
    <w:rsid w:val="003725DF"/>
    <w:rsid w:val="0037295F"/>
    <w:rsid w:val="003932DE"/>
    <w:rsid w:val="004563C5"/>
    <w:rsid w:val="004B4D59"/>
    <w:rsid w:val="004E53E4"/>
    <w:rsid w:val="00505542"/>
    <w:rsid w:val="005170B8"/>
    <w:rsid w:val="00520ECB"/>
    <w:rsid w:val="00622959"/>
    <w:rsid w:val="00682F0F"/>
    <w:rsid w:val="006E065A"/>
    <w:rsid w:val="00755EFD"/>
    <w:rsid w:val="007724E8"/>
    <w:rsid w:val="00791C97"/>
    <w:rsid w:val="007F3185"/>
    <w:rsid w:val="00807EEA"/>
    <w:rsid w:val="008A348C"/>
    <w:rsid w:val="008F4F4E"/>
    <w:rsid w:val="009C635B"/>
    <w:rsid w:val="009D103E"/>
    <w:rsid w:val="00A53BA0"/>
    <w:rsid w:val="00A70CD6"/>
    <w:rsid w:val="00A86DFB"/>
    <w:rsid w:val="00B278FD"/>
    <w:rsid w:val="00B46844"/>
    <w:rsid w:val="00B57723"/>
    <w:rsid w:val="00BC0371"/>
    <w:rsid w:val="00CA2FFA"/>
    <w:rsid w:val="00CB054E"/>
    <w:rsid w:val="00CD3C9A"/>
    <w:rsid w:val="00D73E37"/>
    <w:rsid w:val="00DD3500"/>
    <w:rsid w:val="00E42111"/>
    <w:rsid w:val="00E50097"/>
    <w:rsid w:val="00E8282C"/>
    <w:rsid w:val="00EC61DB"/>
    <w:rsid w:val="00ED2D99"/>
    <w:rsid w:val="00F229DF"/>
    <w:rsid w:val="00F804D2"/>
    <w:rsid w:val="00F9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4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635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3</Pages>
  <Words>362</Words>
  <Characters>2066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2016-12-21T02:31:00Z</cp:lastPrinted>
  <dcterms:created xsi:type="dcterms:W3CDTF">2016-12-05T01:52:00Z</dcterms:created>
  <dcterms:modified xsi:type="dcterms:W3CDTF">2017-12-14T05:29:00Z</dcterms:modified>
</cp:coreProperties>
</file>