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E" w:rsidRPr="00AB0FB2" w:rsidRDefault="006700ED" w:rsidP="006700E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1849C5B" wp14:editId="276F1B7D">
            <wp:extent cx="590550" cy="647700"/>
            <wp:effectExtent l="0" t="0" r="0" b="0"/>
            <wp:docPr id="4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74E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0FB2">
        <w:rPr>
          <w:rFonts w:ascii="Times New Roman" w:hAnsi="Times New Roman" w:cs="Times New Roman"/>
          <w:caps/>
          <w:sz w:val="28"/>
          <w:szCs w:val="28"/>
        </w:rPr>
        <w:t>ТЫВА РЕСПУБЛИКАНЫн муниципалдыг району</w:t>
      </w:r>
    </w:p>
    <w:p w:rsidR="0079674E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AB0FB2"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 w:rsidRPr="00AB0FB2"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 w:rsidRPr="00AB0FB2">
        <w:rPr>
          <w:rFonts w:ascii="Times New Roman" w:hAnsi="Times New Roman" w:cs="Times New Roman"/>
          <w:caps/>
          <w:sz w:val="28"/>
          <w:szCs w:val="28"/>
        </w:rPr>
        <w:t xml:space="preserve"> хол кожууннун </w:t>
      </w:r>
      <w:r w:rsidR="00236279" w:rsidRPr="00AB0FB2">
        <w:rPr>
          <w:rFonts w:ascii="Times New Roman" w:hAnsi="Times New Roman" w:cs="Times New Roman"/>
          <w:caps/>
          <w:sz w:val="28"/>
          <w:szCs w:val="28"/>
        </w:rPr>
        <w:t>КЫЗЫЛ-ТАЙГА</w:t>
      </w:r>
      <w:r w:rsidRPr="00AB0FB2">
        <w:rPr>
          <w:rFonts w:ascii="Times New Roman" w:hAnsi="Times New Roman" w:cs="Times New Roman"/>
          <w:caps/>
          <w:sz w:val="28"/>
          <w:szCs w:val="28"/>
        </w:rPr>
        <w:t xml:space="preserve">  суму  ЧАГЫРГАЗЫ</w:t>
      </w:r>
    </w:p>
    <w:p w:rsidR="0079674E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B0FB2">
        <w:rPr>
          <w:rFonts w:ascii="Times New Roman" w:hAnsi="Times New Roman" w:cs="Times New Roman"/>
          <w:b/>
          <w:caps/>
          <w:sz w:val="28"/>
          <w:szCs w:val="28"/>
        </w:rPr>
        <w:t>доктаал</w:t>
      </w:r>
    </w:p>
    <w:p w:rsidR="00236279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0FB2">
        <w:rPr>
          <w:rFonts w:ascii="Times New Roman" w:hAnsi="Times New Roman" w:cs="Times New Roman"/>
          <w:caps/>
          <w:sz w:val="28"/>
          <w:szCs w:val="28"/>
        </w:rPr>
        <w:t>АДМИНИСТРАЦИЯ  сельского  поселения сумон</w:t>
      </w:r>
    </w:p>
    <w:p w:rsidR="0079674E" w:rsidRPr="00AB0FB2" w:rsidRDefault="00236279" w:rsidP="00D37AEC">
      <w:pPr>
        <w:spacing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B0FB2">
        <w:rPr>
          <w:rFonts w:ascii="Times New Roman" w:hAnsi="Times New Roman" w:cs="Times New Roman"/>
          <w:caps/>
          <w:sz w:val="28"/>
          <w:szCs w:val="28"/>
        </w:rPr>
        <w:t>КЫЗЫЛ-ТАЙГИНСКИЙ</w:t>
      </w:r>
    </w:p>
    <w:p w:rsidR="0079674E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AB0FB2"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 w:rsidRPr="00AB0FB2"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 w:rsidRPr="00AB0FB2">
        <w:rPr>
          <w:rFonts w:ascii="Times New Roman" w:hAnsi="Times New Roman" w:cs="Times New Roman"/>
          <w:caps/>
          <w:sz w:val="28"/>
          <w:szCs w:val="28"/>
        </w:rPr>
        <w:t xml:space="preserve"> хольского  кожууна  Республики  Тыва</w:t>
      </w:r>
    </w:p>
    <w:p w:rsidR="00A84178" w:rsidRPr="00AB0FB2" w:rsidRDefault="0079674E" w:rsidP="00D37AEC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B0FB2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A84178" w:rsidRPr="00AB0FB2" w:rsidRDefault="00A67ED6" w:rsidP="00D37A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0FB2">
        <w:rPr>
          <w:rFonts w:ascii="Times New Roman" w:hAnsi="Times New Roman" w:cs="Times New Roman"/>
          <w:sz w:val="28"/>
          <w:szCs w:val="28"/>
        </w:rPr>
        <w:t>«</w:t>
      </w:r>
      <w:r w:rsidR="00111F19">
        <w:rPr>
          <w:rFonts w:ascii="Times New Roman" w:hAnsi="Times New Roman" w:cs="Times New Roman"/>
          <w:sz w:val="28"/>
          <w:szCs w:val="28"/>
        </w:rPr>
        <w:t>02</w:t>
      </w:r>
      <w:r w:rsidR="00A84178" w:rsidRPr="00AB0FB2">
        <w:rPr>
          <w:rFonts w:ascii="Times New Roman" w:hAnsi="Times New Roman" w:cs="Times New Roman"/>
          <w:sz w:val="28"/>
          <w:szCs w:val="28"/>
        </w:rPr>
        <w:t xml:space="preserve">» </w:t>
      </w:r>
      <w:r w:rsidR="00111F1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90765">
        <w:rPr>
          <w:rFonts w:ascii="Times New Roman" w:hAnsi="Times New Roman" w:cs="Times New Roman"/>
          <w:sz w:val="28"/>
          <w:szCs w:val="28"/>
        </w:rPr>
        <w:t>2021</w:t>
      </w:r>
      <w:r w:rsidR="00423E97" w:rsidRPr="00AB0FB2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879B6" w:rsidRPr="00AB0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9B6" w:rsidRPr="00AB0F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79B6" w:rsidRPr="00AB0FB2">
        <w:rPr>
          <w:rFonts w:ascii="Times New Roman" w:hAnsi="Times New Roman" w:cs="Times New Roman"/>
          <w:sz w:val="28"/>
          <w:szCs w:val="28"/>
        </w:rPr>
        <w:t xml:space="preserve">. </w:t>
      </w:r>
      <w:r w:rsidR="00236279" w:rsidRPr="00AB0FB2">
        <w:rPr>
          <w:rFonts w:ascii="Times New Roman" w:hAnsi="Times New Roman" w:cs="Times New Roman"/>
          <w:sz w:val="28"/>
          <w:szCs w:val="28"/>
        </w:rPr>
        <w:t>Кызыл-Тайга</w:t>
      </w:r>
      <w:r w:rsidR="00A84178" w:rsidRPr="00AB0F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23E97" w:rsidRPr="00AB0FB2">
        <w:rPr>
          <w:rFonts w:ascii="Times New Roman" w:hAnsi="Times New Roman" w:cs="Times New Roman"/>
          <w:sz w:val="28"/>
          <w:szCs w:val="28"/>
        </w:rPr>
        <w:t xml:space="preserve">      </w:t>
      </w:r>
      <w:r w:rsidR="001E1CB0" w:rsidRPr="00AB0FB2">
        <w:rPr>
          <w:rFonts w:ascii="Times New Roman" w:hAnsi="Times New Roman" w:cs="Times New Roman"/>
          <w:sz w:val="28"/>
          <w:szCs w:val="28"/>
        </w:rPr>
        <w:t xml:space="preserve">№ </w:t>
      </w:r>
      <w:r w:rsidR="00CF4EBB">
        <w:rPr>
          <w:rFonts w:ascii="Times New Roman" w:hAnsi="Times New Roman" w:cs="Times New Roman"/>
          <w:sz w:val="28"/>
          <w:szCs w:val="28"/>
        </w:rPr>
        <w:t>7-п</w:t>
      </w:r>
    </w:p>
    <w:p w:rsidR="00AB73F4" w:rsidRPr="00AB0FB2" w:rsidRDefault="00AB73F4" w:rsidP="00884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Pr="00E22245" w:rsidRDefault="00E22245" w:rsidP="00E22245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224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 назначении уполномоченного на решение задач в области гражданской обороны</w:t>
      </w:r>
      <w:r w:rsidRPr="00E222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2245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E22245">
        <w:rPr>
          <w:rFonts w:ascii="Times New Roman" w:hAnsi="Times New Roman" w:cs="Times New Roman"/>
          <w:b/>
          <w:sz w:val="28"/>
          <w:szCs w:val="28"/>
        </w:rPr>
        <w:t xml:space="preserve"> Кызыл-</w:t>
      </w:r>
      <w:proofErr w:type="spellStart"/>
      <w:r w:rsidRPr="00E22245">
        <w:rPr>
          <w:rFonts w:ascii="Times New Roman" w:hAnsi="Times New Roman" w:cs="Times New Roman"/>
          <w:b/>
          <w:sz w:val="28"/>
          <w:szCs w:val="28"/>
        </w:rPr>
        <w:t>Тайгинский</w:t>
      </w:r>
      <w:proofErr w:type="spellEnd"/>
    </w:p>
    <w:bookmarkEnd w:id="0"/>
    <w:p w:rsidR="00E22245" w:rsidRPr="00E22245" w:rsidRDefault="00E22245" w:rsidP="00E2224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РФ от 10.07.1999 N 782 (ред. от 14.10.2016) "О создании (назначении) в организациях структурных подразделений (работников), уполномоченных на решение задач в области гражданской обороны" и приказом МЧС России от 23.05.2017 N 230 "Об утверждении Положения об уполномоченных на решение задач в области гражданской обороны структурных подразделениях (работниках) организаций":</w:t>
      </w:r>
      <w:proofErr w:type="gramEnd"/>
    </w:p>
    <w:p w:rsidR="00E22245" w:rsidRPr="00E22245" w:rsidRDefault="00E22245" w:rsidP="00E2224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Назначить уполномоченным на решение задач в области гражданской обороны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водителя администрации </w:t>
      </w:r>
      <w:r w:rsidR="00790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Буян-</w:t>
      </w:r>
      <w:proofErr w:type="spellStart"/>
      <w:r w:rsidR="00790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оол</w:t>
      </w:r>
      <w:proofErr w:type="spellEnd"/>
      <w:r w:rsidR="00790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0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Буткендеевича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2245" w:rsidRPr="00E22245" w:rsidRDefault="00E22245" w:rsidP="00E2224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Утвердить Положение об Уполномоченном на решение задач в области гражданской обороны в организации согласно приложению.</w:t>
      </w:r>
    </w:p>
    <w:p w:rsidR="00E22245" w:rsidRPr="00E22245" w:rsidRDefault="00E22245" w:rsidP="00E2224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AB0FB2" w:rsidRPr="00AB0FB2" w:rsidRDefault="00AB0FB2" w:rsidP="00AB0FB2">
      <w:pPr>
        <w:rPr>
          <w:rFonts w:ascii="Times New Roman" w:hAnsi="Times New Roman" w:cs="Times New Roman"/>
          <w:sz w:val="28"/>
          <w:szCs w:val="28"/>
        </w:rPr>
      </w:pPr>
    </w:p>
    <w:p w:rsidR="00AB0FB2" w:rsidRPr="00AB0FB2" w:rsidRDefault="00AB0FB2" w:rsidP="00AB0FB2">
      <w:pPr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CC17C8" w:rsidRPr="00AB0FB2" w:rsidRDefault="000C765D" w:rsidP="00CC17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7C8" w:rsidRPr="00AB0FB2">
        <w:rPr>
          <w:rFonts w:ascii="Times New Roman" w:hAnsi="Times New Roman" w:cs="Times New Roman"/>
          <w:sz w:val="28"/>
          <w:szCs w:val="28"/>
        </w:rPr>
        <w:t>редседатель администрации</w:t>
      </w:r>
    </w:p>
    <w:p w:rsidR="00CC17C8" w:rsidRDefault="00CC17C8" w:rsidP="00CC17C8">
      <w:pPr>
        <w:jc w:val="both"/>
        <w:rPr>
          <w:rFonts w:ascii="Times New Roman" w:hAnsi="Times New Roman" w:cs="Times New Roman"/>
          <w:sz w:val="28"/>
          <w:szCs w:val="28"/>
        </w:rPr>
      </w:pPr>
      <w:r w:rsidRPr="00AB0FB2">
        <w:rPr>
          <w:rFonts w:ascii="Times New Roman" w:hAnsi="Times New Roman" w:cs="Times New Roman"/>
          <w:sz w:val="28"/>
          <w:szCs w:val="28"/>
        </w:rPr>
        <w:t>сельского поселения сумон Кызыл-Тайгинский</w:t>
      </w:r>
    </w:p>
    <w:p w:rsidR="00E22245" w:rsidRDefault="00CC17C8" w:rsidP="00E22245">
      <w:pPr>
        <w:jc w:val="both"/>
        <w:rPr>
          <w:rFonts w:ascii="Times New Roman" w:hAnsi="Times New Roman" w:cs="Times New Roman"/>
          <w:sz w:val="28"/>
          <w:szCs w:val="28"/>
        </w:rPr>
      </w:pPr>
      <w:r w:rsidRPr="00AB0FB2">
        <w:rPr>
          <w:rFonts w:ascii="Times New Roman" w:hAnsi="Times New Roman" w:cs="Times New Roman"/>
          <w:sz w:val="28"/>
          <w:szCs w:val="28"/>
        </w:rPr>
        <w:t>Сут-Хольского кожууна Республики Тыва</w:t>
      </w:r>
      <w:proofErr w:type="gramStart"/>
      <w:r w:rsidRPr="00AB0FB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0FB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E13F0B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E13F0B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P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Pr="00E22245" w:rsidRDefault="00E22245" w:rsidP="00E2224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E22245" w:rsidRPr="00E22245" w:rsidRDefault="00E22245" w:rsidP="00E2224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22245" w:rsidRPr="00E22245" w:rsidRDefault="00E22245" w:rsidP="00E2224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спс</w:t>
      </w:r>
      <w:proofErr w:type="spellEnd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Кызыл-</w:t>
      </w:r>
      <w:proofErr w:type="spell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Тайгинский</w:t>
      </w:r>
      <w:proofErr w:type="spellEnd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Сут-Хольского</w:t>
      </w:r>
      <w:proofErr w:type="spellEnd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</w:p>
    <w:p w:rsidR="00E22245" w:rsidRPr="00E22245" w:rsidRDefault="00790765" w:rsidP="00E2224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«____» ______2021</w:t>
      </w:r>
      <w:r w:rsidR="00E22245"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2245"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№__</w:t>
      </w:r>
    </w:p>
    <w:p w:rsidR="00E22245" w:rsidRPr="00E22245" w:rsidRDefault="00E22245" w:rsidP="00E2224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2245" w:rsidRPr="00E22245" w:rsidRDefault="00E22245" w:rsidP="00E2224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22245" w:rsidRPr="00E22245" w:rsidRDefault="00E22245" w:rsidP="00E2224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ПОЛОЖЕНИЕ ОБ УПОЛНОМОЧЕННОМ НА РЕШЕНИЕ ЗАДАЧ В ОБЛАСТИ ГРАЖДАНСКОЙ ОБОРОНЫ В ОРГАНИЗАЦИИ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Настоящее Положение об уполномоченном на решение задач в области гражданской обороны в организации разработано в соответствии с Постановлением Правительства РФ от 10.07.1999 N 782 (ред. от 14.10.2016) "О создании (назначении) в организациях структурных подразделений (работников), уполномоченных на решение задач в области гражданской обороны" и приказом МЧС России от 23.05.2017 N 230 "Об утверждении Положения об уполномоченных на решение задач в</w:t>
      </w:r>
      <w:proofErr w:type="gramEnd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области гражданской обороны структурных подразделениях (работниках) организаций" и определяет предназначение и задачи уполномоченного на решение задач в области гражданской обороны в организации (далее – Уполномоченный).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Уполномоченный назначается приказом руководителя организации и непосредственно ему подчиняется.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В своей деятельности Уполномоченный руководствуется законодательными и иными нормативно-правовыми актами, регулирующими вопросы гражданской обороны (ГО) и защиты от чрезвычайных ситуаций (ЧС) природного и техногенного характера, и настоящим Положением.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Основными задачами Уполномоченного являются: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планирование и организация мероприятий по гражданской обороне;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организация создания и поддержания в состоянии постоянной готовности технических систем управления гражданской обороны;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организация создания и поддержания в состоянии постоянной готовности к использованию локальных систем оповещения в организациях, 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организация подготовки работников организаций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участие в организации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организация планирования и проведения мероприятий по поддержанию устойчивого функционирования организаций в военное время;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создания и поддержания в состоянии постоянной готовности нештатных аварийно-спасательных формирований в организациях, </w:t>
      </w: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эксплуатирующих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организациях, эксплуатирующих опасные производственные объекты III класса опасности, отнесенных к категориям по гражданской обороне;</w:t>
      </w:r>
      <w:proofErr w:type="gramEnd"/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организация создания и поддержания в состоянии постоянной готовности нештатных формирований по обеспечению выполнения мероприятий по гражданской обороне в организациях, отнесенных к категориям по гражданской обороне.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Уполномоченный выполняет следующие функциональные обязанности: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разрабатывает, уточняет и корректирует планы ГО;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осуществляет методическое руководство планированием мероприятий ГО в представительствах и филиалах (если они имеются);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планирует и организует эвакуационные мероприятия, а также заблаговременную подготовку безопасных районов и производственной базы в безопасных районах;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разрабатывает проекты локальных документов, регламентирующих работу в области ГО;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формирует (разрабатывает) предложения по мероприятиям ГО, обеспечивающие выполнение мобилизационного плана организаций;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ведет учет защитных сооружений и других объектов ГО, принимает меры по поддержанию их в состоянии постоянной готовности к использованию, осуществляют </w:t>
      </w:r>
      <w:proofErr w:type="gram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их состоянием;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организует планирование и проведение мероприятий по ГО, направленных на поддержание устойчивого функционирования организации в военное время;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организует разработку и заблаговременную реализацию инженерно-технических мероприятий ГО;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организует планирование и проведение мероприятий по световой и другим видам маскировки;</w:t>
      </w:r>
      <w:proofErr w:type="gramEnd"/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организует создание и поддержание в состоянии постоянной готовности к использованию систем связи и оповещения на пунктах управления этих организаций;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организует прием сигналов ГО и доведение их до руководящего состава;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организует оповещение работников организации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организует создание и поддержание в состоянии постоянной готовности к использованию локальных систем оповещения в районах размещения потенциально опасных объектов;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планирует и организует подготовку по ГО руководящего состава организаций;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организует, планирует и осуществляет </w:t>
      </w:r>
      <w:proofErr w:type="gram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созданием, оснащением, подготовкой нештатных аварийно-спасательных формирований, нештатных формирований по обеспечению выполнения мероприятий по ГО, спасательных служб организаций и осуществляет их учет;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участвует в планировании проведения аварийно-спасательных работ;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организует подготовку работников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планирует и организует проведение учений и тренировок по ГО, а также участвует в организации проведения учений и тренировок по мобилизационной подготовке и выполнению мобилизационных планов;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формирует (разрабатывает) предложения по созданию, накоплению, хранению и освежению в целях ГО запасов материально-технических, продовольственных, медицинских и иных средств;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организует создание страхового фонда документации по ГО;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организует </w:t>
      </w:r>
      <w:proofErr w:type="gram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принятых решений и утвержденных планов по выполнению мероприятий ГО;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вносит на рассмотрение руководителю предложения по совершенствованию планирования и ведения ГО;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привлекает в установленном порядке к работе по подготовке планов, директивных документов и отчетных материалов по ГО другие структурные подразделения организации;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Уполномоченный имеет право: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вносить предложения по вопросам совершенствования ГО в организации руководству организации и вышестоящим органам управления ГО;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представлять в установленном порядке свою организацию в органах управления и других организациях по вопросам ГО;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представлять руководству организации и вышестоящим органам управления ГО расчеты и предложения по организации и проведению мероприятий по ГО;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получать от руководителей структурных подразделений организации необходимую информацию для выполнения возложенных должностных обязанностей;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</w:t>
      </w:r>
      <w:proofErr w:type="gramStart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проведением мероприятий по ГО в структурных подразделениях организации;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вносить руководству предложения по поощрению или наложению дисциплинарных взысканий на работников по результатам выполнения требований ГО;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проходить в установленном порядке аттестацию с правом получения соответствующего квалификационного разряда;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повышать свою квалификацию.</w:t>
      </w:r>
    </w:p>
    <w:p w:rsidR="00E22245" w:rsidRPr="00E22245" w:rsidRDefault="00E22245" w:rsidP="00E2224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222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 Уполномоченный несет ответственность за своевременное и качественное осуществление возложенных на него должностных обязанностей.</w:t>
      </w:r>
    </w:p>
    <w:p w:rsidR="00E22245" w:rsidRP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245" w:rsidRPr="00E22245" w:rsidRDefault="00E22245" w:rsidP="00E22245">
      <w:pPr>
        <w:jc w:val="both"/>
        <w:rPr>
          <w:rFonts w:ascii="Times New Roman" w:hAnsi="Times New Roman" w:cs="Times New Roman"/>
          <w:sz w:val="28"/>
          <w:szCs w:val="28"/>
        </w:rPr>
        <w:sectPr w:rsidR="00E22245" w:rsidRPr="00E22245">
          <w:pgSz w:w="11906" w:h="16838"/>
          <w:pgMar w:top="851" w:right="851" w:bottom="851" w:left="1418" w:header="720" w:footer="720" w:gutter="0"/>
          <w:cols w:space="720"/>
        </w:sectPr>
      </w:pPr>
    </w:p>
    <w:p w:rsidR="00CC17C8" w:rsidRPr="00E22245" w:rsidRDefault="00CC17C8" w:rsidP="00790765">
      <w:pPr>
        <w:pStyle w:val="2"/>
        <w:pBdr>
          <w:left w:val="single" w:sz="48" w:space="0" w:color="C0504D" w:themeColor="accent2"/>
          <w:right w:val="single" w:sz="4" w:space="0" w:color="C0504D" w:themeColor="accent2"/>
        </w:pBdr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CC17C8" w:rsidRPr="00E22245" w:rsidSect="00CC17C8">
      <w:pgSz w:w="16838" w:h="11906" w:orient="landscape"/>
      <w:pgMar w:top="851" w:right="851" w:bottom="170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6F" w:rsidRDefault="00D6126F" w:rsidP="00CC17C8">
      <w:r>
        <w:separator/>
      </w:r>
    </w:p>
  </w:endnote>
  <w:endnote w:type="continuationSeparator" w:id="0">
    <w:p w:rsidR="00D6126F" w:rsidRDefault="00D6126F" w:rsidP="00CC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6F" w:rsidRDefault="00D6126F" w:rsidP="00CC17C8">
      <w:r>
        <w:separator/>
      </w:r>
    </w:p>
  </w:footnote>
  <w:footnote w:type="continuationSeparator" w:id="0">
    <w:p w:rsidR="00D6126F" w:rsidRDefault="00D6126F" w:rsidP="00CC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01E0A"/>
    <w:multiLevelType w:val="singleLevel"/>
    <w:tmpl w:val="20C800C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03D35B17"/>
    <w:multiLevelType w:val="hybridMultilevel"/>
    <w:tmpl w:val="B55C04C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566461E"/>
    <w:multiLevelType w:val="singleLevel"/>
    <w:tmpl w:val="9A4C0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7353879"/>
    <w:multiLevelType w:val="singleLevel"/>
    <w:tmpl w:val="60C86B2A"/>
    <w:lvl w:ilvl="0">
      <w:start w:val="10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1326DC3"/>
    <w:multiLevelType w:val="singleLevel"/>
    <w:tmpl w:val="5DD0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6294963"/>
    <w:multiLevelType w:val="singleLevel"/>
    <w:tmpl w:val="3940B67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85661B2"/>
    <w:multiLevelType w:val="hybridMultilevel"/>
    <w:tmpl w:val="F5E623FC"/>
    <w:lvl w:ilvl="0" w:tplc="C2827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D46B8"/>
    <w:multiLevelType w:val="singleLevel"/>
    <w:tmpl w:val="A5E00348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1EA01F42"/>
    <w:multiLevelType w:val="singleLevel"/>
    <w:tmpl w:val="CE0C32F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4C42B15"/>
    <w:multiLevelType w:val="hybridMultilevel"/>
    <w:tmpl w:val="C70EEB1E"/>
    <w:lvl w:ilvl="0" w:tplc="FFFFFFFF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2EBE6ABB"/>
    <w:multiLevelType w:val="singleLevel"/>
    <w:tmpl w:val="B8CC1020"/>
    <w:lvl w:ilvl="0">
      <w:start w:val="6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2">
    <w:nsid w:val="31EB2F84"/>
    <w:multiLevelType w:val="hybridMultilevel"/>
    <w:tmpl w:val="6A7CA99C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32A515D4"/>
    <w:multiLevelType w:val="hybridMultilevel"/>
    <w:tmpl w:val="52027E7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389E3E64"/>
    <w:multiLevelType w:val="hybridMultilevel"/>
    <w:tmpl w:val="B51A37BA"/>
    <w:lvl w:ilvl="0" w:tplc="A9B28460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15">
    <w:nsid w:val="3D7D1CF0"/>
    <w:multiLevelType w:val="singleLevel"/>
    <w:tmpl w:val="9A4C050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3E311FDD"/>
    <w:multiLevelType w:val="singleLevel"/>
    <w:tmpl w:val="24DC8D18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7">
    <w:nsid w:val="40EB47ED"/>
    <w:multiLevelType w:val="singleLevel"/>
    <w:tmpl w:val="9A4C0506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7BB26E5"/>
    <w:multiLevelType w:val="multilevel"/>
    <w:tmpl w:val="C14C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2096E"/>
    <w:multiLevelType w:val="singleLevel"/>
    <w:tmpl w:val="C9FC7060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60C57FC"/>
    <w:multiLevelType w:val="singleLevel"/>
    <w:tmpl w:val="5DD0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574D72A7"/>
    <w:multiLevelType w:val="hybridMultilevel"/>
    <w:tmpl w:val="633C7A1A"/>
    <w:lvl w:ilvl="0" w:tplc="FFFFFFFF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</w:abstractNum>
  <w:abstractNum w:abstractNumId="22">
    <w:nsid w:val="5CEA349C"/>
    <w:multiLevelType w:val="singleLevel"/>
    <w:tmpl w:val="138EB4EC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3">
    <w:nsid w:val="5D833F33"/>
    <w:multiLevelType w:val="singleLevel"/>
    <w:tmpl w:val="B61E354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4">
    <w:nsid w:val="73D168A7"/>
    <w:multiLevelType w:val="hybridMultilevel"/>
    <w:tmpl w:val="AF5AB2A2"/>
    <w:lvl w:ilvl="0" w:tplc="169EFD36">
      <w:start w:val="1"/>
      <w:numFmt w:val="decimal"/>
      <w:lvlText w:val="%1."/>
      <w:lvlJc w:val="left"/>
      <w:pPr>
        <w:tabs>
          <w:tab w:val="num" w:pos="857"/>
        </w:tabs>
        <w:ind w:left="85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25">
    <w:nsid w:val="774C62D8"/>
    <w:multiLevelType w:val="hybridMultilevel"/>
    <w:tmpl w:val="E782F6E0"/>
    <w:lvl w:ilvl="0" w:tplc="5D807B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5"/>
  </w:num>
  <w:num w:numId="5">
    <w:abstractNumId w:val="3"/>
  </w:num>
  <w:num w:numId="6">
    <w:abstractNumId w:val="19"/>
  </w:num>
  <w:num w:numId="7">
    <w:abstractNumId w:val="17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5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9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10"/>
  </w:num>
  <w:num w:numId="11">
    <w:abstractNumId w:val="12"/>
  </w:num>
  <w:num w:numId="12">
    <w:abstractNumId w:val="21"/>
  </w:num>
  <w:num w:numId="13">
    <w:abstractNumId w:val="24"/>
  </w:num>
  <w:num w:numId="14">
    <w:abstractNumId w:val="1"/>
  </w:num>
  <w:num w:numId="15">
    <w:abstractNumId w:val="6"/>
  </w:num>
  <w:num w:numId="16">
    <w:abstractNumId w:val="2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11"/>
  </w:num>
  <w:num w:numId="23">
    <w:abstractNumId w:val="11"/>
    <w:lvlOverride w:ilvl="0">
      <w:lvl w:ilvl="0">
        <w:start w:val="6"/>
        <w:numFmt w:val="decimal"/>
        <w:lvlText w:val="%1.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"/>
  </w:num>
  <w:num w:numId="25">
    <w:abstractNumId w:val="23"/>
  </w:num>
  <w:num w:numId="26">
    <w:abstractNumId w:val="9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4"/>
  </w:num>
  <w:num w:numId="29">
    <w:abstractNumId w:val="25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DE8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C00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B68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47F92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06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5D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32A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5E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3DD8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19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72D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95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1E6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5F48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1CB0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2FF7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279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6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97C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45A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3D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BAC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3A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EE2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1A2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E97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B52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A76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6D"/>
    <w:rsid w:val="005551FD"/>
    <w:rsid w:val="00555707"/>
    <w:rsid w:val="005557D8"/>
    <w:rsid w:val="00555A5D"/>
    <w:rsid w:val="00555B6B"/>
    <w:rsid w:val="00555B8C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8A3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8F5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665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6C8C"/>
    <w:rsid w:val="006670D0"/>
    <w:rsid w:val="00667149"/>
    <w:rsid w:val="00667378"/>
    <w:rsid w:val="006673BB"/>
    <w:rsid w:val="0066798A"/>
    <w:rsid w:val="00667BF3"/>
    <w:rsid w:val="00667ED4"/>
    <w:rsid w:val="00667F1E"/>
    <w:rsid w:val="006700ED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9B6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6FA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C64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52A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11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DF5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2E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765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4E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AA7"/>
    <w:rsid w:val="007B1FE6"/>
    <w:rsid w:val="007B20BC"/>
    <w:rsid w:val="007B22D2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CD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8D8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6F0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E6C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62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7D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3A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59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2D97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054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41A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54E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0F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ED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04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3AB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DFB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0FB2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1E7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7B2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AFC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221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744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B2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496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0BD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CA8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61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38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7C8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EBB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BBD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7F6"/>
    <w:rsid w:val="00D36936"/>
    <w:rsid w:val="00D36AFC"/>
    <w:rsid w:val="00D36C67"/>
    <w:rsid w:val="00D36E32"/>
    <w:rsid w:val="00D3703D"/>
    <w:rsid w:val="00D370BF"/>
    <w:rsid w:val="00D373F0"/>
    <w:rsid w:val="00D37677"/>
    <w:rsid w:val="00D37AEC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26F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D9C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7CF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0B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4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790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4F4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5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29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B0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AC0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81C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10105E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0105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84D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D62"/>
  </w:style>
  <w:style w:type="paragraph" w:styleId="af7">
    <w:name w:val="Body Text Indent"/>
    <w:basedOn w:val="a"/>
    <w:link w:val="af8"/>
    <w:uiPriority w:val="99"/>
    <w:semiHidden/>
    <w:unhideWhenUsed/>
    <w:rsid w:val="006138F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26">
    <w:name w:val="Body Text Indent 2"/>
    <w:basedOn w:val="a"/>
    <w:link w:val="27"/>
    <w:uiPriority w:val="99"/>
    <w:semiHidden/>
    <w:unhideWhenUsed/>
    <w:rsid w:val="006138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6138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38F5"/>
    <w:rPr>
      <w:rFonts w:ascii="Calibri" w:eastAsia="Times New Roman" w:hAnsi="Calibri" w:cs="Calibri"/>
      <w:sz w:val="16"/>
      <w:szCs w:val="16"/>
      <w:lang w:val="ru-RU" w:bidi="ar-SA"/>
    </w:rPr>
  </w:style>
  <w:style w:type="paragraph" w:customStyle="1" w:styleId="BodyText21">
    <w:name w:val="Body Text 21"/>
    <w:basedOn w:val="a"/>
    <w:rsid w:val="006138F5"/>
    <w:pPr>
      <w:widowControl w:val="0"/>
      <w:tabs>
        <w:tab w:val="left" w:pos="10224"/>
      </w:tabs>
      <w:ind w:right="141"/>
      <w:jc w:val="both"/>
    </w:pPr>
    <w:rPr>
      <w:rFonts w:ascii="Arial" w:hAnsi="Arial" w:cs="Times New Roman"/>
      <w:snapToGrid w:val="0"/>
      <w:sz w:val="28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AB0FB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AB0FB2"/>
    <w:rPr>
      <w:rFonts w:ascii="Calibri" w:eastAsia="Times New Roman" w:hAnsi="Calibri" w:cs="Calibri"/>
      <w:lang w:val="ru-RU" w:bidi="ar-SA"/>
    </w:rPr>
  </w:style>
  <w:style w:type="paragraph" w:styleId="afb">
    <w:name w:val="header"/>
    <w:basedOn w:val="a"/>
    <w:link w:val="afc"/>
    <w:uiPriority w:val="99"/>
    <w:semiHidden/>
    <w:unhideWhenUsed/>
    <w:rsid w:val="00CC17C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CC17C8"/>
    <w:rPr>
      <w:rFonts w:ascii="Calibri" w:eastAsia="Times New Roman" w:hAnsi="Calibri" w:cs="Calibri"/>
      <w:lang w:val="ru-RU" w:bidi="ar-SA"/>
    </w:rPr>
  </w:style>
  <w:style w:type="paragraph" w:styleId="afd">
    <w:name w:val="footer"/>
    <w:basedOn w:val="a"/>
    <w:link w:val="afe"/>
    <w:uiPriority w:val="99"/>
    <w:semiHidden/>
    <w:unhideWhenUsed/>
    <w:rsid w:val="00CC17C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CC17C8"/>
    <w:rPr>
      <w:rFonts w:ascii="Calibri" w:eastAsia="Times New Roman" w:hAnsi="Calibri" w:cs="Calibri"/>
      <w:lang w:val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6700E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700ED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uiPriority w:val="99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nhideWhenUsed/>
    <w:rsid w:val="0010105E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10105E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84D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4D62"/>
  </w:style>
  <w:style w:type="paragraph" w:styleId="af7">
    <w:name w:val="Body Text Indent"/>
    <w:basedOn w:val="a"/>
    <w:link w:val="af8"/>
    <w:uiPriority w:val="99"/>
    <w:semiHidden/>
    <w:unhideWhenUsed/>
    <w:rsid w:val="006138F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26">
    <w:name w:val="Body Text Indent 2"/>
    <w:basedOn w:val="a"/>
    <w:link w:val="27"/>
    <w:uiPriority w:val="99"/>
    <w:semiHidden/>
    <w:unhideWhenUsed/>
    <w:rsid w:val="006138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38F5"/>
    <w:rPr>
      <w:rFonts w:ascii="Calibri" w:eastAsia="Times New Roman" w:hAnsi="Calibri" w:cs="Calibri"/>
      <w:lang w:val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6138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38F5"/>
    <w:rPr>
      <w:rFonts w:ascii="Calibri" w:eastAsia="Times New Roman" w:hAnsi="Calibri" w:cs="Calibri"/>
      <w:sz w:val="16"/>
      <w:szCs w:val="16"/>
      <w:lang w:val="ru-RU" w:bidi="ar-SA"/>
    </w:rPr>
  </w:style>
  <w:style w:type="paragraph" w:customStyle="1" w:styleId="BodyText21">
    <w:name w:val="Body Text 21"/>
    <w:basedOn w:val="a"/>
    <w:rsid w:val="006138F5"/>
    <w:pPr>
      <w:widowControl w:val="0"/>
      <w:tabs>
        <w:tab w:val="left" w:pos="10224"/>
      </w:tabs>
      <w:ind w:right="141"/>
      <w:jc w:val="both"/>
    </w:pPr>
    <w:rPr>
      <w:rFonts w:ascii="Arial" w:hAnsi="Arial" w:cs="Times New Roman"/>
      <w:snapToGrid w:val="0"/>
      <w:sz w:val="28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AB0FB2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AB0FB2"/>
    <w:rPr>
      <w:rFonts w:ascii="Calibri" w:eastAsia="Times New Roman" w:hAnsi="Calibri" w:cs="Calibri"/>
      <w:lang w:val="ru-RU" w:bidi="ar-SA"/>
    </w:rPr>
  </w:style>
  <w:style w:type="paragraph" w:styleId="afb">
    <w:name w:val="header"/>
    <w:basedOn w:val="a"/>
    <w:link w:val="afc"/>
    <w:uiPriority w:val="99"/>
    <w:semiHidden/>
    <w:unhideWhenUsed/>
    <w:rsid w:val="00CC17C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CC17C8"/>
    <w:rPr>
      <w:rFonts w:ascii="Calibri" w:eastAsia="Times New Roman" w:hAnsi="Calibri" w:cs="Calibri"/>
      <w:lang w:val="ru-RU" w:bidi="ar-SA"/>
    </w:rPr>
  </w:style>
  <w:style w:type="paragraph" w:styleId="afd">
    <w:name w:val="footer"/>
    <w:basedOn w:val="a"/>
    <w:link w:val="afe"/>
    <w:uiPriority w:val="99"/>
    <w:semiHidden/>
    <w:unhideWhenUsed/>
    <w:rsid w:val="00CC17C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CC17C8"/>
    <w:rPr>
      <w:rFonts w:ascii="Calibri" w:eastAsia="Times New Roman" w:hAnsi="Calibri" w:cs="Calibri"/>
      <w:lang w:val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6700E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700ED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5193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Чойганмаа</dc:creator>
  <cp:lastModifiedBy>ADMKT</cp:lastModifiedBy>
  <cp:revision>4</cp:revision>
  <cp:lastPrinted>2021-02-16T12:02:00Z</cp:lastPrinted>
  <dcterms:created xsi:type="dcterms:W3CDTF">2021-02-16T12:03:00Z</dcterms:created>
  <dcterms:modified xsi:type="dcterms:W3CDTF">2021-02-24T07:06:00Z</dcterms:modified>
</cp:coreProperties>
</file>