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26" w:rsidRDefault="00721A26" w:rsidP="00721A26">
      <w:pPr>
        <w:rPr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49530</wp:posOffset>
            </wp:positionV>
            <wp:extent cx="676275" cy="676275"/>
            <wp:effectExtent l="19050" t="0" r="9525" b="0"/>
            <wp:wrapSquare wrapText="bothSides"/>
            <wp:docPr id="2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A26" w:rsidRDefault="00721A26" w:rsidP="00721A26">
      <w:pPr>
        <w:rPr>
          <w:lang w:bidi="ru-RU"/>
        </w:rPr>
      </w:pPr>
    </w:p>
    <w:p w:rsidR="00721A26" w:rsidRPr="00532CCB" w:rsidRDefault="00721A26" w:rsidP="00721A26">
      <w:pPr>
        <w:rPr>
          <w:lang w:bidi="ru-RU"/>
        </w:rPr>
      </w:pPr>
    </w:p>
    <w:p w:rsidR="00721A26" w:rsidRDefault="00721A26" w:rsidP="00721A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721A26" w:rsidRDefault="00721A26" w:rsidP="00721A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721A26" w:rsidRPr="00532CCB" w:rsidRDefault="0022290F" w:rsidP="00721A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КЫЗЫЛ-ТАЙГА</w:t>
      </w:r>
      <w:r w:rsidR="00721A2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СУМУ ЧАГЫРГАЗЫ</w:t>
      </w:r>
    </w:p>
    <w:p w:rsidR="00721A26" w:rsidRPr="00532CCB" w:rsidRDefault="00721A26" w:rsidP="00721A26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ДОКТААЛ</w:t>
      </w:r>
    </w:p>
    <w:p w:rsidR="00721A26" w:rsidRDefault="00721A26" w:rsidP="00721A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721A26" w:rsidRPr="00532CCB" w:rsidRDefault="00721A26" w:rsidP="00721A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СУМОН </w:t>
      </w:r>
      <w:r w:rsidR="0045727F">
        <w:rPr>
          <w:rFonts w:ascii="Times New Roman" w:hAnsi="Times New Roman" w:cs="Times New Roman"/>
          <w:bCs/>
          <w:sz w:val="28"/>
          <w:szCs w:val="28"/>
          <w:lang w:bidi="ru-RU"/>
        </w:rPr>
        <w:t>КЫЗЫЛ-ТАЙГИНСКИЙ</w:t>
      </w:r>
    </w:p>
    <w:p w:rsidR="00721A26" w:rsidRPr="00532CCB" w:rsidRDefault="00721A26" w:rsidP="00721A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721A26" w:rsidRDefault="00721A26" w:rsidP="00721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              ПОСТАНОВЛ</w:t>
      </w: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ЕНИЕ</w:t>
      </w:r>
    </w:p>
    <w:p w:rsidR="00721A26" w:rsidRPr="000F2C93" w:rsidRDefault="00721A26" w:rsidP="00721A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C720FB" w:rsidRPr="00721A26" w:rsidRDefault="00A60D5D" w:rsidP="00721A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6F99">
        <w:rPr>
          <w:rFonts w:ascii="Times New Roman" w:hAnsi="Times New Roman" w:cs="Times New Roman"/>
          <w:sz w:val="28"/>
          <w:szCs w:val="28"/>
        </w:rPr>
        <w:t>02</w:t>
      </w:r>
      <w:r w:rsidR="00721A26">
        <w:rPr>
          <w:rFonts w:ascii="Times New Roman" w:hAnsi="Times New Roman" w:cs="Times New Roman"/>
          <w:sz w:val="28"/>
          <w:szCs w:val="28"/>
        </w:rPr>
        <w:t>»</w:t>
      </w:r>
      <w:r w:rsidR="00896F9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8501A4">
        <w:rPr>
          <w:rFonts w:ascii="Times New Roman" w:hAnsi="Times New Roman" w:cs="Times New Roman"/>
          <w:sz w:val="28"/>
          <w:szCs w:val="28"/>
        </w:rPr>
        <w:t xml:space="preserve"> 2021</w:t>
      </w:r>
      <w:r w:rsidR="00721A26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721A26" w:rsidRPr="00CD5B89">
        <w:rPr>
          <w:rFonts w:ascii="Times New Roman" w:hAnsi="Times New Roman" w:cs="Times New Roman"/>
          <w:sz w:val="28"/>
          <w:szCs w:val="28"/>
        </w:rPr>
        <w:t>с.</w:t>
      </w:r>
      <w:r w:rsidR="0045727F">
        <w:rPr>
          <w:rFonts w:ascii="Times New Roman" w:hAnsi="Times New Roman" w:cs="Times New Roman"/>
          <w:sz w:val="28"/>
          <w:szCs w:val="28"/>
        </w:rPr>
        <w:t xml:space="preserve"> Кызыл-Тайга</w:t>
      </w:r>
      <w:r w:rsidR="00721A26">
        <w:rPr>
          <w:rFonts w:ascii="Times New Roman" w:hAnsi="Times New Roman" w:cs="Times New Roman"/>
          <w:sz w:val="28"/>
          <w:szCs w:val="28"/>
        </w:rPr>
        <w:t xml:space="preserve">      </w:t>
      </w:r>
      <w:r w:rsidR="008501A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21A26">
        <w:rPr>
          <w:rFonts w:ascii="Times New Roman" w:hAnsi="Times New Roman" w:cs="Times New Roman"/>
          <w:sz w:val="28"/>
          <w:szCs w:val="28"/>
        </w:rPr>
        <w:t xml:space="preserve">№ </w:t>
      </w:r>
      <w:r w:rsidR="00896F99">
        <w:rPr>
          <w:rFonts w:ascii="Times New Roman" w:hAnsi="Times New Roman" w:cs="Times New Roman"/>
          <w:sz w:val="28"/>
          <w:szCs w:val="28"/>
        </w:rPr>
        <w:t>10-п</w:t>
      </w:r>
      <w:bookmarkStart w:id="0" w:name="_GoBack"/>
      <w:bookmarkEnd w:id="0"/>
    </w:p>
    <w:p w:rsidR="00721A26" w:rsidRDefault="00721A26" w:rsidP="00C72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</w:t>
      </w:r>
      <w:r w:rsidR="00C720FB" w:rsidRPr="00C720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Об организации и проведении </w:t>
      </w:r>
    </w:p>
    <w:p w:rsidR="00721A26" w:rsidRDefault="00721A26" w:rsidP="00C7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C720FB" w:rsidRPr="00C720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аварийно-сп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асательных работ в чрезвычайных </w:t>
      </w:r>
      <w:r w:rsidR="00C720FB" w:rsidRPr="00C720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ситуациях</w:t>
      </w:r>
      <w:r w:rsidR="00C720FB" w:rsidRPr="00C720FB">
        <w:rPr>
          <w:rFonts w:ascii="Tahoma" w:eastAsia="Times New Roman" w:hAnsi="Tahoma" w:cs="Tahoma"/>
          <w:color w:val="414141"/>
          <w:sz w:val="18"/>
          <w:szCs w:val="18"/>
        </w:rPr>
        <w:br/>
      </w:r>
      <w:r w:rsidR="00C720FB" w:rsidRPr="00C720FB">
        <w:rPr>
          <w:rFonts w:ascii="Tahoma" w:eastAsia="Times New Roman" w:hAnsi="Tahoma" w:cs="Tahoma"/>
          <w:color w:val="414141"/>
          <w:sz w:val="18"/>
          <w:szCs w:val="18"/>
        </w:rPr>
        <w:br/>
      </w:r>
      <w:r w:rsid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а Российской Федерации» в целях выполнения аварийно-спасательных работ в чрезвычайных ситуациях на территории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сумон </w:t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Кызыл-Тайгинский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1A26" w:rsidRDefault="00721A26" w:rsidP="00457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ОСТАНОВЛЯЮ: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</w:rPr>
        <w:br/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 Принять к руководству Положение об организации и проведении аварийно-спасательных работ в чрезвычайных ситуациях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территории 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сумон </w:t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Кызыл-Тайгинский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501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Приложение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</w:rPr>
        <w:br/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Руководителям учреждений и организаций принять к руководству Положение об организации и проведении аварийно-спасательных работ в чрезвычайных ситуациях на территории </w:t>
      </w:r>
      <w:r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сумон </w:t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Кызыл-Тайгинский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</w:rPr>
        <w:br/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Контроль над выполнением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оставляю за собой</w:t>
      </w:r>
      <w:r w:rsidR="00C720FB" w:rsidRPr="00C720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21A26" w:rsidRDefault="00721A26" w:rsidP="00C7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21A26" w:rsidRDefault="00721A26" w:rsidP="00C72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01A4" w:rsidRDefault="008501A4" w:rsidP="00721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501A4" w:rsidRDefault="00721A26" w:rsidP="00721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Председатель администрации </w:t>
      </w:r>
    </w:p>
    <w:p w:rsidR="008501A4" w:rsidRDefault="008501A4" w:rsidP="00721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СПС Кызыл-Тайгинский </w:t>
      </w:r>
    </w:p>
    <w:p w:rsidR="00C720FB" w:rsidRDefault="008501A4" w:rsidP="00721A26">
      <w:pPr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Сут_хольского кожууна</w:t>
      </w:r>
      <w:r w:rsid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Ооржак С.А.</w:t>
      </w:r>
      <w:r w:rsidR="00C720FB" w:rsidRPr="00C720FB">
        <w:rPr>
          <w:rFonts w:ascii="Tahoma" w:eastAsia="Times New Roman" w:hAnsi="Tahoma" w:cs="Tahoma"/>
          <w:sz w:val="18"/>
          <w:szCs w:val="18"/>
        </w:rPr>
        <w:br/>
      </w:r>
      <w:r w:rsidR="00C720FB" w:rsidRPr="00C720FB">
        <w:rPr>
          <w:rFonts w:ascii="Tahoma" w:eastAsia="Times New Roman" w:hAnsi="Tahoma" w:cs="Tahoma"/>
          <w:sz w:val="18"/>
          <w:szCs w:val="18"/>
        </w:rPr>
        <w:br/>
      </w:r>
      <w:r w:rsidR="00C720FB" w:rsidRPr="00C720FB">
        <w:rPr>
          <w:rFonts w:ascii="Tahoma" w:eastAsia="Times New Roman" w:hAnsi="Tahoma" w:cs="Tahoma"/>
          <w:color w:val="414141"/>
          <w:sz w:val="18"/>
          <w:szCs w:val="18"/>
        </w:rPr>
        <w:br/>
      </w:r>
      <w:r w:rsidR="00C720FB" w:rsidRPr="00C720FB">
        <w:rPr>
          <w:rFonts w:ascii="Tahoma" w:eastAsia="Times New Roman" w:hAnsi="Tahoma" w:cs="Tahoma"/>
          <w:color w:val="414141"/>
          <w:sz w:val="18"/>
          <w:szCs w:val="18"/>
        </w:rPr>
        <w:br/>
      </w:r>
      <w:r w:rsidR="00C720FB" w:rsidRPr="00C720FB">
        <w:rPr>
          <w:rFonts w:ascii="Tahoma" w:eastAsia="Times New Roman" w:hAnsi="Tahoma" w:cs="Tahoma"/>
          <w:color w:val="414141"/>
          <w:sz w:val="18"/>
          <w:szCs w:val="18"/>
        </w:rPr>
        <w:br/>
      </w:r>
    </w:p>
    <w:p w:rsidR="00C720FB" w:rsidRDefault="00C720FB" w:rsidP="00C720FB">
      <w:pPr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</w:rPr>
      </w:pPr>
    </w:p>
    <w:p w:rsidR="00C720FB" w:rsidRDefault="00C720FB" w:rsidP="00C720FB">
      <w:pPr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</w:rPr>
      </w:pPr>
    </w:p>
    <w:p w:rsidR="00721A26" w:rsidRDefault="00721A26" w:rsidP="00721A26">
      <w:pPr>
        <w:pStyle w:val="a3"/>
        <w:rPr>
          <w:rFonts w:ascii="Tahoma" w:eastAsia="Times New Roman" w:hAnsi="Tahoma" w:cs="Tahoma"/>
          <w:color w:val="414141"/>
          <w:sz w:val="18"/>
          <w:szCs w:val="18"/>
        </w:rPr>
      </w:pPr>
    </w:p>
    <w:p w:rsidR="008501A4" w:rsidRDefault="008501A4" w:rsidP="00721A26">
      <w:pPr>
        <w:pStyle w:val="a3"/>
        <w:rPr>
          <w:rFonts w:ascii="Tahoma" w:eastAsia="Times New Roman" w:hAnsi="Tahoma" w:cs="Tahoma"/>
          <w:color w:val="414141"/>
          <w:sz w:val="18"/>
          <w:szCs w:val="18"/>
        </w:rPr>
      </w:pPr>
    </w:p>
    <w:p w:rsidR="002B265A" w:rsidRDefault="002B265A" w:rsidP="008501A4">
      <w:pPr>
        <w:pStyle w:val="a3"/>
        <w:spacing w:line="200" w:lineRule="atLeast"/>
        <w:rPr>
          <w:rFonts w:ascii="Times New Roman" w:hAnsi="Times New Roman"/>
          <w:sz w:val="24"/>
          <w:szCs w:val="24"/>
        </w:rPr>
      </w:pPr>
    </w:p>
    <w:p w:rsidR="002B265A" w:rsidRPr="00D60795" w:rsidRDefault="002B265A" w:rsidP="002B265A">
      <w:pPr>
        <w:pStyle w:val="a3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B265A" w:rsidRPr="00D60795" w:rsidRDefault="002B265A" w:rsidP="002B265A">
      <w:pPr>
        <w:pStyle w:val="a3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D60795">
        <w:rPr>
          <w:rFonts w:ascii="Times New Roman" w:hAnsi="Times New Roman"/>
          <w:sz w:val="24"/>
          <w:szCs w:val="24"/>
        </w:rPr>
        <w:t>к постановлению</w:t>
      </w:r>
    </w:p>
    <w:p w:rsidR="008501A4" w:rsidRDefault="002B265A" w:rsidP="002B265A">
      <w:pPr>
        <w:pStyle w:val="a3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D6079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2B265A" w:rsidRPr="00D60795" w:rsidRDefault="002B265A" w:rsidP="002B265A">
      <w:pPr>
        <w:pStyle w:val="a3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D60795">
        <w:rPr>
          <w:rFonts w:ascii="Times New Roman" w:hAnsi="Times New Roman"/>
          <w:sz w:val="24"/>
          <w:szCs w:val="24"/>
        </w:rPr>
        <w:t xml:space="preserve"> СПС </w:t>
      </w:r>
      <w:r>
        <w:rPr>
          <w:rFonts w:ascii="Times New Roman" w:hAnsi="Times New Roman"/>
          <w:sz w:val="24"/>
          <w:szCs w:val="24"/>
        </w:rPr>
        <w:t>Кызыл-Тайгинский</w:t>
      </w:r>
    </w:p>
    <w:p w:rsidR="002B265A" w:rsidRPr="00D60795" w:rsidRDefault="002B265A" w:rsidP="002B265A">
      <w:pPr>
        <w:pStyle w:val="a3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8501A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»________</w:t>
      </w:r>
      <w:r w:rsidR="008501A4">
        <w:rPr>
          <w:rFonts w:ascii="Times New Roman" w:hAnsi="Times New Roman"/>
          <w:sz w:val="24"/>
          <w:szCs w:val="24"/>
        </w:rPr>
        <w:t>2021</w:t>
      </w:r>
      <w:r w:rsidRPr="00D60795">
        <w:rPr>
          <w:rFonts w:ascii="Times New Roman" w:hAnsi="Times New Roman"/>
          <w:sz w:val="24"/>
          <w:szCs w:val="24"/>
        </w:rPr>
        <w:t>г. № ____</w:t>
      </w:r>
    </w:p>
    <w:p w:rsidR="0045727F" w:rsidRDefault="00C720FB" w:rsidP="0045727F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072C" w:rsidRDefault="00C720FB" w:rsidP="0045727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501A4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об организации и проведении аварийно-спасательных работ в чрезвычайных ситуациях на территории </w:t>
      </w:r>
      <w:r w:rsidR="003607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сельского п</w:t>
      </w:r>
      <w:r w:rsidRPr="00721A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оселения</w:t>
      </w:r>
      <w:r w:rsidR="0036072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сумон                                                                       </w:t>
      </w:r>
      <w:r w:rsidR="004572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Кызыл-Тайгинский</w:t>
      </w:r>
    </w:p>
    <w:p w:rsidR="00C720FB" w:rsidRPr="002B265A" w:rsidRDefault="00C720FB" w:rsidP="002B265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="0045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Аварийно-спасательные работы -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1. Руководство работами по ликвидации чрезвычайных ситуаций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Руководство всеми силами и средствами привлечения к ликвидации чрезвычайных ситуаций и организацию их взаимодействия осуществляют руководители ликвидации чрезвычайных ситуаций.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Руководители аварийно-спасательных служб, аварийно-спасательных формирований, начальники оперативных групп комиссий по чрезвычайным ситуациям, руководители предприятий и учреждений, на территории которых произошла чрезвычайная ситуация, прибывшие в зону чрезвычайной ситуации первыми, принимают на себя полномочия руководителей ликвидации чрезвычайных ситуаций и исполняют их до прибытия руководителей чрезвычайных ситуаций, определенных законодательством Российской Федерации, планами предупреждения и ликвидации чрезвычайных ситуаций или назначенных органами государственной власти, администрациями области, городов и районов (или их комиссиями по чрезвычайным ситуациям), а также руководителей организаций к полномочиям которых отнесена ликвидация данных чрезвычайных ситуаций.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Решения руководителей ликвидации чрезвычайных ситуаций, направленные на ликвидацию чрезвычайных ситуаций, являются обязательными для всех граждан и организаций, находящихся в зонах чрезвычайных ситуаций, если иное не предусмотрено законодательством Российской Федерации.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Руководитель ликвидации чрезвычайной ситуации имеет право: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ставить задачи по организации и проведению работ по ликвидации чрезвычайных ситуаций руководителям и другим должностным лицам oрганизаций и учреждений, расположенных в тоне чрезвычайной ситуации, и контролировать их исполнение: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отзывать должностных лиц, необходимых для проведения работ по ликвидации чрезвычайных ситуаций, из отпусков и командировок.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крайней необходимости руководители ликвидации чрезвычайных ситуаций вправе самостоятельно принимать решения: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 проведении эвакуационных мероприятий;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 остановке деятельности организаций, находящихся в зонах чрезвычайных ситуаций;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 проведении аварийно-спасательных работ на объектах и территориях организаций, находящихся в зонах чрезвычайных ситуаций;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 ограничении доступа людей в зоны чрезвычайных ситуаций;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 разбронировании резервов материальных ресурсов для ликвидации чрезвычайных ситуаций, находящихся в зонах чрезвычайных ситуаций;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об использовании в порядке, установленном законодательством Российской Федерации, средств связи, транспортных средств и иного имущества организаций, находящихся в зонах чрезвычайных ситуаций;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 привлечении к проведению работ по ликвидации чрезвычайных ситуаций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 в целом или их части, предприняв в первоочередном порядке все возможные меры по спасению находящихся в зонах чрезвычайных ситуаций людей.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2. Обязанности органов местного самоуправления, организаций и учреждений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Организации, учреждения, муниципальные образования, на территории которых сложилась чрезвычайная ситуация, обязаны: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принять все необходимые меры по защите населения в зоне чрезвычайной ситуации;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назначить руководителя работ по ликвидации чрезвычайной ситуации;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организовать доведение до исполнителей и выполнение решений и распоряжений руководителя работ по ликвидации чрезвычайной ситуации;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 недостаточности собственные сил и средств обратиться за помощью в администрацию города, района или области;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оказывать всемерное содействие аварийно-спасательным службам, формированиям и другим силам ликвидации чрезвычайных ситуаций и проводящим работы по ликвидации чрезвычайных ситуаций, в том числе предоставить им необходимые транспортные и материальные средства.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3. Возмещение расходов на ликвидацию чрезвычайных ситуаций</w:t>
      </w:r>
      <w:r w:rsidRPr="00721A26">
        <w:rPr>
          <w:rFonts w:ascii="Times New Roman" w:eastAsia="Times New Roman" w:hAnsi="Times New Roman" w:cs="Times New Roman"/>
          <w:sz w:val="28"/>
          <w:szCs w:val="28"/>
        </w:rPr>
        <w:br/>
      </w:r>
      <w:r w:rsidRPr="00721A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Возмещение расходов на перевозку и размещение привлекаемых к проведению работ по ликвидации чрезвычайных ситуаций сил, материально-техническое, финансовое и иное обеспечение, а также оплату труда спасателей и работников сил ликвидации ЧС, предоставление дополнительных оплачиваемых отпусков, бесплатное медицинское обеспечение и выплаты по временной нетрудоспособности спасателям и работникам, пострадавшим при проведении указанных работ, производится в соответствии с договорами на обслуживание организаций, или за счет средств организации, на территории которой произошла чрезвычайная ситуация, или из средств, выделенных на ликвидацию чрезвычайных ситуаций</w:t>
      </w:r>
      <w:r w:rsidR="003607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720FB" w:rsidRPr="002B265A" w:rsidSect="008501A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FB"/>
    <w:rsid w:val="0015293D"/>
    <w:rsid w:val="00214D80"/>
    <w:rsid w:val="0022290F"/>
    <w:rsid w:val="002B265A"/>
    <w:rsid w:val="0036072C"/>
    <w:rsid w:val="0045727F"/>
    <w:rsid w:val="006A0D02"/>
    <w:rsid w:val="00721A26"/>
    <w:rsid w:val="008501A4"/>
    <w:rsid w:val="00896F99"/>
    <w:rsid w:val="00A60D5D"/>
    <w:rsid w:val="00BB5F16"/>
    <w:rsid w:val="00C7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1A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1A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ADMKT</cp:lastModifiedBy>
  <cp:revision>3</cp:revision>
  <cp:lastPrinted>2021-02-16T11:46:00Z</cp:lastPrinted>
  <dcterms:created xsi:type="dcterms:W3CDTF">2021-02-16T11:46:00Z</dcterms:created>
  <dcterms:modified xsi:type="dcterms:W3CDTF">2021-02-24T07:13:00Z</dcterms:modified>
</cp:coreProperties>
</file>