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F1" w:rsidRDefault="00BE44F1" w:rsidP="00BE44F1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 w:rsidRPr="00370AAE">
        <w:rPr>
          <w:noProof/>
          <w:sz w:val="28"/>
          <w:szCs w:val="28"/>
        </w:rPr>
        <w:drawing>
          <wp:inline distT="0" distB="0" distL="0" distR="0">
            <wp:extent cx="589915" cy="914400"/>
            <wp:effectExtent l="19050" t="0" r="635" b="0"/>
            <wp:docPr id="1" name="Рисунок 1" descr="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F1" w:rsidRPr="001F1357" w:rsidRDefault="00BE44F1" w:rsidP="00BE4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357">
        <w:rPr>
          <w:rFonts w:ascii="Times New Roman" w:hAnsi="Times New Roman" w:cs="Times New Roman"/>
          <w:sz w:val="28"/>
          <w:szCs w:val="28"/>
        </w:rPr>
        <w:t>ТЫВА РЕСПУБЛИКАНЫН СУТ-ХОЛ КОЖУУННУН</w:t>
      </w:r>
    </w:p>
    <w:p w:rsidR="00BE44F1" w:rsidRPr="001F1357" w:rsidRDefault="00BE44F1" w:rsidP="00BE4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357">
        <w:rPr>
          <w:rFonts w:ascii="Times New Roman" w:hAnsi="Times New Roman" w:cs="Times New Roman"/>
          <w:sz w:val="28"/>
          <w:szCs w:val="28"/>
        </w:rPr>
        <w:t>БОРА – ТАЙГА КОДЭЭ  СУМУ  ЧАГЫРГАЗЫ</w:t>
      </w:r>
    </w:p>
    <w:p w:rsidR="00BE44F1" w:rsidRPr="001F1357" w:rsidRDefault="00BE44F1" w:rsidP="00BE4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357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BE44F1" w:rsidRDefault="00BE44F1" w:rsidP="00BE44F1">
      <w:pPr>
        <w:pStyle w:val="1"/>
        <w:rPr>
          <w:szCs w:val="28"/>
        </w:rPr>
      </w:pPr>
      <w:r w:rsidRPr="001F1357">
        <w:rPr>
          <w:szCs w:val="28"/>
        </w:rPr>
        <w:t>АДМИНИСТРАЦИЯ СЕЛЬСКОГО ПОСЕЛЕНИЯ</w:t>
      </w:r>
    </w:p>
    <w:p w:rsidR="00BE44F1" w:rsidRPr="001F1357" w:rsidRDefault="00BE44F1" w:rsidP="00BE44F1">
      <w:pPr>
        <w:pStyle w:val="1"/>
        <w:rPr>
          <w:b/>
          <w:szCs w:val="28"/>
        </w:rPr>
      </w:pPr>
      <w:r w:rsidRPr="001F1357">
        <w:rPr>
          <w:szCs w:val="28"/>
        </w:rPr>
        <w:t xml:space="preserve"> СУМОН</w:t>
      </w:r>
      <w:r>
        <w:rPr>
          <w:szCs w:val="28"/>
        </w:rPr>
        <w:t>А   БОРА-ТАЙГА</w:t>
      </w:r>
    </w:p>
    <w:p w:rsidR="00BE44F1" w:rsidRPr="001F1357" w:rsidRDefault="00BE44F1" w:rsidP="00BE4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1357">
        <w:rPr>
          <w:rFonts w:ascii="Times New Roman" w:hAnsi="Times New Roman" w:cs="Times New Roman"/>
          <w:sz w:val="28"/>
          <w:szCs w:val="28"/>
        </w:rPr>
        <w:t>СУТ-ХОЛЬСКОГО  КОЖУУНА  РЕСПУБЛИКИ ТЫВА</w:t>
      </w:r>
    </w:p>
    <w:p w:rsidR="00BE44F1" w:rsidRPr="001F1357" w:rsidRDefault="00BE44F1" w:rsidP="00BE4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357">
        <w:rPr>
          <w:rFonts w:ascii="Times New Roman" w:hAnsi="Times New Roman" w:cs="Times New Roman"/>
          <w:sz w:val="28"/>
          <w:szCs w:val="28"/>
        </w:rPr>
        <w:t xml:space="preserve"> </w:t>
      </w:r>
      <w:r w:rsidRPr="001F135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44F1" w:rsidRPr="001F1357" w:rsidRDefault="00BE44F1" w:rsidP="00BE4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4F1" w:rsidRPr="001F1357" w:rsidRDefault="00BE44F1" w:rsidP="00BE4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135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</w:rPr>
        <w:t>«  10</w:t>
      </w:r>
      <w:r w:rsidRPr="001F1357">
        <w:rPr>
          <w:rFonts w:ascii="Times New Roman" w:hAnsi="Times New Roman" w:cs="Times New Roman"/>
          <w:sz w:val="28"/>
        </w:rPr>
        <w:t xml:space="preserve"> » января 202</w:t>
      </w:r>
      <w:r>
        <w:rPr>
          <w:rFonts w:ascii="Times New Roman" w:hAnsi="Times New Roman" w:cs="Times New Roman"/>
          <w:sz w:val="28"/>
        </w:rPr>
        <w:t>3</w:t>
      </w:r>
      <w:r w:rsidRPr="001F1357">
        <w:rPr>
          <w:rFonts w:ascii="Times New Roman" w:hAnsi="Times New Roman" w:cs="Times New Roman"/>
          <w:sz w:val="28"/>
        </w:rPr>
        <w:t xml:space="preserve"> г.               </w:t>
      </w:r>
      <w:proofErr w:type="gramStart"/>
      <w:r w:rsidRPr="001F1357">
        <w:rPr>
          <w:rFonts w:ascii="Times New Roman" w:hAnsi="Times New Roman" w:cs="Times New Roman"/>
          <w:sz w:val="28"/>
        </w:rPr>
        <w:t>с</w:t>
      </w:r>
      <w:proofErr w:type="gramEnd"/>
      <w:r w:rsidRPr="001F1357">
        <w:rPr>
          <w:rFonts w:ascii="Times New Roman" w:hAnsi="Times New Roman" w:cs="Times New Roman"/>
          <w:sz w:val="28"/>
        </w:rPr>
        <w:t>. Бора-Тайга                                    №  0</w:t>
      </w:r>
      <w:r w:rsidR="006F5A86">
        <w:rPr>
          <w:rFonts w:ascii="Times New Roman" w:hAnsi="Times New Roman" w:cs="Times New Roman"/>
          <w:sz w:val="28"/>
        </w:rPr>
        <w:t>2</w:t>
      </w:r>
    </w:p>
    <w:p w:rsidR="00BE44F1" w:rsidRPr="00EB687A" w:rsidRDefault="00BE44F1" w:rsidP="00C242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0A5">
        <w:rPr>
          <w:rFonts w:eastAsia="Times New Roman"/>
          <w:spacing w:val="1"/>
        </w:rPr>
        <w:br/>
      </w:r>
      <w:r w:rsidRPr="00EB687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комплексных организационных и профилакт</w:t>
      </w:r>
      <w:r w:rsidRPr="00EB687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B687A">
        <w:rPr>
          <w:rFonts w:ascii="Times New Roman" w:eastAsia="Times New Roman" w:hAnsi="Times New Roman" w:cs="Times New Roman"/>
          <w:b/>
          <w:sz w:val="28"/>
          <w:szCs w:val="28"/>
        </w:rPr>
        <w:t xml:space="preserve">ческих мероприятий по противодействию </w:t>
      </w:r>
      <w:r w:rsidRPr="00EB687A">
        <w:rPr>
          <w:rFonts w:ascii="Times New Roman" w:eastAsia="Times New Roman" w:hAnsi="Times New Roman" w:cs="Times New Roman"/>
          <w:b/>
          <w:bCs/>
          <w:sz w:val="28"/>
          <w:szCs w:val="28"/>
        </w:rPr>
        <w:t>терроризму и экстремизму</w:t>
      </w:r>
      <w:r w:rsidRPr="00EB687A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сельском поселении</w:t>
      </w:r>
      <w:r w:rsidR="006F5A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A86">
        <w:rPr>
          <w:rFonts w:ascii="Times New Roman" w:eastAsia="Times New Roman" w:hAnsi="Times New Roman" w:cs="Times New Roman"/>
          <w:b/>
          <w:sz w:val="28"/>
          <w:szCs w:val="28"/>
        </w:rPr>
        <w:t>Бора-</w:t>
      </w:r>
      <w:proofErr w:type="spellStart"/>
      <w:r w:rsidR="006F5A86">
        <w:rPr>
          <w:rFonts w:ascii="Times New Roman" w:eastAsia="Times New Roman" w:hAnsi="Times New Roman" w:cs="Times New Roman"/>
          <w:b/>
          <w:sz w:val="28"/>
          <w:szCs w:val="28"/>
        </w:rPr>
        <w:t>Тайгинский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 </w:t>
      </w:r>
      <w:r w:rsidRPr="00EB687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BE44F1" w:rsidRPr="00535058" w:rsidRDefault="00BE44F1" w:rsidP="00C242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F1" w:rsidRPr="006F5A86" w:rsidRDefault="00BE44F1" w:rsidP="00C242F1">
      <w:pPr>
        <w:pStyle w:val="a5"/>
        <w:spacing w:after="0"/>
        <w:ind w:left="0" w:firstLine="720"/>
        <w:jc w:val="both"/>
        <w:rPr>
          <w:b/>
          <w:i w:val="0"/>
          <w:sz w:val="28"/>
          <w:szCs w:val="28"/>
        </w:rPr>
      </w:pPr>
      <w:r w:rsidRPr="00695259">
        <w:rPr>
          <w:i w:val="0"/>
          <w:sz w:val="28"/>
          <w:szCs w:val="28"/>
        </w:rPr>
        <w:t>В соответствии с Федеральными законами от 06.10.2003 №131-ФЗ «</w:t>
      </w:r>
      <w:proofErr w:type="gramStart"/>
      <w:r w:rsidRPr="00695259">
        <w:rPr>
          <w:i w:val="0"/>
          <w:sz w:val="28"/>
          <w:szCs w:val="28"/>
        </w:rPr>
        <w:t>Об</w:t>
      </w:r>
      <w:proofErr w:type="gramEnd"/>
      <w:r w:rsidRPr="00695259">
        <w:rPr>
          <w:i w:val="0"/>
          <w:sz w:val="28"/>
          <w:szCs w:val="28"/>
        </w:rPr>
        <w:t xml:space="preserve"> </w:t>
      </w:r>
      <w:proofErr w:type="gramStart"/>
      <w:r w:rsidRPr="00695259">
        <w:rPr>
          <w:i w:val="0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C242F1">
        <w:rPr>
          <w:i w:val="0"/>
          <w:sz w:val="28"/>
          <w:szCs w:val="28"/>
        </w:rPr>
        <w:t xml:space="preserve">    </w:t>
      </w:r>
      <w:r w:rsidRPr="00695259">
        <w:rPr>
          <w:i w:val="0"/>
          <w:sz w:val="28"/>
          <w:szCs w:val="28"/>
        </w:rPr>
        <w:t>Федерации», от 25.07.2002№ 114-ФЗ «О противодействии экстремистской деятельности»,  Указом Президента Российской Федерации от 15.06.2006 №116, «О мерах по противодействию терроризму», Указом Президента Ро</w:t>
      </w:r>
      <w:r w:rsidRPr="00695259">
        <w:rPr>
          <w:i w:val="0"/>
          <w:sz w:val="28"/>
          <w:szCs w:val="28"/>
        </w:rPr>
        <w:t>с</w:t>
      </w:r>
      <w:r w:rsidRPr="00695259">
        <w:rPr>
          <w:i w:val="0"/>
          <w:sz w:val="28"/>
          <w:szCs w:val="28"/>
        </w:rPr>
        <w:t>сийской Федерации от 29.05.2020№344 «Об утверждении Стратегии прот</w:t>
      </w:r>
      <w:r w:rsidRPr="00695259">
        <w:rPr>
          <w:i w:val="0"/>
          <w:sz w:val="28"/>
          <w:szCs w:val="28"/>
        </w:rPr>
        <w:t>и</w:t>
      </w:r>
      <w:r w:rsidRPr="00695259">
        <w:rPr>
          <w:i w:val="0"/>
          <w:sz w:val="28"/>
          <w:szCs w:val="28"/>
        </w:rPr>
        <w:t>водействия экстремизму в Российской Федерации до 2025 года»,</w:t>
      </w:r>
      <w:r w:rsidR="00C242F1">
        <w:rPr>
          <w:i w:val="0"/>
          <w:sz w:val="28"/>
          <w:szCs w:val="28"/>
        </w:rPr>
        <w:t xml:space="preserve"> </w:t>
      </w:r>
      <w:r w:rsidRPr="00695259">
        <w:rPr>
          <w:i w:val="0"/>
          <w:sz w:val="28"/>
          <w:szCs w:val="28"/>
        </w:rPr>
        <w:t xml:space="preserve">Уставом </w:t>
      </w:r>
      <w:r>
        <w:rPr>
          <w:i w:val="0"/>
          <w:sz w:val="28"/>
          <w:szCs w:val="28"/>
        </w:rPr>
        <w:t>сельского по</w:t>
      </w:r>
      <w:r w:rsidR="006F5A86">
        <w:rPr>
          <w:i w:val="0"/>
          <w:sz w:val="28"/>
          <w:szCs w:val="28"/>
        </w:rPr>
        <w:t xml:space="preserve">селения </w:t>
      </w:r>
      <w:proofErr w:type="spellStart"/>
      <w:r w:rsidR="006F5A86">
        <w:rPr>
          <w:i w:val="0"/>
          <w:sz w:val="28"/>
          <w:szCs w:val="28"/>
        </w:rPr>
        <w:t>сумон</w:t>
      </w:r>
      <w:proofErr w:type="spellEnd"/>
      <w:r w:rsidR="006F5A86">
        <w:rPr>
          <w:i w:val="0"/>
          <w:sz w:val="28"/>
          <w:szCs w:val="28"/>
        </w:rPr>
        <w:t xml:space="preserve"> Бора-</w:t>
      </w:r>
      <w:proofErr w:type="spellStart"/>
      <w:r w:rsidR="006F5A86">
        <w:rPr>
          <w:i w:val="0"/>
          <w:sz w:val="28"/>
          <w:szCs w:val="28"/>
        </w:rPr>
        <w:t>Тайгин</w:t>
      </w:r>
      <w:r>
        <w:rPr>
          <w:i w:val="0"/>
          <w:sz w:val="28"/>
          <w:szCs w:val="28"/>
        </w:rPr>
        <w:t>ский</w:t>
      </w:r>
      <w:proofErr w:type="spellEnd"/>
      <w:r w:rsidRPr="00695259">
        <w:rPr>
          <w:i w:val="0"/>
          <w:sz w:val="28"/>
          <w:szCs w:val="28"/>
        </w:rPr>
        <w:t xml:space="preserve">, </w:t>
      </w:r>
      <w:r w:rsidRPr="00535058">
        <w:rPr>
          <w:i w:val="0"/>
          <w:sz w:val="28"/>
          <w:szCs w:val="28"/>
        </w:rPr>
        <w:t xml:space="preserve">администрация сельского </w:t>
      </w:r>
      <w:r w:rsidR="00C242F1">
        <w:rPr>
          <w:i w:val="0"/>
          <w:sz w:val="28"/>
          <w:szCs w:val="28"/>
        </w:rPr>
        <w:t xml:space="preserve">    </w:t>
      </w:r>
      <w:r w:rsidRPr="00535058">
        <w:rPr>
          <w:i w:val="0"/>
          <w:sz w:val="28"/>
          <w:szCs w:val="28"/>
        </w:rPr>
        <w:t xml:space="preserve">поселения </w:t>
      </w:r>
      <w:proofErr w:type="spellStart"/>
      <w:r w:rsidRPr="00535058">
        <w:rPr>
          <w:i w:val="0"/>
          <w:sz w:val="28"/>
          <w:szCs w:val="28"/>
        </w:rPr>
        <w:t>сумон</w:t>
      </w:r>
      <w:proofErr w:type="spellEnd"/>
      <w:r w:rsidR="006F5A86">
        <w:rPr>
          <w:i w:val="0"/>
          <w:sz w:val="28"/>
          <w:szCs w:val="28"/>
        </w:rPr>
        <w:t xml:space="preserve"> Бора-</w:t>
      </w:r>
      <w:proofErr w:type="spellStart"/>
      <w:r w:rsidR="006F5A86">
        <w:rPr>
          <w:i w:val="0"/>
          <w:sz w:val="28"/>
          <w:szCs w:val="28"/>
        </w:rPr>
        <w:t>Тайгин</w:t>
      </w:r>
      <w:r w:rsidRPr="00535058">
        <w:rPr>
          <w:i w:val="0"/>
          <w:sz w:val="28"/>
          <w:szCs w:val="28"/>
        </w:rPr>
        <w:t>ский</w:t>
      </w:r>
      <w:proofErr w:type="spellEnd"/>
      <w:r w:rsidR="006F5A86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Сут-Хольского кожууна </w:t>
      </w:r>
      <w:r w:rsidR="006F5A86">
        <w:rPr>
          <w:i w:val="0"/>
          <w:sz w:val="28"/>
          <w:szCs w:val="28"/>
        </w:rPr>
        <w:t xml:space="preserve"> </w:t>
      </w:r>
      <w:r w:rsidR="00C242F1">
        <w:rPr>
          <w:b/>
          <w:sz w:val="28"/>
          <w:szCs w:val="28"/>
        </w:rPr>
        <w:t>постановляе</w:t>
      </w:r>
      <w:r w:rsidRPr="006F5A86">
        <w:rPr>
          <w:b/>
          <w:sz w:val="28"/>
          <w:szCs w:val="28"/>
        </w:rPr>
        <w:t>т:</w:t>
      </w:r>
      <w:proofErr w:type="gramEnd"/>
    </w:p>
    <w:p w:rsidR="00BE44F1" w:rsidRPr="00F55AE9" w:rsidRDefault="00BE44F1" w:rsidP="00C242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E9">
        <w:rPr>
          <w:rFonts w:ascii="Times New Roman" w:hAnsi="Times New Roman" w:cs="Times New Roman"/>
          <w:sz w:val="28"/>
          <w:szCs w:val="28"/>
        </w:rPr>
        <w:t xml:space="preserve">1. 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>Утвердить План комплексных организационных и профилактических м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 xml:space="preserve">роприятий по противодействию </w:t>
      </w:r>
      <w:r w:rsidRPr="00F55AE9">
        <w:rPr>
          <w:rFonts w:ascii="Times New Roman" w:eastAsia="Times New Roman" w:hAnsi="Times New Roman" w:cs="Times New Roman"/>
          <w:bCs/>
          <w:sz w:val="28"/>
          <w:szCs w:val="28"/>
        </w:rPr>
        <w:t>терроризму и экстремизму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 xml:space="preserve"> в сельском пос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 xml:space="preserve">лении </w:t>
      </w:r>
      <w:proofErr w:type="spellStart"/>
      <w:r w:rsidR="006F5A8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F55AE9">
        <w:rPr>
          <w:rFonts w:ascii="Times New Roman" w:hAnsi="Times New Roman" w:cs="Times New Roman"/>
          <w:sz w:val="28"/>
          <w:szCs w:val="28"/>
        </w:rPr>
        <w:t xml:space="preserve"> </w:t>
      </w:r>
      <w:r w:rsidR="006F5A86" w:rsidRPr="006F5A86">
        <w:rPr>
          <w:rFonts w:ascii="Times New Roman" w:hAnsi="Times New Roman" w:cs="Times New Roman"/>
          <w:sz w:val="28"/>
          <w:szCs w:val="28"/>
        </w:rPr>
        <w:t>Бора-</w:t>
      </w:r>
      <w:proofErr w:type="spellStart"/>
      <w:r w:rsidR="006F5A86" w:rsidRPr="006F5A86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6F5A86" w:rsidRPr="006F5A86">
        <w:rPr>
          <w:rFonts w:ascii="Times New Roman" w:hAnsi="Times New Roman" w:cs="Times New Roman"/>
          <w:sz w:val="28"/>
          <w:szCs w:val="28"/>
        </w:rPr>
        <w:t xml:space="preserve"> </w:t>
      </w:r>
      <w:r w:rsidRPr="006F5A86">
        <w:rPr>
          <w:rFonts w:ascii="Times New Roman" w:hAnsi="Times New Roman" w:cs="Times New Roman"/>
          <w:sz w:val="28"/>
          <w:szCs w:val="28"/>
        </w:rPr>
        <w:t>С</w:t>
      </w:r>
      <w:r w:rsidRPr="00F55AE9">
        <w:rPr>
          <w:rFonts w:ascii="Times New Roman" w:hAnsi="Times New Roman" w:cs="Times New Roman"/>
          <w:sz w:val="28"/>
          <w:szCs w:val="28"/>
        </w:rPr>
        <w:t>ут-Хольского кожууна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proofErr w:type="gramStart"/>
      <w:r w:rsidRPr="00F55AE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55AE9">
        <w:rPr>
          <w:rFonts w:ascii="Times New Roman" w:eastAsia="Times New Roman" w:hAnsi="Times New Roman" w:cs="Times New Roman"/>
          <w:sz w:val="28"/>
          <w:szCs w:val="28"/>
        </w:rPr>
        <w:t>прил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5AE9">
        <w:rPr>
          <w:rFonts w:ascii="Times New Roman" w:eastAsia="Times New Roman" w:hAnsi="Times New Roman" w:cs="Times New Roman"/>
          <w:sz w:val="28"/>
          <w:szCs w:val="28"/>
        </w:rPr>
        <w:t>жение).</w:t>
      </w:r>
    </w:p>
    <w:p w:rsidR="00BE44F1" w:rsidRPr="003C62B3" w:rsidRDefault="00BE44F1" w:rsidP="00C24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r w:rsidRPr="003C62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6F5A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C62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Сут-Хольский кожуун Республики Тыва в сети «Интернет» </w:t>
      </w:r>
      <w:hyperlink r:id="rId6" w:history="1">
        <w:r w:rsidRPr="00CA1CA4">
          <w:rPr>
            <w:rStyle w:val="a3"/>
            <w:szCs w:val="28"/>
          </w:rPr>
          <w:t>http://sut-hol.</w:t>
        </w:r>
        <w:proofErr w:type="spellStart"/>
        <w:r w:rsidRPr="00CA1CA4">
          <w:rPr>
            <w:rStyle w:val="a3"/>
            <w:szCs w:val="28"/>
            <w:lang w:val="en-US"/>
          </w:rPr>
          <w:t>rtuva</w:t>
        </w:r>
        <w:proofErr w:type="spellEnd"/>
        <w:r w:rsidRPr="00D21706">
          <w:rPr>
            <w:rStyle w:val="a3"/>
            <w:szCs w:val="28"/>
          </w:rPr>
          <w:t>.</w:t>
        </w:r>
        <w:proofErr w:type="spellStart"/>
        <w:r w:rsidRPr="00CA1CA4">
          <w:rPr>
            <w:rStyle w:val="a3"/>
            <w:szCs w:val="28"/>
          </w:rPr>
          <w:t>ru</w:t>
        </w:r>
        <w:proofErr w:type="spellEnd"/>
        <w:r w:rsidRPr="00CA1CA4">
          <w:rPr>
            <w:rStyle w:val="a3"/>
            <w:szCs w:val="28"/>
          </w:rPr>
          <w:t>/</w:t>
        </w:r>
      </w:hyperlink>
    </w:p>
    <w:p w:rsidR="00BE44F1" w:rsidRPr="006F5A86" w:rsidRDefault="00BE44F1" w:rsidP="00C24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3C62B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C62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C62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председателя по социальной политике администрации сельского поселения </w:t>
      </w:r>
      <w:proofErr w:type="spellStart"/>
      <w:r w:rsidRPr="006F5A86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6F5A86" w:rsidRPr="006F5A86">
        <w:rPr>
          <w:rFonts w:ascii="Times New Roman" w:hAnsi="Times New Roman" w:cs="Times New Roman"/>
          <w:sz w:val="28"/>
          <w:szCs w:val="28"/>
        </w:rPr>
        <w:t xml:space="preserve"> Бора-</w:t>
      </w:r>
      <w:proofErr w:type="spellStart"/>
      <w:r w:rsidR="006F5A86" w:rsidRPr="006F5A86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6F5A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44F1" w:rsidRPr="006F5A86" w:rsidRDefault="00BE44F1" w:rsidP="00C242F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A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F5A86" w:rsidRDefault="006F5A86" w:rsidP="00C2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</w:t>
      </w:r>
      <w:r w:rsidRPr="00F35B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F5A86" w:rsidRDefault="006F5A86" w:rsidP="00C2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</w:p>
    <w:p w:rsidR="006F5A86" w:rsidRDefault="006F5A86" w:rsidP="00C2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Бора-Тайга Сут-Хольского кожууна </w:t>
      </w:r>
    </w:p>
    <w:p w:rsidR="006F5A86" w:rsidRPr="00F35B08" w:rsidRDefault="006F5A86" w:rsidP="00C2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F5A86" w:rsidRPr="00CE5F62" w:rsidRDefault="006F5A86" w:rsidP="00C242F1">
      <w:pPr>
        <w:tabs>
          <w:tab w:val="right" w:pos="14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E5F62">
        <w:rPr>
          <w:rFonts w:ascii="Times New Roman" w:hAnsi="Times New Roman" w:cs="Times New Roman"/>
          <w:sz w:val="24"/>
          <w:szCs w:val="28"/>
        </w:rPr>
        <w:t>Приложение  № 1</w:t>
      </w:r>
    </w:p>
    <w:p w:rsidR="006F5A86" w:rsidRPr="00CE5F62" w:rsidRDefault="006F5A86" w:rsidP="00C242F1">
      <w:pPr>
        <w:tabs>
          <w:tab w:val="right" w:pos="14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E5F62">
        <w:rPr>
          <w:rFonts w:ascii="Times New Roman" w:hAnsi="Times New Roman" w:cs="Times New Roman"/>
          <w:sz w:val="24"/>
          <w:szCs w:val="28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proofErr w:type="gramStart"/>
      <w:r w:rsidRPr="00CE5F62">
        <w:rPr>
          <w:rFonts w:ascii="Times New Roman" w:hAnsi="Times New Roman" w:cs="Times New Roman"/>
          <w:sz w:val="24"/>
          <w:szCs w:val="28"/>
        </w:rPr>
        <w:t>Утвержден</w:t>
      </w:r>
      <w:proofErr w:type="gramEnd"/>
      <w:r w:rsidRPr="00CE5F6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постановле</w:t>
      </w:r>
      <w:r w:rsidRPr="00CE5F62">
        <w:rPr>
          <w:rFonts w:ascii="Times New Roman" w:hAnsi="Times New Roman" w:cs="Times New Roman"/>
          <w:sz w:val="24"/>
          <w:szCs w:val="28"/>
        </w:rPr>
        <w:t xml:space="preserve">нием </w:t>
      </w:r>
    </w:p>
    <w:p w:rsidR="006F5A86" w:rsidRPr="00CE5F62" w:rsidRDefault="006F5A86" w:rsidP="00C242F1">
      <w:pPr>
        <w:tabs>
          <w:tab w:val="right" w:pos="14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Pr="00CE5F62">
        <w:rPr>
          <w:rFonts w:ascii="Times New Roman" w:hAnsi="Times New Roman" w:cs="Times New Roman"/>
          <w:sz w:val="24"/>
          <w:szCs w:val="28"/>
        </w:rPr>
        <w:t>администрации сельского поселения</w:t>
      </w:r>
    </w:p>
    <w:p w:rsidR="006F5A86" w:rsidRPr="00CE5F62" w:rsidRDefault="006F5A86" w:rsidP="00C242F1">
      <w:pPr>
        <w:tabs>
          <w:tab w:val="right" w:pos="14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E5F62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CE5F62">
        <w:rPr>
          <w:rFonts w:ascii="Times New Roman" w:hAnsi="Times New Roman" w:cs="Times New Roman"/>
          <w:sz w:val="24"/>
          <w:szCs w:val="28"/>
        </w:rPr>
        <w:t>сумон</w:t>
      </w:r>
      <w:r>
        <w:rPr>
          <w:rFonts w:ascii="Times New Roman" w:hAnsi="Times New Roman" w:cs="Times New Roman"/>
          <w:sz w:val="24"/>
          <w:szCs w:val="28"/>
        </w:rPr>
        <w:t>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E5F62">
        <w:rPr>
          <w:rFonts w:ascii="Times New Roman" w:hAnsi="Times New Roman" w:cs="Times New Roman"/>
          <w:sz w:val="24"/>
          <w:szCs w:val="28"/>
        </w:rPr>
        <w:t xml:space="preserve"> Бора</w:t>
      </w:r>
      <w:r>
        <w:rPr>
          <w:rFonts w:ascii="Times New Roman" w:hAnsi="Times New Roman" w:cs="Times New Roman"/>
          <w:sz w:val="24"/>
          <w:szCs w:val="28"/>
        </w:rPr>
        <w:t>-Тайга</w:t>
      </w:r>
    </w:p>
    <w:p w:rsidR="006F5A86" w:rsidRPr="00CE5F62" w:rsidRDefault="006F5A86" w:rsidP="00C242F1">
      <w:pPr>
        <w:tabs>
          <w:tab w:val="right" w:pos="14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E5F6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E5F62">
        <w:rPr>
          <w:rFonts w:ascii="Times New Roman" w:hAnsi="Times New Roman" w:cs="Times New Roman"/>
          <w:sz w:val="24"/>
          <w:szCs w:val="28"/>
        </w:rPr>
        <w:t xml:space="preserve">Сут-Хольского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E5F62">
        <w:rPr>
          <w:rFonts w:ascii="Times New Roman" w:hAnsi="Times New Roman" w:cs="Times New Roman"/>
          <w:sz w:val="24"/>
          <w:szCs w:val="28"/>
        </w:rPr>
        <w:t>кожууна РТ</w:t>
      </w:r>
    </w:p>
    <w:p w:rsidR="006F5A86" w:rsidRPr="00CE5F62" w:rsidRDefault="006F5A86" w:rsidP="00C242F1">
      <w:pPr>
        <w:tabs>
          <w:tab w:val="right" w:pos="14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E5F62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от «10 </w:t>
      </w:r>
      <w:r w:rsidRPr="00CE5F62">
        <w:rPr>
          <w:rFonts w:ascii="Times New Roman" w:hAnsi="Times New Roman" w:cs="Times New Roman"/>
          <w:sz w:val="24"/>
          <w:szCs w:val="28"/>
        </w:rPr>
        <w:t>» января</w:t>
      </w:r>
      <w:r>
        <w:rPr>
          <w:rFonts w:ascii="Times New Roman" w:hAnsi="Times New Roman" w:cs="Times New Roman"/>
          <w:sz w:val="24"/>
          <w:szCs w:val="28"/>
        </w:rPr>
        <w:t xml:space="preserve">  2023</w:t>
      </w:r>
      <w:r w:rsidRPr="00CE5F62">
        <w:rPr>
          <w:rFonts w:ascii="Times New Roman" w:hAnsi="Times New Roman" w:cs="Times New Roman"/>
          <w:sz w:val="24"/>
          <w:szCs w:val="28"/>
        </w:rPr>
        <w:t xml:space="preserve"> г.    № 0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6F5A86" w:rsidRPr="00AF3A60" w:rsidRDefault="006F5A86" w:rsidP="00C242F1">
      <w:pPr>
        <w:tabs>
          <w:tab w:val="right" w:pos="14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4F1" w:rsidRPr="00F55AE9" w:rsidRDefault="00BE44F1" w:rsidP="00C242F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AE9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6F5A86" w:rsidRDefault="00BE44F1" w:rsidP="00C242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AE9">
        <w:rPr>
          <w:rFonts w:ascii="Times New Roman" w:eastAsia="Times New Roman" w:hAnsi="Times New Roman" w:cs="Times New Roman"/>
          <w:b/>
          <w:sz w:val="28"/>
          <w:szCs w:val="28"/>
        </w:rPr>
        <w:t>комплексных организационных и профилактических мероприятий по противодействию терроризму и экстремизму в сельском поселении</w:t>
      </w:r>
    </w:p>
    <w:p w:rsidR="00BE44F1" w:rsidRDefault="00BE44F1" w:rsidP="00C242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сумо</w:t>
      </w:r>
      <w:r w:rsidR="006F5A8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A86">
        <w:rPr>
          <w:rFonts w:ascii="Times New Roman" w:eastAsia="Times New Roman" w:hAnsi="Times New Roman" w:cs="Times New Roman"/>
          <w:b/>
          <w:sz w:val="28"/>
          <w:szCs w:val="28"/>
        </w:rPr>
        <w:t>Бора-</w:t>
      </w:r>
      <w:proofErr w:type="spellStart"/>
      <w:r w:rsidR="006F5A86">
        <w:rPr>
          <w:rFonts w:ascii="Times New Roman" w:eastAsia="Times New Roman" w:hAnsi="Times New Roman" w:cs="Times New Roman"/>
          <w:b/>
          <w:sz w:val="28"/>
          <w:szCs w:val="28"/>
        </w:rPr>
        <w:t>Тайги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нский</w:t>
      </w:r>
      <w:proofErr w:type="spellEnd"/>
      <w:r w:rsidRPr="00F55AE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55AE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251"/>
        <w:gridCol w:w="2552"/>
        <w:gridCol w:w="1842"/>
      </w:tblGrid>
      <w:tr w:rsidR="006F5A86" w:rsidRPr="003474DE" w:rsidTr="00C242F1">
        <w:trPr>
          <w:trHeight w:val="699"/>
        </w:trPr>
        <w:tc>
          <w:tcPr>
            <w:tcW w:w="669" w:type="dxa"/>
          </w:tcPr>
          <w:p w:rsidR="00C242F1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6F5A86" w:rsidRPr="003474DE" w:rsidTr="00C242F1">
        <w:trPr>
          <w:trHeight w:val="2011"/>
        </w:trPr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водействия терроризму, предупреждению те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рористических актов, поведению в условиях возникновения ЧС через СМИ и на официал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ном сайте муниципального образования в сети «Интернет»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ний, производственных и складских помещений учреждений, организаций, а также прилегающих к ним территорий, других мест скопления нас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ления на предмет выявления подозрительных предметов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и со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ственники территории</w:t>
            </w:r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нефо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мальных молодежных объединений, принятие мер по снижению фактов вовлечения молодежи в неформальные молодежные  объединения эк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тремистской направленности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МБОУ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 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и обществе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ного сознания, активной жизненной позиции и повышение грамотности населения в области обеспечения укрепления межэтнических и ме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культурных отношений, укрепления толеран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ности в сельском поселении. Выявление членов неформальных молодежных группировок в о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учреждениях.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МБОУ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и групповой р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боты,</w:t>
            </w:r>
            <w:r w:rsidR="00C2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направленной на снижение уровня проя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лений шовинизма и дискриминации по этнич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скому, расовому и конфессиональному призн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кам и  формирование положительного предста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о многонациональности сельского пос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по предупреждению фактов националистического экстремизма. 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Мониторинг экстремистских настроений в м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лодёжной среде:</w:t>
            </w:r>
          </w:p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анкетирования, изучение и анализ информации, размещенной на Интернет </w:t>
            </w:r>
            <w:proofErr w:type="gram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айтах социальных сетей.</w:t>
            </w:r>
          </w:p>
        </w:tc>
        <w:tc>
          <w:tcPr>
            <w:tcW w:w="2552" w:type="dxa"/>
          </w:tcPr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МБОУ «Кара-</w:t>
            </w:r>
            <w:proofErr w:type="spell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Чыраанская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Выявление, с использованием фото</w:t>
            </w:r>
            <w:proofErr w:type="gramStart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spellStart"/>
            <w:proofErr w:type="gram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видеофи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сации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, актирование фактов нанесения на объе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ты муниципальной собственности, иные соор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жения, нацистской атрибутики или символики либо атрибутики, сходных с нацистской атриб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тикой или символикой. Последующая передача указанных материалов в правоохранительные органы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МБОУ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242F1">
              <w:rPr>
                <w:rFonts w:ascii="Times New Roman" w:hAnsi="Times New Roman" w:cs="Times New Roman"/>
                <w:sz w:val="24"/>
                <w:szCs w:val="24"/>
              </w:rPr>
              <w:t>Бора-Тайга</w:t>
            </w:r>
            <w:proofErr w:type="gram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о та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тике действий при угрозе возникновения терр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ристических актов, посредством размещения информации в муниципальных средствах масс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вой информации, адресное распространение, а также контактных телефонов о том,  куда след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ет обращаться в случаях совершения в отнош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нии граждан противоправных действий.</w:t>
            </w:r>
          </w:p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местах массового пребывания граждан информационных матери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лов о действиях в случае возникновения угроз террористического характера, а также размещ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ние соответствующей информации на стендах.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6F5A86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совместно с участк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вым уполномоченным полиции</w:t>
            </w:r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понимания терпимости межнациональной сол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дарности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СДК им.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О.Маржымал</w:t>
            </w:r>
            <w:proofErr w:type="spellEnd"/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-Тайга</w:t>
            </w:r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  <w:tr w:rsidR="006F5A86" w:rsidRPr="003474DE" w:rsidTr="00C242F1">
        <w:tc>
          <w:tcPr>
            <w:tcW w:w="669" w:type="dxa"/>
          </w:tcPr>
          <w:p w:rsidR="006F5A86" w:rsidRPr="003474DE" w:rsidRDefault="006F5A86" w:rsidP="00C242F1">
            <w:pPr>
              <w:spacing w:after="0"/>
              <w:ind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251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религиозной ситуации </w:t>
            </w:r>
          </w:p>
        </w:tc>
        <w:tc>
          <w:tcPr>
            <w:tcW w:w="2552" w:type="dxa"/>
          </w:tcPr>
          <w:p w:rsidR="00C242F1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  <w:p w:rsidR="006F5A86" w:rsidRPr="003474DE" w:rsidRDefault="006F5A86" w:rsidP="00C242F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</w:t>
            </w: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</w:p>
        </w:tc>
        <w:tc>
          <w:tcPr>
            <w:tcW w:w="1842" w:type="dxa"/>
          </w:tcPr>
          <w:p w:rsidR="006F5A86" w:rsidRPr="003474DE" w:rsidRDefault="006F5A86" w:rsidP="00C242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4D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</w:p>
        </w:tc>
      </w:tr>
    </w:tbl>
    <w:p w:rsidR="006F5A86" w:rsidRPr="00C46981" w:rsidRDefault="006F5A86" w:rsidP="00C242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44F1" w:rsidRPr="003474DE" w:rsidRDefault="00BE44F1" w:rsidP="00C242F1">
      <w:pPr>
        <w:spacing w:after="0"/>
        <w:rPr>
          <w:rFonts w:ascii="Times New Roman" w:hAnsi="Times New Roman" w:cs="Times New Roman"/>
        </w:rPr>
      </w:pPr>
    </w:p>
    <w:p w:rsidR="00EC30D3" w:rsidRDefault="00EC30D3" w:rsidP="00C242F1">
      <w:pPr>
        <w:spacing w:after="0"/>
      </w:pPr>
    </w:p>
    <w:sectPr w:rsidR="00EC30D3" w:rsidSect="00EC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F1"/>
    <w:rsid w:val="00044D13"/>
    <w:rsid w:val="0036352A"/>
    <w:rsid w:val="006F5A86"/>
    <w:rsid w:val="00BE44F1"/>
    <w:rsid w:val="00C242F1"/>
    <w:rsid w:val="00E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E4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4F1"/>
    <w:rPr>
      <w:color w:val="0000FF"/>
      <w:u w:val="single"/>
    </w:rPr>
  </w:style>
  <w:style w:type="paragraph" w:styleId="a4">
    <w:name w:val="No Spacing"/>
    <w:uiPriority w:val="1"/>
    <w:qFormat/>
    <w:rsid w:val="00BE44F1"/>
    <w:pPr>
      <w:spacing w:after="0" w:line="240" w:lineRule="auto"/>
    </w:pPr>
  </w:style>
  <w:style w:type="paragraph" w:styleId="a5">
    <w:name w:val="Body Text Indent"/>
    <w:basedOn w:val="a"/>
    <w:link w:val="a6"/>
    <w:uiPriority w:val="99"/>
    <w:rsid w:val="00BE44F1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E44F1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4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E4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4F1"/>
    <w:rPr>
      <w:color w:val="0000FF"/>
      <w:u w:val="single"/>
    </w:rPr>
  </w:style>
  <w:style w:type="paragraph" w:styleId="a4">
    <w:name w:val="No Spacing"/>
    <w:uiPriority w:val="1"/>
    <w:qFormat/>
    <w:rsid w:val="00BE44F1"/>
    <w:pPr>
      <w:spacing w:after="0" w:line="240" w:lineRule="auto"/>
    </w:pPr>
  </w:style>
  <w:style w:type="paragraph" w:styleId="a5">
    <w:name w:val="Body Text Indent"/>
    <w:basedOn w:val="a"/>
    <w:link w:val="a6"/>
    <w:uiPriority w:val="99"/>
    <w:rsid w:val="00BE44F1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BE44F1"/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4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t-hol.rtuv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1395358</dc:creator>
  <cp:lastModifiedBy>2017</cp:lastModifiedBy>
  <cp:revision>2</cp:revision>
  <dcterms:created xsi:type="dcterms:W3CDTF">2023-04-24T08:44:00Z</dcterms:created>
  <dcterms:modified xsi:type="dcterms:W3CDTF">2023-04-24T08:44:00Z</dcterms:modified>
</cp:coreProperties>
</file>